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e1fa" w14:textId="f84e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30 қыркүйектегі № 769 бұйрығы. Қазақстан Республикасының Әділет министрлігінде 2013 жылы 04 қарашада № 8876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w:t>
      </w:r>
      <w:r>
        <w:br/>
      </w:r>
      <w:r>
        <w:rPr>
          <w:rFonts w:ascii="Times New Roman"/>
          <w:b w:val="false"/>
          <w:i w:val="false"/>
          <w:color w:val="000000"/>
          <w:sz w:val="28"/>
        </w:rPr>
        <w:t>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«Ақпараттық-коммуникациялық технологиялар»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Ақпараттандыру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30 қыркүйектің    </w:t>
      </w:r>
      <w:r>
        <w:br/>
      </w:r>
      <w:r>
        <w:rPr>
          <w:rFonts w:ascii="Times New Roman"/>
          <w:b w:val="false"/>
          <w:i w:val="false"/>
          <w:color w:val="000000"/>
          <w:sz w:val="28"/>
        </w:rPr>
        <w:t xml:space="preserve">
№ 769 бұйрығымен бекітілген   </w:t>
      </w:r>
    </w:p>
    <w:bookmarkEnd w:id="1"/>
    <w:bookmarkStart w:name="z10" w:id="2"/>
    <w:p>
      <w:pPr>
        <w:spacing w:after="0"/>
        <w:ind w:left="0"/>
        <w:jc w:val="left"/>
      </w:pPr>
      <w:r>
        <w:rPr>
          <w:rFonts w:ascii="Times New Roman"/>
          <w:b/>
          <w:i w:val="false"/>
          <w:color w:val="000000"/>
        </w:rPr>
        <w:t xml:space="preserve"> 
«Ақпараттық-коммуникациялық технологиялар»</w:t>
      </w:r>
      <w:r>
        <w:br/>
      </w:r>
      <w:r>
        <w:rPr>
          <w:rFonts w:ascii="Times New Roman"/>
          <w:b/>
          <w:i w:val="false"/>
          <w:color w:val="000000"/>
        </w:rPr>
        <w:t>
салалық біліктілік шеңбері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«Ақпараттық-коммуникациялық технологиялар» салалық біліктілік шеңбері (бұдан әрі – СБШ) нормативтік құқықтық актілерді мемлекеттік тіркеу тізімінде № 8022 тіркелген «Ұлттық біліктілік шеңберін бекіту туралы» Қазақстан Республикасы Білім және ғылым министрінің 2012 жылғы 28 қыркүйектегі № 444 және Қазақстан Республикасы Еңбек және халықты әлеуметтік қорғау министрінің міндетін атқарушысының 2012 жылғы 24 қыркүйектегі № 373-п-м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біліктілік шеңбері (бұдан әрі – ҰБШ) негізінде әзірленді және орындалатын жұмыстардың күрделілігі мен қолданылатын білім, дағды, құзырет сипатына байланысты деңгейлер бойынша маманның біліктілігіне қойылатын талаптарды ақпараттық-коммуникациялық технологиялар (бұдан әрі – АКТ) саласында жіктейді.</w:t>
      </w:r>
      <w:r>
        <w:br/>
      </w:r>
      <w:r>
        <w:rPr>
          <w:rFonts w:ascii="Times New Roman"/>
          <w:b w:val="false"/>
          <w:i w:val="false"/>
          <w:color w:val="000000"/>
          <w:sz w:val="28"/>
        </w:rPr>
        <w:t>
</w:t>
      </w:r>
      <w:r>
        <w:rPr>
          <w:rFonts w:ascii="Times New Roman"/>
          <w:b w:val="false"/>
          <w:i w:val="false"/>
          <w:color w:val="000000"/>
          <w:sz w:val="28"/>
        </w:rPr>
        <w:t>
      2. СБШ еңбек нарығын және нақты салада білім беру жүйесін дамытудың жалпы стратегиясын қалыптастыруға, тарифтік жүйелер құруға, еңбекақы төлеу жүйесінің ашықтығы мен басқарушылығын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3. Біліктіліктің тұтас ұлттық жүйесінің бірлігін қамтамасыз ету мақсатында СБШ әзірлеу кезінде біліктілік деңгейлерін белгілеу мақсатында кәсіптік қызмет салаларына түгендеу жүргізуге мүмкіндік берген қызметтік тәсіл қолданылды.</w:t>
      </w:r>
      <w:r>
        <w:br/>
      </w:r>
      <w:r>
        <w:rPr>
          <w:rFonts w:ascii="Times New Roman"/>
          <w:b w:val="false"/>
          <w:i w:val="false"/>
          <w:color w:val="000000"/>
          <w:sz w:val="28"/>
        </w:rPr>
        <w:t>
</w:t>
      </w:r>
      <w:r>
        <w:rPr>
          <w:rFonts w:ascii="Times New Roman"/>
          <w:b w:val="false"/>
          <w:i w:val="false"/>
          <w:color w:val="000000"/>
          <w:sz w:val="28"/>
        </w:rPr>
        <w:t>
      4. СБШ негізгі пайдаланушылары Қазақстан Республикасының Ұлттық біліктілік жүйесін құру шеңберінде саланың кәсіби стандарттарын әзірлеумен айналысатын сарапшылар, әзірлеушілер, жұмыс тобының мүшелері, сондай-ақ «Ақпараттық-коммуникациялық технологиялар» кәсіби қызметі саласындағы жұмыс берушілер, басшылар және мамандар болып табылады.</w:t>
      </w:r>
      <w:r>
        <w:br/>
      </w:r>
      <w:r>
        <w:rPr>
          <w:rFonts w:ascii="Times New Roman"/>
          <w:b w:val="false"/>
          <w:i w:val="false"/>
          <w:color w:val="000000"/>
          <w:sz w:val="28"/>
        </w:rPr>
        <w:t>
</w:t>
      </w:r>
      <w:r>
        <w:rPr>
          <w:rFonts w:ascii="Times New Roman"/>
          <w:b w:val="false"/>
          <w:i w:val="false"/>
          <w:color w:val="000000"/>
          <w:sz w:val="28"/>
        </w:rPr>
        <w:t>
      5. СБШ мақсаты – кәсіптік, сертификаттау және білім беру стандарттарын кейіннен әзірлеу үшін саланың технологиялық талаптарын ескере отырып, БҰШ-тың деңгейлік біліктілік құзыреттерін сипаттау.</w:t>
      </w:r>
      <w:r>
        <w:br/>
      </w:r>
      <w:r>
        <w:rPr>
          <w:rFonts w:ascii="Times New Roman"/>
          <w:b w:val="false"/>
          <w:i w:val="false"/>
          <w:color w:val="000000"/>
          <w:sz w:val="28"/>
        </w:rPr>
        <w:t>
</w:t>
      </w:r>
      <w:r>
        <w:rPr>
          <w:rFonts w:ascii="Times New Roman"/>
          <w:b w:val="false"/>
          <w:i w:val="false"/>
          <w:color w:val="000000"/>
          <w:sz w:val="28"/>
        </w:rPr>
        <w:t>
      6. СБШ-та саланың қолданылатын және перспективті технологияларын ескере отырып, қызметкерлердің қызметтік, машықтарына және біліміне қойылатын талаптар сипатталады.</w:t>
      </w:r>
      <w:r>
        <w:br/>
      </w:r>
      <w:r>
        <w:rPr>
          <w:rFonts w:ascii="Times New Roman"/>
          <w:b w:val="false"/>
          <w:i w:val="false"/>
          <w:color w:val="000000"/>
          <w:sz w:val="28"/>
        </w:rPr>
        <w:t>
</w:t>
      </w:r>
      <w:r>
        <w:rPr>
          <w:rFonts w:ascii="Times New Roman"/>
          <w:b w:val="false"/>
          <w:i w:val="false"/>
          <w:color w:val="000000"/>
          <w:sz w:val="28"/>
        </w:rPr>
        <w:t>
      7. СБШ мына қағидаттарды ескере отырып, БҰШ негізінде әзірленеді:</w:t>
      </w:r>
      <w:r>
        <w:br/>
      </w:r>
      <w:r>
        <w:rPr>
          <w:rFonts w:ascii="Times New Roman"/>
          <w:b w:val="false"/>
          <w:i w:val="false"/>
          <w:color w:val="000000"/>
          <w:sz w:val="28"/>
        </w:rPr>
        <w:t>
</w:t>
      </w:r>
      <w:r>
        <w:rPr>
          <w:rFonts w:ascii="Times New Roman"/>
          <w:b w:val="false"/>
          <w:i w:val="false"/>
          <w:color w:val="000000"/>
          <w:sz w:val="28"/>
        </w:rPr>
        <w:t>
      1) салалардың қолданыстағы және болашақтағы технологияларын ескере отырып, қызметкерлердің қызметтеріне (қызметтік), машықтарына және біліміне қойылатын БҰШ-тың біліктілік деңгейлерінің талаптарын нақтылау;</w:t>
      </w:r>
      <w:r>
        <w:br/>
      </w:r>
      <w:r>
        <w:rPr>
          <w:rFonts w:ascii="Times New Roman"/>
          <w:b w:val="false"/>
          <w:i w:val="false"/>
          <w:color w:val="000000"/>
          <w:sz w:val="28"/>
        </w:rPr>
        <w:t>
</w:t>
      </w:r>
      <w:r>
        <w:rPr>
          <w:rFonts w:ascii="Times New Roman"/>
          <w:b w:val="false"/>
          <w:i w:val="false"/>
          <w:color w:val="000000"/>
          <w:sz w:val="28"/>
        </w:rPr>
        <w:t>
      2) саланың басымдықтарын айқындау және компанияның бизнес-мүдделерін есепке алу;</w:t>
      </w:r>
      <w:r>
        <w:br/>
      </w:r>
      <w:r>
        <w:rPr>
          <w:rFonts w:ascii="Times New Roman"/>
          <w:b w:val="false"/>
          <w:i w:val="false"/>
          <w:color w:val="000000"/>
          <w:sz w:val="28"/>
        </w:rPr>
        <w:t>
</w:t>
      </w:r>
      <w:r>
        <w:rPr>
          <w:rFonts w:ascii="Times New Roman"/>
          <w:b w:val="false"/>
          <w:i w:val="false"/>
          <w:color w:val="000000"/>
          <w:sz w:val="28"/>
        </w:rPr>
        <w:t>
      3) төменгі біліктілік деңгейлерінен жоғарғыларына өткен кездегі қызметтердің ауыспалылығы және үздіксіздігі;</w:t>
      </w:r>
      <w:r>
        <w:br/>
      </w:r>
      <w:r>
        <w:rPr>
          <w:rFonts w:ascii="Times New Roman"/>
          <w:b w:val="false"/>
          <w:i w:val="false"/>
          <w:color w:val="000000"/>
          <w:sz w:val="28"/>
        </w:rPr>
        <w:t>
</w:t>
      </w:r>
      <w:r>
        <w:rPr>
          <w:rFonts w:ascii="Times New Roman"/>
          <w:b w:val="false"/>
          <w:i w:val="false"/>
          <w:color w:val="000000"/>
          <w:sz w:val="28"/>
        </w:rPr>
        <w:t>
      4) барлық тұтынушылар үшін біліктілік деңгейлер сипатының ашықтығы;</w:t>
      </w:r>
      <w:r>
        <w:br/>
      </w:r>
      <w:r>
        <w:rPr>
          <w:rFonts w:ascii="Times New Roman"/>
          <w:b w:val="false"/>
          <w:i w:val="false"/>
          <w:color w:val="000000"/>
          <w:sz w:val="28"/>
        </w:rPr>
        <w:t>
</w:t>
      </w:r>
      <w:r>
        <w:rPr>
          <w:rFonts w:ascii="Times New Roman"/>
          <w:b w:val="false"/>
          <w:i w:val="false"/>
          <w:color w:val="000000"/>
          <w:sz w:val="28"/>
        </w:rPr>
        <w:t>
      5) біліктілік деңгейлері иерархиясының еңбек бөлінісі құрылымына және Қазақстан Республикасының білім беру жүйесіне сәйкестігі;</w:t>
      </w:r>
      <w:r>
        <w:br/>
      </w:r>
      <w:r>
        <w:rPr>
          <w:rFonts w:ascii="Times New Roman"/>
          <w:b w:val="false"/>
          <w:i w:val="false"/>
          <w:color w:val="000000"/>
          <w:sz w:val="28"/>
        </w:rPr>
        <w:t>
</w:t>
      </w:r>
      <w:r>
        <w:rPr>
          <w:rFonts w:ascii="Times New Roman"/>
          <w:b w:val="false"/>
          <w:i w:val="false"/>
          <w:color w:val="000000"/>
          <w:sz w:val="28"/>
        </w:rPr>
        <w:t>
      6) кәсіби қызмет көрсеткіштері арқылы БСШ-ның біліктілік деңгейлерін сипаттау;</w:t>
      </w:r>
      <w:r>
        <w:br/>
      </w:r>
      <w:r>
        <w:rPr>
          <w:rFonts w:ascii="Times New Roman"/>
          <w:b w:val="false"/>
          <w:i w:val="false"/>
          <w:color w:val="000000"/>
          <w:sz w:val="28"/>
        </w:rPr>
        <w:t>
</w:t>
      </w:r>
      <w:r>
        <w:rPr>
          <w:rFonts w:ascii="Times New Roman"/>
          <w:b w:val="false"/>
          <w:i w:val="false"/>
          <w:color w:val="000000"/>
          <w:sz w:val="28"/>
        </w:rPr>
        <w:t>
      7) қызметті жүзеге асыратын қызметкерлерді емес, олардың еңбек қызметінің түрлерін және олардың лауазымдық міндеттерді орындау сапасын сипаттау.</w:t>
      </w:r>
      <w:r>
        <w:br/>
      </w:r>
      <w:r>
        <w:rPr>
          <w:rFonts w:ascii="Times New Roman"/>
          <w:b w:val="false"/>
          <w:i w:val="false"/>
          <w:color w:val="000000"/>
          <w:sz w:val="28"/>
        </w:rPr>
        <w:t>
</w:t>
      </w:r>
      <w:r>
        <w:rPr>
          <w:rFonts w:ascii="Times New Roman"/>
          <w:b w:val="false"/>
          <w:i w:val="false"/>
          <w:color w:val="000000"/>
          <w:sz w:val="28"/>
        </w:rPr>
        <w:t>
      8. СБШ:</w:t>
      </w:r>
      <w:r>
        <w:br/>
      </w:r>
      <w:r>
        <w:rPr>
          <w:rFonts w:ascii="Times New Roman"/>
          <w:b w:val="false"/>
          <w:i w:val="false"/>
          <w:color w:val="000000"/>
          <w:sz w:val="28"/>
        </w:rPr>
        <w:t>
</w:t>
      </w:r>
      <w:r>
        <w:rPr>
          <w:rFonts w:ascii="Times New Roman"/>
          <w:b w:val="false"/>
          <w:i w:val="false"/>
          <w:color w:val="000000"/>
          <w:sz w:val="28"/>
        </w:rPr>
        <w:t>
      1) нақты салада еңбек нарығын және білім беру жүйесін дамытудың жалпы стратегиясын қалыптастыруға, оның ішінде нақты біліктілікті алуға, біліктілік деңгейін арттыруға, карьералық өсуге әкелетін білім берудің әр түрлі аймақтарын жоспарлауға;</w:t>
      </w:r>
      <w:r>
        <w:br/>
      </w:r>
      <w:r>
        <w:rPr>
          <w:rFonts w:ascii="Times New Roman"/>
          <w:b w:val="false"/>
          <w:i w:val="false"/>
          <w:color w:val="000000"/>
          <w:sz w:val="28"/>
        </w:rPr>
        <w:t>
</w:t>
      </w:r>
      <w:r>
        <w:rPr>
          <w:rFonts w:ascii="Times New Roman"/>
          <w:b w:val="false"/>
          <w:i w:val="false"/>
          <w:color w:val="000000"/>
          <w:sz w:val="28"/>
        </w:rPr>
        <w:t>
      2) көлемді еңбек ұтқырлығын қалыптастыруға;</w:t>
      </w:r>
      <w:r>
        <w:br/>
      </w:r>
      <w:r>
        <w:rPr>
          <w:rFonts w:ascii="Times New Roman"/>
          <w:b w:val="false"/>
          <w:i w:val="false"/>
          <w:color w:val="000000"/>
          <w:sz w:val="28"/>
        </w:rPr>
        <w:t>
</w:t>
      </w:r>
      <w:r>
        <w:rPr>
          <w:rFonts w:ascii="Times New Roman"/>
          <w:b w:val="false"/>
          <w:i w:val="false"/>
          <w:color w:val="000000"/>
          <w:sz w:val="28"/>
        </w:rPr>
        <w:t>
      3) кәсіби және білім беру стандарттарын, кәсіби білім беру бағдарламаларын әзірлегенде қызметкерлер мен түлектердің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4) білім беру және біліктілікті сертификаттау нәтижелерін бағалау рәсімдерін әзірлеуге, сертификаттар жүйесін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9. Саланың стратегиялық мақсаттары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басқару жүйесінің тиімділігін қамтамасыз ету;</w:t>
      </w:r>
      <w:r>
        <w:br/>
      </w:r>
      <w:r>
        <w:rPr>
          <w:rFonts w:ascii="Times New Roman"/>
          <w:b w:val="false"/>
          <w:i w:val="false"/>
          <w:color w:val="000000"/>
          <w:sz w:val="28"/>
        </w:rPr>
        <w:t>
</w:t>
      </w:r>
      <w:r>
        <w:rPr>
          <w:rFonts w:ascii="Times New Roman"/>
          <w:b w:val="false"/>
          <w:i w:val="false"/>
          <w:color w:val="000000"/>
          <w:sz w:val="28"/>
        </w:rPr>
        <w:t>
      2) ақпараттық-коммуникациялық инфрақұрылымның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3) қоғамның әлеуметтік-экономикалық және мәдени дамуы үшін ақпараттық орта құру;</w:t>
      </w:r>
      <w:r>
        <w:br/>
      </w:r>
      <w:r>
        <w:rPr>
          <w:rFonts w:ascii="Times New Roman"/>
          <w:b w:val="false"/>
          <w:i w:val="false"/>
          <w:color w:val="000000"/>
          <w:sz w:val="28"/>
        </w:rPr>
        <w:t>
</w:t>
      </w:r>
      <w:r>
        <w:rPr>
          <w:rFonts w:ascii="Times New Roman"/>
          <w:b w:val="false"/>
          <w:i w:val="false"/>
          <w:color w:val="000000"/>
          <w:sz w:val="28"/>
        </w:rPr>
        <w:t>
      4) отандық ақпараттық кеңістікті дамыту;</w:t>
      </w:r>
      <w:r>
        <w:br/>
      </w:r>
      <w:r>
        <w:rPr>
          <w:rFonts w:ascii="Times New Roman"/>
          <w:b w:val="false"/>
          <w:i w:val="false"/>
          <w:color w:val="000000"/>
          <w:sz w:val="28"/>
        </w:rPr>
        <w:t>
</w:t>
      </w:r>
      <w:r>
        <w:rPr>
          <w:rFonts w:ascii="Times New Roman"/>
          <w:b w:val="false"/>
          <w:i w:val="false"/>
          <w:color w:val="000000"/>
          <w:sz w:val="28"/>
        </w:rPr>
        <w:t>
      5) мемлекеттік басқару жүйесінің тиімділігін арттыру үшін сәулеттік тәсілді енгізу;</w:t>
      </w:r>
      <w:r>
        <w:br/>
      </w:r>
      <w:r>
        <w:rPr>
          <w:rFonts w:ascii="Times New Roman"/>
          <w:b w:val="false"/>
          <w:i w:val="false"/>
          <w:color w:val="000000"/>
          <w:sz w:val="28"/>
        </w:rPr>
        <w:t>
</w:t>
      </w:r>
      <w:r>
        <w:rPr>
          <w:rFonts w:ascii="Times New Roman"/>
          <w:b w:val="false"/>
          <w:i w:val="false"/>
          <w:color w:val="000000"/>
          <w:sz w:val="28"/>
        </w:rPr>
        <w:t>
      6) азаматтардың, бизнестің және қоғамның ақпараттағы құқықтарын және заңды мүдделерін қанағаттандыру үшін мемлекеттік органдардың қызметінің ашықтығын және есептілігін арттыру;</w:t>
      </w:r>
      <w:r>
        <w:br/>
      </w:r>
      <w:r>
        <w:rPr>
          <w:rFonts w:ascii="Times New Roman"/>
          <w:b w:val="false"/>
          <w:i w:val="false"/>
          <w:color w:val="000000"/>
          <w:sz w:val="28"/>
        </w:rPr>
        <w:t>
</w:t>
      </w:r>
      <w:r>
        <w:rPr>
          <w:rFonts w:ascii="Times New Roman"/>
          <w:b w:val="false"/>
          <w:i w:val="false"/>
          <w:color w:val="000000"/>
          <w:sz w:val="28"/>
        </w:rPr>
        <w:t>
      7) «электрондық үкіметті» мемлекетті ақпараттандыру құралы ретінде дамыту;</w:t>
      </w:r>
      <w:r>
        <w:br/>
      </w:r>
      <w:r>
        <w:rPr>
          <w:rFonts w:ascii="Times New Roman"/>
          <w:b w:val="false"/>
          <w:i w:val="false"/>
          <w:color w:val="000000"/>
          <w:sz w:val="28"/>
        </w:rPr>
        <w:t>
</w:t>
      </w:r>
      <w:r>
        <w:rPr>
          <w:rFonts w:ascii="Times New Roman"/>
          <w:b w:val="false"/>
          <w:i w:val="false"/>
          <w:color w:val="000000"/>
          <w:sz w:val="28"/>
        </w:rPr>
        <w:t>
      8) мемлекеттік органдарда ақпараттық технологияларды пайдалану шығындарын оңтайландыру;</w:t>
      </w:r>
      <w:r>
        <w:br/>
      </w:r>
      <w:r>
        <w:rPr>
          <w:rFonts w:ascii="Times New Roman"/>
          <w:b w:val="false"/>
          <w:i w:val="false"/>
          <w:color w:val="000000"/>
          <w:sz w:val="28"/>
        </w:rPr>
        <w:t>
</w:t>
      </w:r>
      <w:r>
        <w:rPr>
          <w:rFonts w:ascii="Times New Roman"/>
          <w:b w:val="false"/>
          <w:i w:val="false"/>
          <w:color w:val="000000"/>
          <w:sz w:val="28"/>
        </w:rPr>
        <w:t>
      9) ақпараттық-коммуникациялық технологияларын (бұдан әрі – АКТ) кеңінен енгізу арқылы қоғамдық қауіпсіздік деңгейін және құқық қорғау органдарының және жедел қызметтердің жұмысының тиімділігін арттыру;</w:t>
      </w:r>
      <w:r>
        <w:br/>
      </w:r>
      <w:r>
        <w:rPr>
          <w:rFonts w:ascii="Times New Roman"/>
          <w:b w:val="false"/>
          <w:i w:val="false"/>
          <w:color w:val="000000"/>
          <w:sz w:val="28"/>
        </w:rPr>
        <w:t>
</w:t>
      </w:r>
      <w:r>
        <w:rPr>
          <w:rFonts w:ascii="Times New Roman"/>
          <w:b w:val="false"/>
          <w:i w:val="false"/>
          <w:color w:val="000000"/>
          <w:sz w:val="28"/>
        </w:rPr>
        <w:t>
      10) ақпараттық-коммуникациялық инфрақұрылымның Қазақстан Республикасының үй шаруашылықтарында қолжетімділігі;</w:t>
      </w:r>
      <w:r>
        <w:br/>
      </w:r>
      <w:r>
        <w:rPr>
          <w:rFonts w:ascii="Times New Roman"/>
          <w:b w:val="false"/>
          <w:i w:val="false"/>
          <w:color w:val="000000"/>
          <w:sz w:val="28"/>
        </w:rPr>
        <w:t>
</w:t>
      </w:r>
      <w:r>
        <w:rPr>
          <w:rFonts w:ascii="Times New Roman"/>
          <w:b w:val="false"/>
          <w:i w:val="false"/>
          <w:color w:val="000000"/>
          <w:sz w:val="28"/>
        </w:rPr>
        <w:t>
      11) ақпараттық-коммуникациялық және инновациялық инфрақұрылымды және ғылыми-зерттеушілік қызметті дамыту арқылы АКТ-ның бәсекеге қабілетті отандық нарығын құру;</w:t>
      </w:r>
      <w:r>
        <w:br/>
      </w:r>
      <w:r>
        <w:rPr>
          <w:rFonts w:ascii="Times New Roman"/>
          <w:b w:val="false"/>
          <w:i w:val="false"/>
          <w:color w:val="000000"/>
          <w:sz w:val="28"/>
        </w:rPr>
        <w:t>
</w:t>
      </w:r>
      <w:r>
        <w:rPr>
          <w:rFonts w:ascii="Times New Roman"/>
          <w:b w:val="false"/>
          <w:i w:val="false"/>
          <w:color w:val="000000"/>
          <w:sz w:val="28"/>
        </w:rPr>
        <w:t>
      12) Қазақстанда ақпаратты қоғамды қалыптастырудың негізгі факторы ретінде адами капиталдың дамуы үшін шарттар жасау;</w:t>
      </w:r>
      <w:r>
        <w:br/>
      </w:r>
      <w:r>
        <w:rPr>
          <w:rFonts w:ascii="Times New Roman"/>
          <w:b w:val="false"/>
          <w:i w:val="false"/>
          <w:color w:val="000000"/>
          <w:sz w:val="28"/>
        </w:rPr>
        <w:t>
</w:t>
      </w:r>
      <w:r>
        <w:rPr>
          <w:rFonts w:ascii="Times New Roman"/>
          <w:b w:val="false"/>
          <w:i w:val="false"/>
          <w:color w:val="000000"/>
          <w:sz w:val="28"/>
        </w:rPr>
        <w:t>
      13) АКТ-ны енгізу арқылы Қазақстанның білім және ғылым салаларының бәсекеге қабілеттілігін қамтамасыз ету;</w:t>
      </w:r>
      <w:r>
        <w:br/>
      </w:r>
      <w:r>
        <w:rPr>
          <w:rFonts w:ascii="Times New Roman"/>
          <w:b w:val="false"/>
          <w:i w:val="false"/>
          <w:color w:val="000000"/>
          <w:sz w:val="28"/>
        </w:rPr>
        <w:t>
</w:t>
      </w:r>
      <w:r>
        <w:rPr>
          <w:rFonts w:ascii="Times New Roman"/>
          <w:b w:val="false"/>
          <w:i w:val="false"/>
          <w:color w:val="000000"/>
          <w:sz w:val="28"/>
        </w:rPr>
        <w:t>
      14) АКТ-ны барынша қолдану арқылы халыққа медицина қызметтерін көрсетудің қолжетімділігі мен сапасын арттыру;</w:t>
      </w:r>
      <w:r>
        <w:br/>
      </w:r>
      <w:r>
        <w:rPr>
          <w:rFonts w:ascii="Times New Roman"/>
          <w:b w:val="false"/>
          <w:i w:val="false"/>
          <w:color w:val="000000"/>
          <w:sz w:val="28"/>
        </w:rPr>
        <w:t>
</w:t>
      </w:r>
      <w:r>
        <w:rPr>
          <w:rFonts w:ascii="Times New Roman"/>
          <w:b w:val="false"/>
          <w:i w:val="false"/>
          <w:color w:val="000000"/>
          <w:sz w:val="28"/>
        </w:rPr>
        <w:t>
      15) электрондық коммерцияның отандық нарығының бәсекеге қабілеттілігін қамтамасыз ету;</w:t>
      </w:r>
      <w:r>
        <w:br/>
      </w:r>
      <w:r>
        <w:rPr>
          <w:rFonts w:ascii="Times New Roman"/>
          <w:b w:val="false"/>
          <w:i w:val="false"/>
          <w:color w:val="000000"/>
          <w:sz w:val="28"/>
        </w:rPr>
        <w:t>
</w:t>
      </w:r>
      <w:r>
        <w:rPr>
          <w:rFonts w:ascii="Times New Roman"/>
          <w:b w:val="false"/>
          <w:i w:val="false"/>
          <w:color w:val="000000"/>
          <w:sz w:val="28"/>
        </w:rPr>
        <w:t>
      16) қосымша құн салығы жоғары бәсекеге қабілетті өнімді шығаруды қамтамасыз ететін өнеркәсіп кәсіпорындарында заманауи жоғары технологиялық өндірісті құру шарттарын қамтамасыз ету;</w:t>
      </w:r>
      <w:r>
        <w:br/>
      </w:r>
      <w:r>
        <w:rPr>
          <w:rFonts w:ascii="Times New Roman"/>
          <w:b w:val="false"/>
          <w:i w:val="false"/>
          <w:color w:val="000000"/>
          <w:sz w:val="28"/>
        </w:rPr>
        <w:t>
</w:t>
      </w:r>
      <w:r>
        <w:rPr>
          <w:rFonts w:ascii="Times New Roman"/>
          <w:b w:val="false"/>
          <w:i w:val="false"/>
          <w:color w:val="000000"/>
          <w:sz w:val="28"/>
        </w:rPr>
        <w:t>
      17) АКТ-ны енгізу арқылы көлік қызметтерінің қолжетімділігін, қауіпсіздігін және сапасын қамтамасыз ету үшін дамыған көлік инфрақұрылымын құру;</w:t>
      </w:r>
      <w:r>
        <w:br/>
      </w:r>
      <w:r>
        <w:rPr>
          <w:rFonts w:ascii="Times New Roman"/>
          <w:b w:val="false"/>
          <w:i w:val="false"/>
          <w:color w:val="000000"/>
          <w:sz w:val="28"/>
        </w:rPr>
        <w:t>
</w:t>
      </w:r>
      <w:r>
        <w:rPr>
          <w:rFonts w:ascii="Times New Roman"/>
          <w:b w:val="false"/>
          <w:i w:val="false"/>
          <w:color w:val="000000"/>
          <w:sz w:val="28"/>
        </w:rPr>
        <w:t>
      18) агроөнеркәсіп кешенін дамыту үшін заманауи, ықпалдастырылған және тиімділігі жоғары ақпараттық ортаны ұйымдастыру;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гидрометеорологиялық және экологиялық қауіпсіздігін қамтамасыз ету, сондай-ақ жаңашыл АКТ-ны енгізу есебінен қоршаған ортаны тұрақтандыру және спасын жақсарту;</w:t>
      </w:r>
      <w:r>
        <w:br/>
      </w:r>
      <w:r>
        <w:rPr>
          <w:rFonts w:ascii="Times New Roman"/>
          <w:b w:val="false"/>
          <w:i w:val="false"/>
          <w:color w:val="000000"/>
          <w:sz w:val="28"/>
        </w:rPr>
        <w:t>
</w:t>
      </w:r>
      <w:r>
        <w:rPr>
          <w:rFonts w:ascii="Times New Roman"/>
          <w:b w:val="false"/>
          <w:i w:val="false"/>
          <w:color w:val="000000"/>
          <w:sz w:val="28"/>
        </w:rPr>
        <w:t>
      20) АКТ-ны енгізу арқылы туризм индустриясының бәсекеге қабілеттілігін және Қазақстанның туристтік бағыт ретінде тартымдылығын арттыру;</w:t>
      </w:r>
      <w:r>
        <w:br/>
      </w:r>
      <w:r>
        <w:rPr>
          <w:rFonts w:ascii="Times New Roman"/>
          <w:b w:val="false"/>
          <w:i w:val="false"/>
          <w:color w:val="000000"/>
          <w:sz w:val="28"/>
        </w:rPr>
        <w:t>
</w:t>
      </w:r>
      <w:r>
        <w:rPr>
          <w:rFonts w:ascii="Times New Roman"/>
          <w:b w:val="false"/>
          <w:i w:val="false"/>
          <w:color w:val="000000"/>
          <w:sz w:val="28"/>
        </w:rPr>
        <w:t>
      21) АКТ-ны жаттықтырушы құрамын, спортшыларды және мамандарды даярлау жүйесінің оқу-жаттықтыру процестеріне енгізу арқылы дене шынықтыру мен спорт саласының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22) отандық ақпараттық кеңістіктің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23) мемлекеттік органдардың мемлекет қызметін жарықтандыру және ілгерілету бойынша жұмысын үйлестірудің және жауапкершілігінің жүйесін жетілдіру.</w:t>
      </w:r>
    </w:p>
    <w:bookmarkEnd w:id="4"/>
    <w:bookmarkStart w:name="z55" w:id="5"/>
    <w:p>
      <w:pPr>
        <w:spacing w:after="0"/>
        <w:ind w:left="0"/>
        <w:jc w:val="left"/>
      </w:pPr>
      <w:r>
        <w:rPr>
          <w:rFonts w:ascii="Times New Roman"/>
          <w:b/>
          <w:i w:val="false"/>
          <w:color w:val="000000"/>
        </w:rPr>
        <w:t xml:space="preserve"> 
2. СБШ паспорты</w:t>
      </w:r>
    </w:p>
    <w:bookmarkEnd w:id="5"/>
    <w:bookmarkStart w:name="z56" w:id="6"/>
    <w:p>
      <w:pPr>
        <w:spacing w:after="0"/>
        <w:ind w:left="0"/>
        <w:jc w:val="both"/>
      </w:pPr>
      <w:r>
        <w:rPr>
          <w:rFonts w:ascii="Times New Roman"/>
          <w:b w:val="false"/>
          <w:i w:val="false"/>
          <w:color w:val="000000"/>
          <w:sz w:val="28"/>
        </w:rPr>
        <w:t>
      10. Әлемдік тәжірибені және қабылданған көзқарастарды ескере отырып, ақпараттық-коммуникациялық технологиялар (АКТ) сала ретінде, яғни бағдарламалық қамтамасыз ету құралдарын, есептегіш техниканы, коммуникациялық жабдықты, тұрмыстық электроника мен оның құрамдастарын жобалаумен, өндірумен және сатумен, сондай-ақ жүйелік ықпалдастырумен, телекоммуникациялық және ақпараттық-технологиялық қызметтер ұсынумен байланысты экономикалық қызмет түрлерін жүзеге асыратын кәсіпорындар мен ұйымдардың жиынтығы ретінде анықталады.</w:t>
      </w:r>
      <w:r>
        <w:br/>
      </w:r>
      <w:r>
        <w:rPr>
          <w:rFonts w:ascii="Times New Roman"/>
          <w:b w:val="false"/>
          <w:i w:val="false"/>
          <w:color w:val="000000"/>
          <w:sz w:val="28"/>
        </w:rPr>
        <w:t>
</w:t>
      </w:r>
      <w:r>
        <w:rPr>
          <w:rFonts w:ascii="Times New Roman"/>
          <w:b w:val="false"/>
          <w:i w:val="false"/>
          <w:color w:val="000000"/>
          <w:sz w:val="28"/>
        </w:rPr>
        <w:t>
      11. Экономикалық қызмет түрлерінің жалпы жіктеуішіне сәйкес (бұдан әрі – ЭҚЖЖ) АКТ экономикалық қызмет түріне бөлінеді:</w:t>
      </w:r>
      <w:r>
        <w:br/>
      </w:r>
      <w:r>
        <w:rPr>
          <w:rFonts w:ascii="Times New Roman"/>
          <w:b w:val="false"/>
          <w:i w:val="false"/>
          <w:color w:val="000000"/>
          <w:sz w:val="28"/>
        </w:rPr>
        <w:t>
</w:t>
      </w:r>
      <w:r>
        <w:rPr>
          <w:rFonts w:ascii="Times New Roman"/>
          <w:b w:val="false"/>
          <w:i w:val="false"/>
          <w:color w:val="000000"/>
          <w:sz w:val="28"/>
        </w:rPr>
        <w:t>
      1) компьютерлік бағдарламалау, кеңес беру және басқа ілеспелі қызметтер, бағдарламалық қамтамасыз етуді шығару, олар осы СБШ </w:t>
      </w:r>
      <w:r>
        <w:rPr>
          <w:rFonts w:ascii="Times New Roman"/>
          <w:b w:val="false"/>
          <w:i w:val="false"/>
          <w:color w:val="000000"/>
          <w:sz w:val="28"/>
        </w:rPr>
        <w:t>1-қосымша</w:t>
      </w:r>
      <w:r>
        <w:rPr>
          <w:rFonts w:ascii="Times New Roman"/>
          <w:b w:val="false"/>
          <w:i w:val="false"/>
          <w:color w:val="000000"/>
          <w:sz w:val="28"/>
        </w:rPr>
        <w:t xml:space="preserve"> кестесінде анықталған;</w:t>
      </w:r>
      <w:r>
        <w:br/>
      </w:r>
      <w:r>
        <w:rPr>
          <w:rFonts w:ascii="Times New Roman"/>
          <w:b w:val="false"/>
          <w:i w:val="false"/>
          <w:color w:val="000000"/>
          <w:sz w:val="28"/>
        </w:rPr>
        <w:t>
</w:t>
      </w:r>
      <w:r>
        <w:rPr>
          <w:rFonts w:ascii="Times New Roman"/>
          <w:b w:val="false"/>
          <w:i w:val="false"/>
          <w:color w:val="000000"/>
          <w:sz w:val="28"/>
        </w:rPr>
        <w:t>
      2) компьютерлерді, электронды және оптикалық өнімнің өндірісі, ақпараттық және коммуникациялық жабдықтың көтерме саудада сату, компьютерлерді және байланыс жабдықтарын жөндеу, олар осы СБШ </w:t>
      </w:r>
      <w:r>
        <w:rPr>
          <w:rFonts w:ascii="Times New Roman"/>
          <w:b w:val="false"/>
          <w:i w:val="false"/>
          <w:color w:val="000000"/>
          <w:sz w:val="28"/>
        </w:rPr>
        <w:t>2-қосымша</w:t>
      </w:r>
      <w:r>
        <w:rPr>
          <w:rFonts w:ascii="Times New Roman"/>
          <w:b w:val="false"/>
          <w:i w:val="false"/>
          <w:color w:val="000000"/>
          <w:sz w:val="28"/>
        </w:rPr>
        <w:t xml:space="preserve"> кестесінде анықталған;</w:t>
      </w:r>
      <w:r>
        <w:br/>
      </w:r>
      <w:r>
        <w:rPr>
          <w:rFonts w:ascii="Times New Roman"/>
          <w:b w:val="false"/>
          <w:i w:val="false"/>
          <w:color w:val="000000"/>
          <w:sz w:val="28"/>
        </w:rPr>
        <w:t>
</w:t>
      </w:r>
      <w:r>
        <w:rPr>
          <w:rFonts w:ascii="Times New Roman"/>
          <w:b w:val="false"/>
          <w:i w:val="false"/>
          <w:color w:val="000000"/>
          <w:sz w:val="28"/>
        </w:rPr>
        <w:t>
      3) байланыс, осы СБШ </w:t>
      </w:r>
      <w:r>
        <w:rPr>
          <w:rFonts w:ascii="Times New Roman"/>
          <w:b w:val="false"/>
          <w:i w:val="false"/>
          <w:color w:val="000000"/>
          <w:sz w:val="28"/>
        </w:rPr>
        <w:t>3-қосымша</w:t>
      </w:r>
      <w:r>
        <w:rPr>
          <w:rFonts w:ascii="Times New Roman"/>
          <w:b w:val="false"/>
          <w:i w:val="false"/>
          <w:color w:val="000000"/>
          <w:sz w:val="28"/>
        </w:rPr>
        <w:t xml:space="preserve"> кестесінде анықталған.</w:t>
      </w:r>
      <w:r>
        <w:br/>
      </w:r>
      <w:r>
        <w:rPr>
          <w:rFonts w:ascii="Times New Roman"/>
          <w:b w:val="false"/>
          <w:i w:val="false"/>
          <w:color w:val="000000"/>
          <w:sz w:val="28"/>
        </w:rPr>
        <w:t>
</w:t>
      </w:r>
      <w:r>
        <w:rPr>
          <w:rFonts w:ascii="Times New Roman"/>
          <w:b w:val="false"/>
          <w:i w:val="false"/>
          <w:color w:val="000000"/>
          <w:sz w:val="28"/>
        </w:rPr>
        <w:t>
      12. Кәсіби қызметтің салаларын бөлу кезінде Қазақстан Республикасының Еңбек және халықты әлеуметтік қорғау министрлігінің нормативтік және құқықтық актілері пайдаланылды, сондай-ақ АКТ саласын анықтаудың халықаралық тәжірибесі ескерілді.</w:t>
      </w:r>
      <w:r>
        <w:br/>
      </w:r>
      <w:r>
        <w:rPr>
          <w:rFonts w:ascii="Times New Roman"/>
          <w:b w:val="false"/>
          <w:i w:val="false"/>
          <w:color w:val="000000"/>
          <w:sz w:val="28"/>
        </w:rPr>
        <w:t>
</w:t>
      </w:r>
      <w:r>
        <w:rPr>
          <w:rFonts w:ascii="Times New Roman"/>
          <w:b w:val="false"/>
          <w:i w:val="false"/>
          <w:color w:val="000000"/>
          <w:sz w:val="28"/>
        </w:rPr>
        <w:t>
      13. Еңбек қызметінің түрі мыналарға бөлінеді:</w:t>
      </w:r>
      <w:r>
        <w:br/>
      </w:r>
      <w:r>
        <w:rPr>
          <w:rFonts w:ascii="Times New Roman"/>
          <w:b w:val="false"/>
          <w:i w:val="false"/>
          <w:color w:val="000000"/>
          <w:sz w:val="28"/>
        </w:rPr>
        <w:t>
</w:t>
      </w:r>
      <w:r>
        <w:rPr>
          <w:rFonts w:ascii="Times New Roman"/>
          <w:b w:val="false"/>
          <w:i w:val="false"/>
          <w:color w:val="000000"/>
          <w:sz w:val="28"/>
        </w:rPr>
        <w:t>
      1) басқарушылық;</w:t>
      </w:r>
      <w:r>
        <w:br/>
      </w:r>
      <w:r>
        <w:rPr>
          <w:rFonts w:ascii="Times New Roman"/>
          <w:b w:val="false"/>
          <w:i w:val="false"/>
          <w:color w:val="000000"/>
          <w:sz w:val="28"/>
        </w:rPr>
        <w:t>
</w:t>
      </w:r>
      <w:r>
        <w:rPr>
          <w:rFonts w:ascii="Times New Roman"/>
          <w:b w:val="false"/>
          <w:i w:val="false"/>
          <w:color w:val="000000"/>
          <w:sz w:val="28"/>
        </w:rPr>
        <w:t>
      2) атқарушы-басқарушылық;</w:t>
      </w:r>
      <w:r>
        <w:br/>
      </w:r>
      <w:r>
        <w:rPr>
          <w:rFonts w:ascii="Times New Roman"/>
          <w:b w:val="false"/>
          <w:i w:val="false"/>
          <w:color w:val="000000"/>
          <w:sz w:val="28"/>
        </w:rPr>
        <w:t>
</w:t>
      </w:r>
      <w:r>
        <w:rPr>
          <w:rFonts w:ascii="Times New Roman"/>
          <w:b w:val="false"/>
          <w:i w:val="false"/>
          <w:color w:val="000000"/>
          <w:sz w:val="28"/>
        </w:rPr>
        <w:t>
      3) атқарушы.</w:t>
      </w:r>
      <w:r>
        <w:br/>
      </w:r>
      <w:r>
        <w:rPr>
          <w:rFonts w:ascii="Times New Roman"/>
          <w:b w:val="false"/>
          <w:i w:val="false"/>
          <w:color w:val="000000"/>
          <w:sz w:val="28"/>
        </w:rPr>
        <w:t>
</w:t>
      </w:r>
      <w:r>
        <w:rPr>
          <w:rFonts w:ascii="Times New Roman"/>
          <w:b w:val="false"/>
          <w:i w:val="false"/>
          <w:color w:val="000000"/>
          <w:sz w:val="28"/>
        </w:rPr>
        <w:t>
      14. СБШ осы СБШ </w:t>
      </w:r>
      <w:r>
        <w:rPr>
          <w:rFonts w:ascii="Times New Roman"/>
          <w:b w:val="false"/>
          <w:i w:val="false"/>
          <w:color w:val="000000"/>
          <w:sz w:val="28"/>
        </w:rPr>
        <w:t>4-қосымша</w:t>
      </w:r>
      <w:r>
        <w:rPr>
          <w:rFonts w:ascii="Times New Roman"/>
          <w:b w:val="false"/>
          <w:i w:val="false"/>
          <w:color w:val="000000"/>
          <w:sz w:val="28"/>
        </w:rPr>
        <w:t xml:space="preserve"> кестесінде келтірілген.</w:t>
      </w:r>
    </w:p>
    <w:bookmarkEnd w:id="6"/>
    <w:bookmarkStart w:name="z67" w:id="7"/>
    <w:p>
      <w:pPr>
        <w:spacing w:after="0"/>
        <w:ind w:left="0"/>
        <w:jc w:val="both"/>
      </w:pPr>
      <w:r>
        <w:rPr>
          <w:rFonts w:ascii="Times New Roman"/>
          <w:b w:val="false"/>
          <w:i w:val="false"/>
          <w:color w:val="000000"/>
          <w:sz w:val="28"/>
        </w:rPr>
        <w:t>
«Ақпараттық-коммуникациялық</w:t>
      </w:r>
      <w:r>
        <w:br/>
      </w:r>
      <w:r>
        <w:rPr>
          <w:rFonts w:ascii="Times New Roman"/>
          <w:b w:val="false"/>
          <w:i w:val="false"/>
          <w:color w:val="000000"/>
          <w:sz w:val="28"/>
        </w:rPr>
        <w:t xml:space="preserve">
технологиялар»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1-қосымша          </w:t>
      </w:r>
    </w:p>
    <w:bookmarkEnd w:id="7"/>
    <w:bookmarkStart w:name="z68" w:id="8"/>
    <w:p>
      <w:pPr>
        <w:spacing w:after="0"/>
        <w:ind w:left="0"/>
        <w:jc w:val="both"/>
      </w:pPr>
      <w:r>
        <w:rPr>
          <w:rFonts w:ascii="Times New Roman"/>
          <w:b w:val="false"/>
          <w:i w:val="false"/>
          <w:color w:val="000000"/>
          <w:sz w:val="28"/>
        </w:rPr>
        <w:t>
Кесте</w:t>
      </w:r>
    </w:p>
    <w:bookmarkEnd w:id="8"/>
    <w:bookmarkStart w:name="z69" w:id="9"/>
    <w:p>
      <w:pPr>
        <w:spacing w:after="0"/>
        <w:ind w:left="0"/>
        <w:jc w:val="left"/>
      </w:pPr>
      <w:r>
        <w:rPr>
          <w:rFonts w:ascii="Times New Roman"/>
          <w:b/>
          <w:i w:val="false"/>
          <w:color w:val="000000"/>
        </w:rPr>
        <w:t xml:space="preserve"> 
Компьютерлік бағдарламалау, кеңес беру және басқа ілеспелі</w:t>
      </w:r>
      <w:r>
        <w:br/>
      </w:r>
      <w:r>
        <w:rPr>
          <w:rFonts w:ascii="Times New Roman"/>
          <w:b/>
          <w:i w:val="false"/>
          <w:color w:val="000000"/>
        </w:rPr>
        <w:t>
қызметтер, бағдарламалық қамтамасыз етуді шығару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301"/>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саласындағы қызмет</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саласындағы кеңес беру қызметтері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жабдықты басқару жөніндегі қызмет</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компьютерлік жүйелер саласындағы қызметтің басқа түрлері (оның ішінде, автоматтандырылған жобалау жүйелерін (АЖОЖ) және автоматтандырылған басқару жүйелерін (АБЖ) жасауға арналған бағдарламалық аспаптық орталарды және құралдарды қолдану, роботтехникалық кешендер жасау)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орналастыру және өңдеу қызметтері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Веб-порталдар</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ойындар жасау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бағдарламалық қамтамасыз етуді шығару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жабдықтарды жөндеу</w:t>
            </w:r>
          </w:p>
        </w:tc>
      </w:tr>
    </w:tbl>
    <w:bookmarkStart w:name="z70" w:id="10"/>
    <w:p>
      <w:pPr>
        <w:spacing w:after="0"/>
        <w:ind w:left="0"/>
        <w:jc w:val="both"/>
      </w:pPr>
      <w:r>
        <w:rPr>
          <w:rFonts w:ascii="Times New Roman"/>
          <w:b w:val="false"/>
          <w:i w:val="false"/>
          <w:color w:val="000000"/>
          <w:sz w:val="28"/>
        </w:rPr>
        <w:t>
«Ақпараттық-коммуникациялық</w:t>
      </w:r>
      <w:r>
        <w:br/>
      </w:r>
      <w:r>
        <w:rPr>
          <w:rFonts w:ascii="Times New Roman"/>
          <w:b w:val="false"/>
          <w:i w:val="false"/>
          <w:color w:val="000000"/>
          <w:sz w:val="28"/>
        </w:rPr>
        <w:t xml:space="preserve">
технологиялар»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2-қосымша          </w:t>
      </w:r>
    </w:p>
    <w:bookmarkEnd w:id="10"/>
    <w:bookmarkStart w:name="z71" w:id="11"/>
    <w:p>
      <w:pPr>
        <w:spacing w:after="0"/>
        <w:ind w:left="0"/>
        <w:jc w:val="both"/>
      </w:pPr>
      <w:r>
        <w:rPr>
          <w:rFonts w:ascii="Times New Roman"/>
          <w:b w:val="false"/>
          <w:i w:val="false"/>
          <w:color w:val="000000"/>
          <w:sz w:val="28"/>
        </w:rPr>
        <w:t>
Кесте</w:t>
      </w:r>
    </w:p>
    <w:bookmarkEnd w:id="11"/>
    <w:bookmarkStart w:name="z72" w:id="12"/>
    <w:p>
      <w:pPr>
        <w:spacing w:after="0"/>
        <w:ind w:left="0"/>
        <w:jc w:val="left"/>
      </w:pPr>
      <w:r>
        <w:rPr>
          <w:rFonts w:ascii="Times New Roman"/>
          <w:b/>
          <w:i w:val="false"/>
          <w:color w:val="000000"/>
        </w:rPr>
        <w:t xml:space="preserve"> 
Компьютерлердің, электрондық және оптикалық өнімнің өндірісі,</w:t>
      </w:r>
      <w:r>
        <w:br/>
      </w:r>
      <w:r>
        <w:rPr>
          <w:rFonts w:ascii="Times New Roman"/>
          <w:b/>
          <w:i w:val="false"/>
          <w:color w:val="000000"/>
        </w:rPr>
        <w:t>
ақпараттық және коммуникациялық жабдықты көтерме саудада сату,</w:t>
      </w:r>
      <w:r>
        <w:br/>
      </w:r>
      <w:r>
        <w:rPr>
          <w:rFonts w:ascii="Times New Roman"/>
          <w:b/>
          <w:i w:val="false"/>
          <w:color w:val="000000"/>
        </w:rPr>
        <w:t>
компьютерлерді және байланыс жабдықтарын жөндеу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301"/>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бөлшектерді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және перифериялық жабдықты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аспаптарын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таратудың магнитті және оптикалық құралдарын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өндіру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жабдықтың көтерме саудасы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және перифериялық жабдықты жөндеу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жабдықты жөндеу</w:t>
            </w:r>
          </w:p>
        </w:tc>
      </w:tr>
    </w:tbl>
    <w:bookmarkStart w:name="z73" w:id="13"/>
    <w:p>
      <w:pPr>
        <w:spacing w:after="0"/>
        <w:ind w:left="0"/>
        <w:jc w:val="both"/>
      </w:pPr>
      <w:r>
        <w:rPr>
          <w:rFonts w:ascii="Times New Roman"/>
          <w:b w:val="false"/>
          <w:i w:val="false"/>
          <w:color w:val="000000"/>
          <w:sz w:val="28"/>
        </w:rPr>
        <w:t>
«Ақпараттық-коммуникациялық</w:t>
      </w:r>
      <w:r>
        <w:br/>
      </w:r>
      <w:r>
        <w:rPr>
          <w:rFonts w:ascii="Times New Roman"/>
          <w:b w:val="false"/>
          <w:i w:val="false"/>
          <w:color w:val="000000"/>
          <w:sz w:val="28"/>
        </w:rPr>
        <w:t xml:space="preserve">
технологиялар»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3-қосымша          </w:t>
      </w:r>
    </w:p>
    <w:bookmarkEnd w:id="13"/>
    <w:bookmarkStart w:name="z74" w:id="14"/>
    <w:p>
      <w:pPr>
        <w:spacing w:after="0"/>
        <w:ind w:left="0"/>
        <w:jc w:val="both"/>
      </w:pPr>
      <w:r>
        <w:rPr>
          <w:rFonts w:ascii="Times New Roman"/>
          <w:b w:val="false"/>
          <w:i w:val="false"/>
          <w:color w:val="000000"/>
          <w:sz w:val="28"/>
        </w:rPr>
        <w:t>
Кесте</w:t>
      </w:r>
    </w:p>
    <w:bookmarkEnd w:id="14"/>
    <w:bookmarkStart w:name="z75" w:id="15"/>
    <w:p>
      <w:pPr>
        <w:spacing w:after="0"/>
        <w:ind w:left="0"/>
        <w:jc w:val="left"/>
      </w:pPr>
      <w:r>
        <w:rPr>
          <w:rFonts w:ascii="Times New Roman"/>
          <w:b/>
          <w:i w:val="false"/>
          <w:color w:val="000000"/>
        </w:rPr>
        <w:t xml:space="preserve"> 
Байланыс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301"/>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телекоммуникациялық байланыс</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телекоммуникациялар саласындағы қызмет</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(телекоммуникация) қызметтері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жеткізу қызметтері</w:t>
            </w:r>
          </w:p>
        </w:tc>
      </w:tr>
    </w:tbl>
    <w:bookmarkStart w:name="z76" w:id="16"/>
    <w:p>
      <w:pPr>
        <w:spacing w:after="0"/>
        <w:ind w:left="0"/>
        <w:jc w:val="both"/>
      </w:pPr>
      <w:r>
        <w:rPr>
          <w:rFonts w:ascii="Times New Roman"/>
          <w:b w:val="false"/>
          <w:i w:val="false"/>
          <w:color w:val="000000"/>
          <w:sz w:val="28"/>
        </w:rPr>
        <w:t>
«Ақпараттық-коммуникациялық</w:t>
      </w:r>
      <w:r>
        <w:br/>
      </w:r>
      <w:r>
        <w:rPr>
          <w:rFonts w:ascii="Times New Roman"/>
          <w:b w:val="false"/>
          <w:i w:val="false"/>
          <w:color w:val="000000"/>
          <w:sz w:val="28"/>
        </w:rPr>
        <w:t xml:space="preserve">
технологиялар»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4-қосымша          </w:t>
      </w:r>
    </w:p>
    <w:bookmarkEnd w:id="16"/>
    <w:bookmarkStart w:name="z77" w:id="17"/>
    <w:p>
      <w:pPr>
        <w:spacing w:after="0"/>
        <w:ind w:left="0"/>
        <w:jc w:val="left"/>
      </w:pPr>
      <w:r>
        <w:rPr>
          <w:rFonts w:ascii="Times New Roman"/>
          <w:b/>
          <w:i w:val="false"/>
          <w:color w:val="000000"/>
        </w:rPr>
        <w:t xml:space="preserve"> 
«Ақпараттық-коммуникациялық технологиялар» салалық</w:t>
      </w:r>
      <w:r>
        <w:br/>
      </w:r>
      <w:r>
        <w:rPr>
          <w:rFonts w:ascii="Times New Roman"/>
          <w:b/>
          <w:i w:val="false"/>
          <w:color w:val="000000"/>
        </w:rPr>
        <w:t>
біліктілік шеңбері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141"/>
        <w:gridCol w:w="3013"/>
        <w:gridCol w:w="3281"/>
        <w:gridCol w:w="3661"/>
      </w:tblGrid>
      <w:tr>
        <w:trPr>
          <w:trHeight w:val="39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w:t>
            </w:r>
            <w:r>
              <w:rPr>
                <w:rFonts w:ascii="Times New Roman"/>
                <w:b w:val="false"/>
                <w:i w:val="false"/>
                <w:color w:val="000000"/>
                <w:sz w:val="20"/>
              </w:rPr>
              <w:t>3.1 Компьютерлік бағдарламалау, кеңес беру және басқа ілеспелі қызметтер. Бағдарламалық қамтамасыз етуді шығару.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жабдықты сүйемелдеу және қызмет көрсету барысында шектеулі жауапкершілікті және өздігімен жұмыс істеудің белгілі бір дәрежесін ұйғаратын басшылық қарауында нормаларды іске асыру бойынша атқарушылық қызмет.</w:t>
            </w:r>
            <w:r>
              <w:br/>
            </w:r>
            <w:r>
              <w:rPr>
                <w:rFonts w:ascii="Times New Roman"/>
                <w:b w:val="false"/>
                <w:i w:val="false"/>
                <w:color w:val="000000"/>
                <w:sz w:val="20"/>
              </w:rPr>
              <w:t>
</w:t>
            </w:r>
            <w:r>
              <w:rPr>
                <w:rFonts w:ascii="Times New Roman"/>
                <w:b w:val="false"/>
                <w:i w:val="false"/>
                <w:color w:val="000000"/>
                <w:sz w:val="20"/>
              </w:rPr>
              <w:t>Қарапайым тапсырмаларды орындау нәтижелері үшін, өзінің қауіпсіздігі, өзгелердің қауіпсіздігі үшін, қоршаған ортаны қорғау бойынша талаптардың орындалуы үшін жауапкершілік көтеру. Топта жұмыс істей білу – топтық жұмыс процесіне белсенді қатысу.</w:t>
            </w:r>
            <w:r>
              <w:br/>
            </w:r>
            <w:r>
              <w:rPr>
                <w:rFonts w:ascii="Times New Roman"/>
                <w:b w:val="false"/>
                <w:i w:val="false"/>
                <w:color w:val="000000"/>
                <w:sz w:val="20"/>
              </w:rPr>
              <w:t>
</w:t>
            </w:r>
            <w:r>
              <w:rPr>
                <w:rFonts w:ascii="Times New Roman"/>
                <w:b w:val="false"/>
                <w:i w:val="false"/>
                <w:color w:val="000000"/>
                <w:sz w:val="20"/>
              </w:rPr>
              <w:t>Бірінші біліктілік деңгейіндегі қызметшілер үшін алдын ала әзірленген, ағымдық кезеңде орындалатын алгоритмдер аясында қарапайым іс-қимылдар орындауға тапсырмалар қалыптастыру.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негізінде жұмыс істеу тәсілін таңдайды және күрделі емес практикалық тапсырмаларды орындайды, өзін-өзі бақылау дағдыларын көрсетеді және қарапайым өндірістік жағдайлардағы әрекет түрлерін өздігінен түзету жұмыстарының тәсілдерін таңдайды.</w:t>
            </w:r>
            <w:r>
              <w:br/>
            </w:r>
            <w:r>
              <w:rPr>
                <w:rFonts w:ascii="Times New Roman"/>
                <w:b w:val="false"/>
                <w:i w:val="false"/>
                <w:color w:val="000000"/>
                <w:sz w:val="20"/>
              </w:rPr>
              <w:t>
</w:t>
            </w:r>
            <w:r>
              <w:rPr>
                <w:rFonts w:ascii="Times New Roman"/>
                <w:b w:val="false"/>
                <w:i w:val="false"/>
                <w:color w:val="000000"/>
                <w:sz w:val="20"/>
              </w:rPr>
              <w:t>Бірінші біліктілік деңгейіндегі қызметкерлерге тапсырмалар беру және олардың орындалуын бақылау. Өз әрекеттері мен бірінші біліктілік деңгейіндегі қызметкерлердің атқарылуға тиісті жұмыс алгоритмі негізіндегі әрекеттерін үйлестіру. Дайындалған реттеуші шешімдерді жоғары тұрған деңгейдегі қызметкерлер құрамымен орындауды келісу.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 міндеттерді орындауда нәтижелерге қол жеткізу құралдары мен тәсілдері туралы, атқарушылық қызмет рефлексиясы туралы негізгі білім. 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параллельді немесе бақылаушы деңгейге беру.</w:t>
            </w:r>
          </w:p>
        </w:tc>
      </w:tr>
      <w:tr>
        <w:trPr>
          <w:trHeight w:val="39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тапсырмаларды орындау үшін дербес жауапкершілікті және құрылымданған, болжанатын ортада шектеулі тәуелсіздікті ұйғаратын басшылық қарауында нормаларды іске асыру бойынша атқарушылық қызмет.</w:t>
            </w:r>
            <w:r>
              <w:br/>
            </w:r>
            <w:r>
              <w:rPr>
                <w:rFonts w:ascii="Times New Roman"/>
                <w:b w:val="false"/>
                <w:i w:val="false"/>
                <w:color w:val="000000"/>
                <w:sz w:val="20"/>
              </w:rPr>
              <w:t>
</w:t>
            </w:r>
            <w:r>
              <w:rPr>
                <w:rFonts w:ascii="Times New Roman"/>
                <w:b w:val="false"/>
                <w:i w:val="false"/>
                <w:color w:val="000000"/>
                <w:sz w:val="20"/>
              </w:rPr>
              <w:t>Кәсіби ортада жаңалықты дұрыс қабылдай алу, оқуға қабілеттілік, соңғы нәтижеге көзделу. Өз жұмысын жеке немесе топта мақсатты ұйымдастырудың дамыған қабілеті.</w:t>
            </w:r>
            <w:r>
              <w:br/>
            </w:r>
            <w:r>
              <w:rPr>
                <w:rFonts w:ascii="Times New Roman"/>
                <w:b w:val="false"/>
                <w:i w:val="false"/>
                <w:color w:val="000000"/>
                <w:sz w:val="20"/>
              </w:rPr>
              <w:t>
</w:t>
            </w:r>
            <w:r>
              <w:rPr>
                <w:rFonts w:ascii="Times New Roman"/>
                <w:b w:val="false"/>
                <w:i w:val="false"/>
                <w:color w:val="000000"/>
                <w:sz w:val="20"/>
              </w:rPr>
              <w:t>Өздігінен әрекет ету – берілген тапсырманың жұмысын шешу жолдарын өздігімен табу; Кәсібилілік – қойылған міндеттерді шешу үшін кәсіби әрекет ете білу. Орындалған жұмыстардың нәтижесі үшін, өзінің қауіпсіздігі, өзгелердің қауіпсіздігі үшін, қоршаған ортаны қорғау бойынша талаптардың орындалуы үшін жауапкершілік көтеру.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Бағдарламалаудың және бағдарламалық кодты тестілеудің негізгі машықтарын көрсетеді, алынған білімді тәжірибеде қолдана білу, техникалық құжаттаманы оқи білу, қойылған міндет үшін алгоритмді іске асыра білу.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деңгейде бағдарламалау тілдерінің бірін, деректерді өңдеудің негізгі алгоритмдерін білу. БҚ-ны әзірлеудің өмірлік циклы, оны тестілеудің теориясы туралы жалпы білім.</w:t>
            </w:r>
          </w:p>
        </w:tc>
      </w:tr>
      <w:tr>
        <w:trPr>
          <w:trHeight w:val="39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қызметтерді іске асыру барысында жеткізілген нәтиже үшін жауапкершілікті көздейтін ортада басшылықтың жалпы қарауында нормаларды іске асыру бойынша атқарушылық қызмет; қойылған мақсатты ескере отырып, өздігімен жоспарлау және құрылымданған, болжамсыздықтың азғана ықтималдылығына ие ортада туындайтын мәселелерді шеше білу.</w:t>
            </w:r>
            <w:r>
              <w:br/>
            </w:r>
            <w:r>
              <w:rPr>
                <w:rFonts w:ascii="Times New Roman"/>
                <w:b w:val="false"/>
                <w:i w:val="false"/>
                <w:color w:val="000000"/>
                <w:sz w:val="20"/>
              </w:rPr>
              <w:t>
</w:t>
            </w:r>
            <w:r>
              <w:rPr>
                <w:rFonts w:ascii="Times New Roman"/>
                <w:b w:val="false"/>
                <w:i w:val="false"/>
                <w:color w:val="000000"/>
                <w:sz w:val="20"/>
              </w:rPr>
              <w:t>Қойылған міндеттерді өздігімен шешу.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әдістер мен ақпараттарды пайдалану негізінде мақсаттар мен міндеттерді шешуге қажетті тәжірибелік машықтары мен іскерлігінің кең ауқымды жиынтығын көрсетеді.</w:t>
            </w:r>
            <w:r>
              <w:br/>
            </w:r>
            <w:r>
              <w:rPr>
                <w:rFonts w:ascii="Times New Roman"/>
                <w:b w:val="false"/>
                <w:i w:val="false"/>
                <w:color w:val="000000"/>
                <w:sz w:val="20"/>
              </w:rPr>
              <w:t>
</w:t>
            </w:r>
            <w:r>
              <w:rPr>
                <w:rFonts w:ascii="Times New Roman"/>
                <w:b w:val="false"/>
                <w:i w:val="false"/>
                <w:color w:val="000000"/>
                <w:sz w:val="20"/>
              </w:rPr>
              <w:t>Тиісті шараларды анықтау мақсатында белгілі бір рәсімдер мен тәжірибелер шеңберінде жағдайды бағалай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тәжірибелік және теориялық білімдер. Кәсіби міндеттерді қою барысында және шешу кезінде оған қажетті әдістер, қағидаттар мен тәсілдер туралы білім.</w:t>
            </w:r>
          </w:p>
        </w:tc>
      </w:tr>
      <w:tr>
        <w:trPr>
          <w:trHeight w:val="39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процесс учаскесі шеңберіндегі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Ауызша және жазбаша коммуникацияға дамыған қабілеттілік.</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ой-қабілет машықтарының, жобалау тобының ішінде жұмыс істей білу машықтарының кең жиынтығын көрсетеді, жұмыс процесін басқара білу, логикалық, жүйелік және бірізді тәсілдерді қолдана отырып, мәселелерге шешім таба білу.</w:t>
            </w:r>
            <w:r>
              <w:br/>
            </w:r>
            <w:r>
              <w:rPr>
                <w:rFonts w:ascii="Times New Roman"/>
                <w:b w:val="false"/>
                <w:i w:val="false"/>
                <w:color w:val="000000"/>
                <w:sz w:val="20"/>
              </w:rPr>
              <w:t>
</w:t>
            </w:r>
            <w:r>
              <w:rPr>
                <w:rFonts w:ascii="Times New Roman"/>
                <w:b w:val="false"/>
                <w:i w:val="false"/>
                <w:color w:val="000000"/>
                <w:sz w:val="20"/>
              </w:rPr>
              <w:t>Адамдарды оқыта білу және нұсқау бере білу, басқа адамдарда жаңа білім мен тәжірибе алу тілегін тудыра білу.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әдістемесі, басқарушылық шешімдер қабылдау тәсілдері, ұжым мен топ құру туралы білім.</w:t>
            </w:r>
            <w:r>
              <w:br/>
            </w:r>
            <w:r>
              <w:rPr>
                <w:rFonts w:ascii="Times New Roman"/>
                <w:b w:val="false"/>
                <w:i w:val="false"/>
                <w:color w:val="000000"/>
                <w:sz w:val="20"/>
              </w:rPr>
              <w:t>
</w:t>
            </w:r>
            <w:r>
              <w:rPr>
                <w:rFonts w:ascii="Times New Roman"/>
                <w:b w:val="false"/>
                <w:i w:val="false"/>
                <w:color w:val="000000"/>
                <w:sz w:val="20"/>
              </w:rPr>
              <w:t>Жұмыстың белгілі бір саласы шеңберіндегі терең мамандандырылған тәжірибелік және теориялық білімдер.</w:t>
            </w:r>
          </w:p>
        </w:tc>
      </w:tr>
      <w:tr>
        <w:trPr>
          <w:trHeight w:val="39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кәсіпорын қызметі стратегиясының шеңберінде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Техникалық салада терең білім мен машықтарды көрсете білудің дамыған қабілеті. Көшбасшылық танытады және топ жұмысының нәтижелілігі үшін, оның болжамсыз ортада дамуы үшін жауап береді.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 басқару машықтарының жиынтығын көрсетеді, нәтижелер алу үшін бағалаудың әдістерін, әдістемесі мен критерийлерін таңдай білу, құзыреттерді бөліп тарату және құқық беру, тиімді топтар қалыптастыра білу, сондай-ақ өндірістік процесс барысында шешім қабылдай білу.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келістіру тәсілдерін, талдамалы және жобалық құжаттаманы рәсімдеуді және оны көрсете білу.</w:t>
            </w:r>
          </w:p>
        </w:tc>
      </w:tr>
      <w:tr>
        <w:trPr>
          <w:trHeight w:val="39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Құрылымданған болжамсыз ортада өз қызметі үшін және топ жұмысының нәтижелігі үшін жауапкершілік қабылдаумен топты немесе бөлімше деңгейінде басшылық етуді ұйғаратын кәсіпорын қызметінің стратегиясы аясындағы басқарушылық қызмет.</w:t>
            </w:r>
            <w:r>
              <w:br/>
            </w:r>
            <w:r>
              <w:rPr>
                <w:rFonts w:ascii="Times New Roman"/>
                <w:b w:val="false"/>
                <w:i w:val="false"/>
                <w:color w:val="000000"/>
                <w:sz w:val="20"/>
              </w:rPr>
              <w:t>
</w:t>
            </w:r>
            <w:r>
              <w:rPr>
                <w:rFonts w:ascii="Times New Roman"/>
                <w:b w:val="false"/>
                <w:i w:val="false"/>
                <w:color w:val="000000"/>
                <w:sz w:val="20"/>
              </w:rPr>
              <w:t>Нақты жағдайға байланысты қарым-қатынас машықтарын қолданудың дамыған қабілеті.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міндеттер қою және тарату, еңбек сыйылымдығын бағалау, топ қалыптастыру, қатынастарды ұйымдастыру және көзқарастарды келістіру, анықталмағандығы жоғары деңгейдегі кәсіби жағдайларда шешім қабылдау машықтарын көрсетеді.</w:t>
            </w:r>
            <w:r>
              <w:br/>
            </w:r>
            <w:r>
              <w:rPr>
                <w:rFonts w:ascii="Times New Roman"/>
                <w:b w:val="false"/>
                <w:i w:val="false"/>
                <w:color w:val="000000"/>
                <w:sz w:val="20"/>
              </w:rPr>
              <w:t>
</w:t>
            </w:r>
            <w:r>
              <w:rPr>
                <w:rFonts w:ascii="Times New Roman"/>
                <w:b w:val="false"/>
                <w:i w:val="false"/>
                <w:color w:val="000000"/>
                <w:sz w:val="20"/>
              </w:rPr>
              <w:t>Топтың дұрыс бағытта дамуын, ынталандыруды және жұмысын қамтамасыз ету үшін тұлғааралық қарым-қатынастың қажетті әдістері мен стильдерін қолданады.</w:t>
            </w:r>
            <w:r>
              <w:br/>
            </w:r>
            <w:r>
              <w:rPr>
                <w:rFonts w:ascii="Times New Roman"/>
                <w:b w:val="false"/>
                <w:i w:val="false"/>
                <w:color w:val="000000"/>
                <w:sz w:val="20"/>
              </w:rPr>
              <w:t>
</w:t>
            </w:r>
            <w:r>
              <w:rPr>
                <w:rFonts w:ascii="Times New Roman"/>
                <w:b w:val="false"/>
                <w:i w:val="false"/>
                <w:color w:val="000000"/>
                <w:sz w:val="20"/>
              </w:rPr>
              <w:t>Нәтижелер үшін бағалау әдістерін, әдістемелерін және критерийлерін таңдай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БҚ-ны әзірлеу әдістемесін, БҚ-ны тестілеу қағидаттары мен құралдарын, жобалау менеджментін, қызмет көрсетуді басқаруды білу.</w:t>
            </w:r>
            <w:r>
              <w:br/>
            </w:r>
            <w:r>
              <w:rPr>
                <w:rFonts w:ascii="Times New Roman"/>
                <w:b w:val="false"/>
                <w:i w:val="false"/>
                <w:color w:val="000000"/>
                <w:sz w:val="20"/>
              </w:rPr>
              <w:t>
</w:t>
            </w: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келістіру тәсілдерін, талдамалы және жобалық құжаттаманы рәсімдеуді және оны көрсете білу.</w:t>
            </w:r>
          </w:p>
        </w:tc>
      </w:tr>
      <w:tr>
        <w:trPr>
          <w:trHeight w:val="39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Қосымшалардың, БҚ мен бизнес-логиканың сәулетін жобалауды ұйғаратын атқарушылық-басқарушылық қызмет, сондай-ақ құрылымданбаған болжамсыз ортада бөлімше деңгейінде өнімді, техникалық сәулетті немесе технологияны дамытудың стратегиялық бағыттары үшін толық жауапкершілікті қабылдай отырып, қызметкерлердің жұмысына басшылық ету.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техникалық интерфейстердің сәулетін жобалау/үлгілеу машықтарын көрсетеді, тұжырымдама негіздемелерін қалыптастыра білу және оларды көрсете білу, күрделі техникалық мәселелер үшін сараптамалар жүргізу және қызметтілік бойынша неғұрлым оңтайлы сәулеттік шешімдерді енгізуді қамтамасыз ету.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Тұжырымдамаларды, стратегияларды, қызметтің және өзара іс-қимылдың қызметтік үлгілерін, міндеттер мен мәселелер қою және оларды жүйелік шешу әдістерін құрастыру әдістемесі туралы білу.</w:t>
            </w:r>
            <w:r>
              <w:br/>
            </w:r>
            <w:r>
              <w:rPr>
                <w:rFonts w:ascii="Times New Roman"/>
                <w:b w:val="false"/>
                <w:i w:val="false"/>
                <w:color w:val="000000"/>
                <w:sz w:val="20"/>
              </w:rPr>
              <w:t>
</w:t>
            </w:r>
            <w:r>
              <w:rPr>
                <w:rFonts w:ascii="Times New Roman"/>
                <w:b w:val="false"/>
                <w:i w:val="false"/>
                <w:color w:val="000000"/>
                <w:sz w:val="20"/>
              </w:rPr>
              <w:t>БҚ-ны жобалау әдістемесін, бағдарламалық қосымшалардың сәулетін, заманауи аппараттық қамтамасыз етуді, дамушы технологияларды білу.</w:t>
            </w:r>
          </w:p>
        </w:tc>
      </w:tr>
      <w:tr>
        <w:trPr>
          <w:trHeight w:val="39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қызметінің стратегиясын анықтауды ұйғаратын ұйым немесе бөлімше деңгейіндегі нәтиже үшін жауапкершілікті қабылдайтын ұйым немесе құрылымданбаған болжамсыз ортадағы ұйым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Басқарудың нақты объектісі қызмет етуінің мүмкін болатын нұсқаларын жүйелі және кешенді түсінудің дамыған қабілеті, осы нұсқалардың туындау уақытын және ықтималдылығын, сондай-ақ олардың әрекет ету ұзақтылығын анық бағалау.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үрдістеріне қарай отырып, ұйымның бәсекеге қабілеттілігін талдау машықтарын көрсетеді. Бизнес ортадағы өзгерістерді жорамалдап, өз бөлімшесі дамуының стратегиялық бағытын анықтай білу.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қызметінің өмірлік циклын, бағдарламалық өнімдерді әзірлеу ережелерін, компанияның негізгі бизнес-процестерін, қызметшілерді басқару негіздерін, өндірісті, менеджментті, басқару психологиясын, ақпараттық қауіпсіздік мәселелерін білу.</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Болжамсыз және құрылымданбаған орта шартындағы ірі институционалдық құрылым деңгейінде шешім мен жауапкершілікті қабылдай отырып, процесті және қызметті басқару стратегиясын анықтауды ұйғаратын басқарушылық қызмет.</w:t>
            </w:r>
            <w:r>
              <w:br/>
            </w:r>
            <w:r>
              <w:rPr>
                <w:rFonts w:ascii="Times New Roman"/>
                <w:b w:val="false"/>
                <w:i w:val="false"/>
                <w:color w:val="000000"/>
                <w:sz w:val="20"/>
              </w:rPr>
              <w:t>
</w:t>
            </w:r>
            <w:r>
              <w:rPr>
                <w:rFonts w:ascii="Times New Roman"/>
                <w:b w:val="false"/>
                <w:i w:val="false"/>
                <w:color w:val="000000"/>
                <w:sz w:val="20"/>
              </w:rPr>
              <w:t>Өзгерістерді басқарудың, анықсыздық жағдайларында жұмыс істеудің, күрделі шешімдерді, сондай-ақ деректердің жеткіліксіздігі жағдайындағы шешімдерді жылдам қабылдаудың дамыған қабілеті, көшбасшылықты үнемі көрсету.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қызметінің, өзгеріс пен болжамсыздық стратегиясын әзірлеу машықтарын көрсетеді, ынталандырудағы шығынсыз және сапа үшін зарасыз ұзақ мерзімді және көп еңбекті міндеттерді орындау, әр текті ақпаратты талдау, тәуекелдерді бағдарлау қабілеті. Әр түрлі деңгейдегі топтарды қалыптастырып, дамыта алады.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сондай-ақ қаржы, маркетинг, халықаралық нарық саласындағы ең терең және толық білім.</w:t>
            </w:r>
          </w:p>
        </w:tc>
      </w:tr>
    </w:tbl>
    <w:p>
      <w:pPr>
        <w:spacing w:after="0"/>
        <w:ind w:left="0"/>
        <w:jc w:val="both"/>
      </w:pPr>
      <w:r>
        <w:rPr>
          <w:rFonts w:ascii="Times New Roman"/>
          <w:b w:val="false"/>
          <w:i w:val="false"/>
          <w:color w:val="000000"/>
          <w:sz w:val="28"/>
        </w:rPr>
        <w:t xml:space="preserve">Ескертпе: </w:t>
      </w:r>
      <w:r>
        <w:rPr>
          <w:rFonts w:ascii="Times New Roman"/>
          <w:b w:val="false"/>
          <w:i w:val="false"/>
          <w:color w:val="000000"/>
          <w:vertAlign w:val="superscript"/>
        </w:rPr>
        <w:t>1</w:t>
      </w:r>
      <w:r>
        <w:rPr>
          <w:rFonts w:ascii="Times New Roman"/>
          <w:b w:val="false"/>
          <w:i w:val="false"/>
          <w:color w:val="000000"/>
          <w:sz w:val="28"/>
        </w:rPr>
        <w:t xml:space="preserve"> – басқарушылық қызметпен байланысты мамандықтар;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өндірістік қызметпен байланысты мамандықтар.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79"/>
        <w:gridCol w:w="4343"/>
        <w:gridCol w:w="3401"/>
        <w:gridCol w:w="3546"/>
      </w:tblGrid>
      <w:tr>
        <w:trPr>
          <w:trHeight w:val="39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w:t>
            </w:r>
            <w:r>
              <w:rPr>
                <w:rFonts w:ascii="Times New Roman"/>
                <w:b w:val="false"/>
                <w:i w:val="false"/>
                <w:color w:val="000000"/>
                <w:sz w:val="20"/>
              </w:rPr>
              <w:t>3.2 Компьютерлердің, электрондық және оптикалық өнімнің өндірісі, ақпараттық және коммуникациялық жабдықты көтерме саудада сату, компьютерлерді және байланыс жабдықтарын жөндеу.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жабдықты құрастыруға және бөлшектеу дайындағанда қарапайым қызметтерді іске асыру бойынша тікелей басшылықтағы атқарушылық әрекеттер. Әрекеттердің кеңістікті-уақытша, физиологиялық немесе қызметтік сипаттамаларын анықтайтын жұмыс беруші алдын ала белгілеген критерийлермен өз әрекеттерін салыстыра отырып, жұмыс беруші алдын ала әзірлеген алгоритмдер бойынша қарапайым әрекеттер орындау.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күрделі емес тәжірибелік тапсырмаларды тыңдайды, түсінеді және орындайды, өзін өзі қадағалау және өзін өзі тәртіптеу машықтарын көрсетеді.</w:t>
            </w:r>
            <w:r>
              <w:br/>
            </w:r>
            <w:r>
              <w:rPr>
                <w:rFonts w:ascii="Times New Roman"/>
                <w:b w:val="false"/>
                <w:i w:val="false"/>
                <w:color w:val="000000"/>
                <w:sz w:val="20"/>
              </w:rPr>
              <w:t>
</w:t>
            </w:r>
            <w:r>
              <w:rPr>
                <w:rFonts w:ascii="Times New Roman"/>
                <w:b w:val="false"/>
                <w:i w:val="false"/>
                <w:color w:val="000000"/>
                <w:sz w:val="20"/>
              </w:rPr>
              <w:t>Еңбектің жалпы техникалық, өртке қарсы, арнайы және экологиялық қауіпсіздігін анықтайтын ережелердің нормативтері мен талаптарына сәйкес өз әрекеттерінің қауіпсіздігін қамтамасыз етуді өзі бақылайды.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түрлендіру процесі және тиісті атқарушылық әрекеттер циклы туралы негізгі білім.</w:t>
            </w:r>
            <w:r>
              <w:br/>
            </w:r>
            <w:r>
              <w:rPr>
                <w:rFonts w:ascii="Times New Roman"/>
                <w:b w:val="false"/>
                <w:i w:val="false"/>
                <w:color w:val="000000"/>
                <w:sz w:val="20"/>
              </w:rPr>
              <w:t>
</w:t>
            </w:r>
            <w:r>
              <w:rPr>
                <w:rFonts w:ascii="Times New Roman"/>
                <w:b w:val="false"/>
                <w:i w:val="false"/>
                <w:color w:val="000000"/>
                <w:sz w:val="20"/>
              </w:rPr>
              <w:t>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қатар немесе бақылаушы деңгейге беру.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жабдықтардың күрделі емес жекелеген тораптарын өндіру, құрастыру және бөлшектеу кезінде шектеулі жауапкершілік пен дербестіліктің белгілі бір дәрежесін көздейтін басшылықпен нормаларды іске асыру жөніндегі атқарушылық қызмет.</w:t>
            </w:r>
            <w:r>
              <w:br/>
            </w:r>
            <w:r>
              <w:rPr>
                <w:rFonts w:ascii="Times New Roman"/>
                <w:b w:val="false"/>
                <w:i w:val="false"/>
                <w:color w:val="000000"/>
                <w:sz w:val="20"/>
              </w:rPr>
              <w:t>
</w:t>
            </w:r>
            <w:r>
              <w:rPr>
                <w:rFonts w:ascii="Times New Roman"/>
                <w:b w:val="false"/>
                <w:i w:val="false"/>
                <w:color w:val="000000"/>
                <w:sz w:val="20"/>
              </w:rPr>
              <w:t>Қашықтықтан автоматтандырылған басқару және/немесе бақылаудың жергілікті құралдарын (жүйелерін) қолданумен қарапайым іс-қимылды орындау; бірінші біліктілік деңгейінің персоналы үшін алгоритмдердің ағымдағы сәтінде орындалатын бұрын әзірлегендер шеңберінде қарапайым іс-қимылдарды орындауға тапсырмалар жасау.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негізінде жұмыстардың тәсілін таңдайды және күрделі емес практикалық тапсырмалар орындайды, жай өндірістік жағдайларда өзін-өзі бақылау және өзін-өзі түзету дағдыларын көрсетеді. Персоналға бірінші деңгейдегі тапсырмаларды беру және олардың орындалуын бақылау. Жұмыстардың орындалатын алгоритмі шеңберінде өз іс-қимылын және персоналды үйлестіру. Жоғары деңгейдегі персоналмен дайындалған реттеуші шешімдердің орындалуын келісу.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 міндеттерді орындауда нәтижелерге қол жеткізу құралдары мен тәсілдері туралы, атқарушылық қызмет рефлексиясы туралы негізгі білім. 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қатар немесе бақылаушы деңгейге беру.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жоспарлауды көздейтін басшылық нормаларын іске асыру жөніндегі атқарушылық қызмет, жабдықтарды құрастырғаны, бөлшектегені және өндіргені үшін жауапкершілік.</w:t>
            </w:r>
            <w:r>
              <w:br/>
            </w:r>
            <w:r>
              <w:rPr>
                <w:rFonts w:ascii="Times New Roman"/>
                <w:b w:val="false"/>
                <w:i w:val="false"/>
                <w:color w:val="000000"/>
                <w:sz w:val="20"/>
              </w:rPr>
              <w:t>
</w:t>
            </w:r>
            <w:r>
              <w:rPr>
                <w:rFonts w:ascii="Times New Roman"/>
                <w:b w:val="false"/>
                <w:i w:val="false"/>
                <w:color w:val="000000"/>
                <w:sz w:val="20"/>
              </w:rPr>
              <w:t>Технологиялық режимдердің белгіленген параметрлерін, қауіпсіздік талаптарын және жүйелер мен қондырғыларды жұмыс істеу үнемділігін қоллдауды қамтамасыз ететін реттеуші әсерлер бойынша шешімдер қабылдау. Осы әсерлердің баламалылығы мен жеткіліктілігін, технологиялық режимнің жағдайын және қауіпсіздік талаптарын анықтау.</w:t>
            </w:r>
            <w:r>
              <w:br/>
            </w:r>
            <w:r>
              <w:rPr>
                <w:rFonts w:ascii="Times New Roman"/>
                <w:b w:val="false"/>
                <w:i w:val="false"/>
                <w:color w:val="000000"/>
                <w:sz w:val="20"/>
              </w:rPr>
              <w:t>
</w:t>
            </w:r>
            <w:r>
              <w:rPr>
                <w:rFonts w:ascii="Times New Roman"/>
                <w:b w:val="false"/>
                <w:i w:val="false"/>
                <w:color w:val="000000"/>
                <w:sz w:val="20"/>
              </w:rPr>
              <w:t>Өздігінен әрекет ету – берілген тапсырманың жұмысын шешу жолдарын өздігімен табу; Кәсібилілік – қойылған міндеттерді шешу үшін кәсіби әрекет ете білу. Орындалған жұмыстардың нәтижесі үшін, өзінің қауіпсіздігі, өзгелердің қауіпсіздігі үшін, қоршаған ортаны қорғау бойынша талаптардың орындалуы үшін жауапкершілік көтеру.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өзін-өзі анықтау және өзін-өзі ұйымдастыру дағдыларын көрсетеді. Қойылған норманың орындалу тәсілін, еңбек мәні мен құралын дербес анықтайды.</w:t>
            </w:r>
            <w:r>
              <w:br/>
            </w:r>
            <w:r>
              <w:rPr>
                <w:rFonts w:ascii="Times New Roman"/>
                <w:b w:val="false"/>
                <w:i w:val="false"/>
                <w:color w:val="000000"/>
                <w:sz w:val="20"/>
              </w:rPr>
              <w:t>
</w:t>
            </w:r>
            <w:r>
              <w:rPr>
                <w:rFonts w:ascii="Times New Roman"/>
                <w:b w:val="false"/>
                <w:i w:val="false"/>
                <w:color w:val="000000"/>
                <w:sz w:val="20"/>
              </w:rPr>
              <w:t>Жұмыстардың орындалатын алгоритмі шеңберінде бірінші және екінші деңгейдегі өз іс-қимылын және персоналдың іс-қимылын үйлестіру. Өз іс-қимылын анықталған тапсырмалар мен жұмыстардың орындалатын алгоритмі шеңберінде қоса жұмыс істейтін қызметкерлермен үйлестіру.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қайта жасау, еңбекті жоспарлау және ұйымдастыру, кәсіби қызметтің үлгілік жағдайларында міндеттерді дербес орындау технологиялары туралы білім.</w:t>
            </w:r>
            <w:r>
              <w:br/>
            </w:r>
            <w:r>
              <w:rPr>
                <w:rFonts w:ascii="Times New Roman"/>
                <w:b w:val="false"/>
                <w:i w:val="false"/>
                <w:color w:val="000000"/>
                <w:sz w:val="20"/>
              </w:rPr>
              <w:t>
</w:t>
            </w:r>
            <w:r>
              <w:rPr>
                <w:rFonts w:ascii="Times New Roman"/>
                <w:b w:val="false"/>
                <w:i w:val="false"/>
                <w:color w:val="000000"/>
                <w:sz w:val="20"/>
              </w:rPr>
              <w:t>Жұмыс орны үшін белгіленген техникалық құжаттаманы жүргізу.</w:t>
            </w:r>
            <w:r>
              <w:br/>
            </w:r>
            <w:r>
              <w:rPr>
                <w:rFonts w:ascii="Times New Roman"/>
                <w:b w:val="false"/>
                <w:i w:val="false"/>
                <w:color w:val="000000"/>
                <w:sz w:val="20"/>
              </w:rPr>
              <w:t>
</w:t>
            </w:r>
            <w:r>
              <w:rPr>
                <w:rFonts w:ascii="Times New Roman"/>
                <w:b w:val="false"/>
                <w:i w:val="false"/>
                <w:color w:val="000000"/>
                <w:sz w:val="20"/>
              </w:rPr>
              <w:t>Бірінші және екінші біліктілік деңгейлерінің персоналы үшін технологиялық режимдерді жүргізу шеңберінде өндірістік тапсырмаларды қалыптастыру.</w:t>
            </w:r>
            <w:r>
              <w:br/>
            </w:r>
            <w:r>
              <w:rPr>
                <w:rFonts w:ascii="Times New Roman"/>
                <w:b w:val="false"/>
                <w:i w:val="false"/>
                <w:color w:val="000000"/>
                <w:sz w:val="20"/>
              </w:rPr>
              <w:t>
</w:t>
            </w:r>
            <w:r>
              <w:rPr>
                <w:rFonts w:ascii="Times New Roman"/>
                <w:b w:val="false"/>
                <w:i w:val="false"/>
                <w:color w:val="000000"/>
                <w:sz w:val="20"/>
              </w:rPr>
              <w:t>Заттар мен еңбек құралдарының жағдайы туралы алғашқы ақпаратты жинау және осы ақпаратты ұйымдық-техникалық құжаттаманың талаптарына сәйкес қатар немесе бақылаушы деңгейге беру.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дербес айқындалуын, ұйымдастырылуын және қарамағындағы қызметкерлерге нормаларды іске асыруды бақылауды көздейтін басшылықпен нормалардың іске асырылуы жөніндегі атқарушылық-басқарушылық қызмет, күрделі жабдықтарды құрастыру, бөлшектеу және өндіру кезіндегі жауапкершілік.</w:t>
            </w:r>
            <w:r>
              <w:br/>
            </w:r>
            <w:r>
              <w:rPr>
                <w:rFonts w:ascii="Times New Roman"/>
                <w:b w:val="false"/>
                <w:i w:val="false"/>
                <w:color w:val="000000"/>
                <w:sz w:val="20"/>
              </w:rPr>
              <w:t>
</w:t>
            </w:r>
            <w:r>
              <w:rPr>
                <w:rFonts w:ascii="Times New Roman"/>
                <w:b w:val="false"/>
                <w:i w:val="false"/>
                <w:color w:val="000000"/>
                <w:sz w:val="20"/>
              </w:rPr>
              <w:t>Осы талдаудың теріс нәтижелері жағдайларында болуы мүмкін реттеуші әсерлер бойынша шешімдерді озық қабылдау мақсатында жұмыс күні ішінде жұмыс орнына бекітілген техникалық жүйелердің қауіпсіздігін қамтамасыз етудің технологиялық режимдері мен талаптары жағдайларын талдау.</w:t>
            </w:r>
            <w:r>
              <w:br/>
            </w:r>
            <w:r>
              <w:rPr>
                <w:rFonts w:ascii="Times New Roman"/>
                <w:b w:val="false"/>
                <w:i w:val="false"/>
                <w:color w:val="000000"/>
                <w:sz w:val="20"/>
              </w:rPr>
              <w:t>
</w:t>
            </w:r>
            <w:r>
              <w:rPr>
                <w:rFonts w:ascii="Times New Roman"/>
                <w:b w:val="false"/>
                <w:i w:val="false"/>
                <w:color w:val="000000"/>
                <w:sz w:val="20"/>
              </w:rPr>
              <w:t xml:space="preserve">Жұмыс күні ішінде бірінші, екінші және үшінші деңгейлердегі жұмыс орнына бекітілген қызмет көрсетудің барлық аймақтарының технологиялық режимдерін жүргізу тапсырмаларын жоспарлау, қалыптастыру және қызметті бақылау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анықтау және өзін-өзі нормалау машықтарын көрсетеді. Алған тапсырмаларын нақтылайды, қарамағындағыларға міндеттер қояды, қызмет нәтижелерін бағалайды, білімі мен машығының жетіспейтіндігін айқындайды, қызметкерлердің кәсібилігін арттыруды ынталандырады.</w:t>
            </w:r>
            <w:r>
              <w:br/>
            </w:r>
            <w:r>
              <w:rPr>
                <w:rFonts w:ascii="Times New Roman"/>
                <w:b w:val="false"/>
                <w:i w:val="false"/>
                <w:color w:val="000000"/>
                <w:sz w:val="20"/>
              </w:rPr>
              <w:t>
</w:t>
            </w:r>
            <w:r>
              <w:rPr>
                <w:rFonts w:ascii="Times New Roman"/>
                <w:b w:val="false"/>
                <w:i w:val="false"/>
                <w:color w:val="000000"/>
                <w:sz w:val="20"/>
              </w:rPr>
              <w:t>Жұмыс күні ішінде бірінші, екінші және үшінші деңгейлердегі персонал қызметінің табыстылығын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Жұмыс орны үшін белгіленген техникалық құжаттаманы жүргізу.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 тәсілдері, қағидаттары мен амалдары туралы, этика және қарым-қатынас психологиясы, ойлау және қызмет рефлексиясы, уәждеу және еңбекті ынталандыру тәсілдері туралы білімінің болуы.</w:t>
            </w:r>
            <w:r>
              <w:br/>
            </w:r>
            <w:r>
              <w:rPr>
                <w:rFonts w:ascii="Times New Roman"/>
                <w:b w:val="false"/>
                <w:i w:val="false"/>
                <w:color w:val="000000"/>
                <w:sz w:val="20"/>
              </w:rPr>
              <w:t>
</w:t>
            </w:r>
            <w:r>
              <w:rPr>
                <w:rFonts w:ascii="Times New Roman"/>
                <w:b w:val="false"/>
                <w:i w:val="false"/>
                <w:color w:val="000000"/>
                <w:sz w:val="20"/>
              </w:rPr>
              <w:t>Қызмет көрсетілетін технологиялық процестер шеңберінде техникалық құжаттаманы әзірлеу.</w:t>
            </w:r>
            <w:r>
              <w:br/>
            </w:r>
            <w:r>
              <w:rPr>
                <w:rFonts w:ascii="Times New Roman"/>
                <w:b w:val="false"/>
                <w:i w:val="false"/>
                <w:color w:val="000000"/>
                <w:sz w:val="20"/>
              </w:rPr>
              <w:t>
</w:t>
            </w:r>
            <w:r>
              <w:rPr>
                <w:rFonts w:ascii="Times New Roman"/>
                <w:b w:val="false"/>
                <w:i w:val="false"/>
                <w:color w:val="000000"/>
                <w:sz w:val="20"/>
              </w:rPr>
              <w:t>Заттар мен еңбек құралдарының жағдайы туралы алғашқы ақпаратты жинау және осы ақпаратты ұйымдық-техникалық құжаттаманың талаптарына сәйкес қатар немесе бақылаушы деңгейге беру.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өндіргені, құрастырғаны және бөлшектегені үшін жауапкершілікті көздейтін кәсіпорын қызметінің технологиялық процесі учаскесі мен стратегиясы шеңберінде басқарушылық қызмет.</w:t>
            </w:r>
            <w:r>
              <w:br/>
            </w:r>
            <w:r>
              <w:rPr>
                <w:rFonts w:ascii="Times New Roman"/>
                <w:b w:val="false"/>
                <w:i w:val="false"/>
                <w:color w:val="000000"/>
                <w:sz w:val="20"/>
              </w:rPr>
              <w:t>
</w:t>
            </w:r>
            <w:r>
              <w:rPr>
                <w:rFonts w:ascii="Times New Roman"/>
                <w:b w:val="false"/>
                <w:i w:val="false"/>
                <w:color w:val="000000"/>
                <w:sz w:val="20"/>
              </w:rPr>
              <w:t>Осы талдаудың теріс нәтижелері жағдайларында болуы мүмкін реттеуші әсерлер бойынша шешімдерді озық қабылдау мақсатында жұмыс күні ішінде жұмыс орнына бекітілген техникалық жүйелердің қауіпсіздігін қамтамасыз етудің технологиялық режимдері мен талаптары жағдайларын талдау.</w:t>
            </w:r>
            <w:r>
              <w:br/>
            </w:r>
            <w:r>
              <w:rPr>
                <w:rFonts w:ascii="Times New Roman"/>
                <w:b w:val="false"/>
                <w:i w:val="false"/>
                <w:color w:val="000000"/>
                <w:sz w:val="20"/>
              </w:rPr>
              <w:t>
</w:t>
            </w:r>
            <w:r>
              <w:rPr>
                <w:rFonts w:ascii="Times New Roman"/>
                <w:b w:val="false"/>
                <w:i w:val="false"/>
                <w:color w:val="000000"/>
                <w:sz w:val="20"/>
              </w:rPr>
              <w:t>Жоғары деңгейдегі персонал жоспарлайтын іс-шараларды іске асыру бойынша жұмыс күні ішінде төртінші деңгейлі персоналдың тапсырмаларын жоспарлау, қалыптастыру және қызметін бақылау.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талдау, өзін-өзі талдау, шешімдер қабылдау және оларды іске асыруға жағдай жасау, басқарушылық және орындаушылық кәсіпқойлықты арттырудың алдын алатын командалық жұмыс контекстінде қызметті бақылау және түзету дағдыларын көрсетеді.</w:t>
            </w:r>
            <w:r>
              <w:br/>
            </w:r>
            <w:r>
              <w:rPr>
                <w:rFonts w:ascii="Times New Roman"/>
                <w:b w:val="false"/>
                <w:i w:val="false"/>
                <w:color w:val="000000"/>
                <w:sz w:val="20"/>
              </w:rPr>
              <w:t>
</w:t>
            </w:r>
            <w:r>
              <w:rPr>
                <w:rFonts w:ascii="Times New Roman"/>
                <w:b w:val="false"/>
                <w:i w:val="false"/>
                <w:color w:val="000000"/>
                <w:sz w:val="20"/>
              </w:rPr>
              <w:t>Төртінші деңгейдегі қызметкерлердің жұмыс күні ішінде табысты жұмысын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Жұмыс орнына белгіленген техникалық құжаттаманы жүргізу.</w:t>
            </w:r>
            <w:r>
              <w:br/>
            </w:r>
            <w:r>
              <w:rPr>
                <w:rFonts w:ascii="Times New Roman"/>
                <w:b w:val="false"/>
                <w:i w:val="false"/>
                <w:color w:val="000000"/>
                <w:sz w:val="20"/>
              </w:rPr>
              <w:t>
</w:t>
            </w:r>
            <w:r>
              <w:rPr>
                <w:rFonts w:ascii="Times New Roman"/>
                <w:b w:val="false"/>
                <w:i w:val="false"/>
                <w:color w:val="000000"/>
                <w:sz w:val="20"/>
              </w:rPr>
              <w:t>Жоғары тұрған деңгейдегі қызметкерлер жасайтын тапсырмалар аясында инновациялық саясаттың жергілікті іс-шараларын іске асыру.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 және топ құру туралы басқарушылық шешімдерді қабылдаудың кәсіби ахуалдары, тәсілдерін жүйелі талдау және жобалау әдіснамасы туралы білімі болуы.</w:t>
            </w:r>
            <w:r>
              <w:br/>
            </w:r>
            <w:r>
              <w:rPr>
                <w:rFonts w:ascii="Times New Roman"/>
                <w:b w:val="false"/>
                <w:i w:val="false"/>
                <w:color w:val="000000"/>
                <w:sz w:val="20"/>
              </w:rPr>
              <w:t>
</w:t>
            </w:r>
            <w:r>
              <w:rPr>
                <w:rFonts w:ascii="Times New Roman"/>
                <w:b w:val="false"/>
                <w:i w:val="false"/>
                <w:color w:val="000000"/>
                <w:sz w:val="20"/>
              </w:rPr>
              <w:t>Заттар мен еңбек құралдарының жағдайы туралы алғашқы ақпаратты жинау және осы ақпаратты ұйымдық-техникалық құжаттаманың талаптарына сәйкес қатар немесе бақылаушы деңгейге беру.</w:t>
            </w:r>
            <w:r>
              <w:br/>
            </w:r>
            <w:r>
              <w:rPr>
                <w:rFonts w:ascii="Times New Roman"/>
                <w:b w:val="false"/>
                <w:i w:val="false"/>
                <w:color w:val="000000"/>
                <w:sz w:val="20"/>
              </w:rPr>
              <w:t>
</w:t>
            </w:r>
            <w:r>
              <w:rPr>
                <w:rFonts w:ascii="Times New Roman"/>
                <w:b w:val="false"/>
                <w:i w:val="false"/>
                <w:color w:val="000000"/>
                <w:sz w:val="20"/>
              </w:rPr>
              <w:t>Қызмет көрсетілетін технологиялық процестер шеңберінде техникалық құжаттаманы әзірлеу және анықтау.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басқа учаскелермен келісуді көздейтін кәсіпорын қызметінің стратегиясы шеңберінде басқарушылық қызмет, қызметкерлердің кәсібилігін арттырғаны, жабдықтарды жасағаны, құрастырғаны және бөлшектегені үшін жауапкершілік.</w:t>
            </w:r>
            <w:r>
              <w:br/>
            </w:r>
            <w:r>
              <w:rPr>
                <w:rFonts w:ascii="Times New Roman"/>
                <w:b w:val="false"/>
                <w:i w:val="false"/>
                <w:color w:val="000000"/>
                <w:sz w:val="20"/>
              </w:rPr>
              <w:t>
</w:t>
            </w:r>
            <w:r>
              <w:rPr>
                <w:rFonts w:ascii="Times New Roman"/>
                <w:b w:val="false"/>
                <w:i w:val="false"/>
                <w:color w:val="000000"/>
                <w:sz w:val="20"/>
              </w:rPr>
              <w:t>Кәсіпорын бөлімшесінде қолданылатын қауіпсіздік талаптары мен шарттарына технологиялар мен техникалық шешімдердің тиімділігі мен баламалылығын талдау және анықталған сәйкессіздіктерді реттеу.</w:t>
            </w:r>
            <w:r>
              <w:br/>
            </w:r>
            <w:r>
              <w:rPr>
                <w:rFonts w:ascii="Times New Roman"/>
                <w:b w:val="false"/>
                <w:i w:val="false"/>
                <w:color w:val="000000"/>
                <w:sz w:val="20"/>
              </w:rPr>
              <w:t>
</w:t>
            </w:r>
            <w:r>
              <w:rPr>
                <w:rFonts w:ascii="Times New Roman"/>
                <w:b w:val="false"/>
                <w:i w:val="false"/>
                <w:color w:val="000000"/>
                <w:sz w:val="20"/>
              </w:rPr>
              <w:t>Кәсіпорын бөлімшесінде қолданылатын технологиялық процестерді аппаратуралық ресімдеуді қауіпсіздік талаптары мен шарттарына техникалық сәйкестігі мен тиімділігіне талдау және анықталған сәйкессіздіктерді реттеу.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ұштылықтың жоғары болуының әлеуметтік және кәсіби жағдайларында шешімдерді жобалау және қабылдау машықтарын, өзін-өзі басқару, коммуникацияны ұйымдастыру және көзқарасын келісу, нәтижелерді ресімдеу және таныстыру, қазіргі заманғы бағдарламалық өнімдерді және техникалық құралдарды пайдалану мәдениетін көрсетеді.</w:t>
            </w:r>
            <w:r>
              <w:br/>
            </w:r>
            <w:r>
              <w:rPr>
                <w:rFonts w:ascii="Times New Roman"/>
                <w:b w:val="false"/>
                <w:i w:val="false"/>
                <w:color w:val="000000"/>
                <w:sz w:val="20"/>
              </w:rPr>
              <w:t>
</w:t>
            </w:r>
            <w:r>
              <w:rPr>
                <w:rFonts w:ascii="Times New Roman"/>
                <w:b w:val="false"/>
                <w:i w:val="false"/>
                <w:color w:val="000000"/>
                <w:sz w:val="20"/>
              </w:rPr>
              <w:t>Кәсіпорын бөлімшесі қызметшілерінің ақпараттық қамтамасыз етілуін ұйымдастыру, ұйымның тиісті талаптары көлемінде қауіпсіз және тиімді пайдалану.</w:t>
            </w:r>
            <w:r>
              <w:br/>
            </w:r>
            <w:r>
              <w:rPr>
                <w:rFonts w:ascii="Times New Roman"/>
                <w:b w:val="false"/>
                <w:i w:val="false"/>
                <w:color w:val="000000"/>
                <w:sz w:val="20"/>
              </w:rPr>
              <w:t>
</w:t>
            </w:r>
            <w:r>
              <w:rPr>
                <w:rFonts w:ascii="Times New Roman"/>
                <w:b w:val="false"/>
                <w:i w:val="false"/>
                <w:color w:val="000000"/>
                <w:sz w:val="20"/>
              </w:rPr>
              <w:t>Қызметшілерді даярлаудың және жұмыстарды ұйымдастырудың қажетті деңгейі болғанда жоба шектері мен қауіпсіздік талаптарын сақтауда бұзушылықтарды болдырмайтын шарттарды сақтау.</w:t>
            </w:r>
            <w:r>
              <w:br/>
            </w:r>
            <w:r>
              <w:rPr>
                <w:rFonts w:ascii="Times New Roman"/>
                <w:b w:val="false"/>
                <w:i w:val="false"/>
                <w:color w:val="000000"/>
                <w:sz w:val="20"/>
              </w:rPr>
              <w:t>
</w:t>
            </w:r>
            <w:r>
              <w:rPr>
                <w:rFonts w:ascii="Times New Roman"/>
                <w:b w:val="false"/>
                <w:i w:val="false"/>
                <w:color w:val="000000"/>
                <w:sz w:val="20"/>
              </w:rPr>
              <w:t>Жұмыс күні ағымында бесінші деңгей қызметшілері қызметінің сәттілігін қамтамасыз ететін шарттар жасау.</w:t>
            </w:r>
            <w:r>
              <w:br/>
            </w:r>
            <w:r>
              <w:rPr>
                <w:rFonts w:ascii="Times New Roman"/>
                <w:b w:val="false"/>
                <w:i w:val="false"/>
                <w:color w:val="000000"/>
                <w:sz w:val="20"/>
              </w:rPr>
              <w:t>
</w:t>
            </w:r>
            <w:r>
              <w:rPr>
                <w:rFonts w:ascii="Times New Roman"/>
                <w:b w:val="false"/>
                <w:i w:val="false"/>
                <w:color w:val="000000"/>
                <w:sz w:val="20"/>
              </w:rPr>
              <w:t>Ойын ауызша түрде, мысалы, сарапшылар деңгейіндегі ғылыми-техникалық кеңестердегі және кеңестердегі талқылау түрінде ресімдей білетінін көрсетеді.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келістіру тәсілдерін, талдамалы және жобалау құжаттамасын рәсімдеуді және оны көрсете білу.</w:t>
            </w:r>
            <w:r>
              <w:br/>
            </w:r>
            <w:r>
              <w:rPr>
                <w:rFonts w:ascii="Times New Roman"/>
                <w:b w:val="false"/>
                <w:i w:val="false"/>
                <w:color w:val="000000"/>
                <w:sz w:val="20"/>
              </w:rPr>
              <w:t>
</w:t>
            </w:r>
            <w:r>
              <w:rPr>
                <w:rFonts w:ascii="Times New Roman"/>
                <w:b w:val="false"/>
                <w:i w:val="false"/>
                <w:color w:val="000000"/>
                <w:sz w:val="20"/>
              </w:rPr>
              <w:t>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r>
              <w:br/>
            </w:r>
            <w:r>
              <w:rPr>
                <w:rFonts w:ascii="Times New Roman"/>
                <w:b w:val="false"/>
                <w:i w:val="false"/>
                <w:color w:val="000000"/>
                <w:sz w:val="20"/>
              </w:rPr>
              <w:t>
</w:t>
            </w:r>
            <w:r>
              <w:rPr>
                <w:rFonts w:ascii="Times New Roman"/>
                <w:b w:val="false"/>
                <w:i w:val="false"/>
                <w:color w:val="000000"/>
                <w:sz w:val="20"/>
              </w:rPr>
              <w:t>Дайындалған реттеуші шешімдерді орындауды жоғары деңгейдегі қызметшілермен келістіру.</w:t>
            </w:r>
            <w:r>
              <w:br/>
            </w:r>
            <w:r>
              <w:rPr>
                <w:rFonts w:ascii="Times New Roman"/>
                <w:b w:val="false"/>
                <w:i w:val="false"/>
                <w:color w:val="000000"/>
                <w:sz w:val="20"/>
              </w:rPr>
              <w:t>
</w:t>
            </w:r>
            <w:r>
              <w:rPr>
                <w:rFonts w:ascii="Times New Roman"/>
                <w:b w:val="false"/>
                <w:i w:val="false"/>
                <w:color w:val="000000"/>
                <w:sz w:val="20"/>
              </w:rPr>
              <w:t>Қызмет көрсетілетін процестер аясында техникалық құжаттаманы валидтеу және аккредиттеу.</w:t>
            </w:r>
            <w:r>
              <w:br/>
            </w:r>
            <w:r>
              <w:rPr>
                <w:rFonts w:ascii="Times New Roman"/>
                <w:b w:val="false"/>
                <w:i w:val="false"/>
                <w:color w:val="000000"/>
                <w:sz w:val="20"/>
              </w:rPr>
              <w:t>
</w:t>
            </w:r>
            <w:r>
              <w:rPr>
                <w:rFonts w:ascii="Times New Roman"/>
                <w:b w:val="false"/>
                <w:i w:val="false"/>
                <w:color w:val="000000"/>
                <w:sz w:val="20"/>
              </w:rPr>
              <w:t>Құрылымдық бөлімше қызметшілерінің қызметін ағымдық және перспективті айлық жоспарлау, жоспарланатын іс-шараларды әзірлеу және орындалуын ұйымдастыру.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құрылымдарының жұмыс істеу және даму стратегиясын құруды, жеке бөлшектерді, жинақтауыштарды және жабдықтардың тораптарын өндіруді және сатуды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Лауазымдардың штаттық толтыруды олардың атқарып отырған тұлғалар біліктілігінің тиісті талаптарға сәйкестігін талдау.</w:t>
            </w:r>
            <w:r>
              <w:br/>
            </w:r>
            <w:r>
              <w:rPr>
                <w:rFonts w:ascii="Times New Roman"/>
                <w:b w:val="false"/>
                <w:i w:val="false"/>
                <w:color w:val="000000"/>
                <w:sz w:val="20"/>
              </w:rPr>
              <w:t>
</w:t>
            </w:r>
            <w:r>
              <w:rPr>
                <w:rFonts w:ascii="Times New Roman"/>
                <w:b w:val="false"/>
                <w:i w:val="false"/>
                <w:color w:val="000000"/>
                <w:sz w:val="20"/>
              </w:rPr>
              <w:t>Кәсіпорын басшылығының кадр саясаты шеңберінде түзету іс-қимылдары туралы шешімдер қабылдау.</w:t>
            </w:r>
            <w:r>
              <w:br/>
            </w:r>
            <w:r>
              <w:rPr>
                <w:rFonts w:ascii="Times New Roman"/>
                <w:b w:val="false"/>
                <w:i w:val="false"/>
                <w:color w:val="000000"/>
                <w:sz w:val="20"/>
              </w:rPr>
              <w:t>
</w:t>
            </w:r>
            <w:r>
              <w:rPr>
                <w:rFonts w:ascii="Times New Roman"/>
                <w:b w:val="false"/>
                <w:i w:val="false"/>
                <w:color w:val="000000"/>
                <w:sz w:val="20"/>
              </w:rPr>
              <w:t>Бөлімшедегі ұйымдастыру-өкімдік қызметті талдау. Реттеуші шешімдерді әзірлеу.</w:t>
            </w:r>
            <w:r>
              <w:br/>
            </w:r>
            <w:r>
              <w:rPr>
                <w:rFonts w:ascii="Times New Roman"/>
                <w:b w:val="false"/>
                <w:i w:val="false"/>
                <w:color w:val="000000"/>
                <w:sz w:val="20"/>
              </w:rPr>
              <w:t>
</w:t>
            </w:r>
            <w:r>
              <w:rPr>
                <w:rFonts w:ascii="Times New Roman"/>
                <w:b w:val="false"/>
                <w:i w:val="false"/>
                <w:color w:val="000000"/>
                <w:sz w:val="20"/>
              </w:rPr>
              <w:t>Бөлімшенің штат санын жобалық, салалық, ұйымдастыру құжаттамасы және жабдықтарды дайындаушы зауыттардың құжаттамасы негізінде бөлімше қызметінің нақты ұйымдастыру-техникалық жағдайларында персоналды және процестерді тиімді басқаруды қамтамасыз етуге сәйкестігін талдау.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әдістерді, қызметтің тұжырымдамалары мен стратегияларын құру әдістерін қолдана отырып проблемалық және өздігінен проблемаландыру дағдыларын көрсетеді.</w:t>
            </w:r>
            <w:r>
              <w:br/>
            </w:r>
            <w:r>
              <w:rPr>
                <w:rFonts w:ascii="Times New Roman"/>
                <w:b w:val="false"/>
                <w:i w:val="false"/>
                <w:color w:val="000000"/>
                <w:sz w:val="20"/>
              </w:rPr>
              <w:t>
</w:t>
            </w:r>
            <w:r>
              <w:rPr>
                <w:rFonts w:ascii="Times New Roman"/>
                <w:b w:val="false"/>
                <w:i w:val="false"/>
                <w:color w:val="000000"/>
                <w:sz w:val="20"/>
              </w:rPr>
              <w:t>Жұмыс күні ішінде алтыншы деңгей қызметшілері қызметінің табыстылығын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Қызметшілерді даярлау және жұмыстарды ұйымдастырудың қажетті деңгейі болған жағдайда қауіпсіздіктің жобалау шектері мен жағдайларды сақтаудың бұзылуына жол бермейтін жағдайлар жасау.</w:t>
            </w:r>
            <w:r>
              <w:br/>
            </w:r>
            <w:r>
              <w:rPr>
                <w:rFonts w:ascii="Times New Roman"/>
                <w:b w:val="false"/>
                <w:i w:val="false"/>
                <w:color w:val="000000"/>
                <w:sz w:val="20"/>
              </w:rPr>
              <w:t>
</w:t>
            </w:r>
            <w:r>
              <w:rPr>
                <w:rFonts w:ascii="Times New Roman"/>
                <w:b w:val="false"/>
                <w:i w:val="false"/>
                <w:color w:val="000000"/>
                <w:sz w:val="20"/>
              </w:rPr>
              <w:t>Бөлімше немесе ұйым қызметін түзету.</w:t>
            </w:r>
            <w:r>
              <w:br/>
            </w:r>
            <w:r>
              <w:rPr>
                <w:rFonts w:ascii="Times New Roman"/>
                <w:b w:val="false"/>
                <w:i w:val="false"/>
                <w:color w:val="000000"/>
                <w:sz w:val="20"/>
              </w:rPr>
              <w:t>
</w:t>
            </w:r>
            <w:r>
              <w:rPr>
                <w:rFonts w:ascii="Times New Roman"/>
                <w:b w:val="false"/>
                <w:i w:val="false"/>
                <w:color w:val="000000"/>
                <w:sz w:val="20"/>
              </w:rPr>
              <w:t>Мақсат қоюды ғылыми негіздеу және әдістер мен оларға қол жеткізу құралдарын таңдау іскерліктері мен машықтары.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Тұжырымдамаларды, стратегияларды, қызметтің және өзара іс-қимылдың қызметтік үлгілерін, міндеттер мен мәселелер қою және оларды жүйелік шешу әдістерін құрастыру әдістемесі туралы білу.</w:t>
            </w:r>
            <w:r>
              <w:br/>
            </w:r>
            <w:r>
              <w:rPr>
                <w:rFonts w:ascii="Times New Roman"/>
                <w:b w:val="false"/>
                <w:i w:val="false"/>
                <w:color w:val="000000"/>
                <w:sz w:val="20"/>
              </w:rPr>
              <w:t>
</w:t>
            </w:r>
            <w:r>
              <w:rPr>
                <w:rFonts w:ascii="Times New Roman"/>
                <w:b w:val="false"/>
                <w:i w:val="false"/>
                <w:color w:val="000000"/>
                <w:sz w:val="20"/>
              </w:rPr>
              <w:t>Құрылымдық бөлімше қызметшілерінің қызметін ағымдық және перспективті айлық жоспарлау, жоспарланатын іс-шараларды әзірлеу және орындалуын ұйымдастыру.</w:t>
            </w:r>
            <w:r>
              <w:br/>
            </w:r>
            <w:r>
              <w:rPr>
                <w:rFonts w:ascii="Times New Roman"/>
                <w:b w:val="false"/>
                <w:i w:val="false"/>
                <w:color w:val="000000"/>
                <w:sz w:val="20"/>
              </w:rPr>
              <w:t>
</w:t>
            </w:r>
            <w:r>
              <w:rPr>
                <w:rFonts w:ascii="Times New Roman"/>
                <w:b w:val="false"/>
                <w:i w:val="false"/>
                <w:color w:val="000000"/>
                <w:sz w:val="20"/>
              </w:rPr>
              <w:t>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деңгейдегі ірі институционалды құрылымдар саласын дамыту және олардың жұмыс істеуіне ықпал етуге негізделген басқарушылық қызмет, жабдықтарды монтаждау, демонтаждау, өндіріс үшін жауапкершілікте болу және жағдай жасауды ұйымдастыру.</w:t>
            </w:r>
            <w:r>
              <w:br/>
            </w:r>
            <w:r>
              <w:rPr>
                <w:rFonts w:ascii="Times New Roman"/>
                <w:b w:val="false"/>
                <w:i w:val="false"/>
                <w:color w:val="000000"/>
                <w:sz w:val="20"/>
              </w:rPr>
              <w:t>
</w:t>
            </w:r>
            <w:r>
              <w:rPr>
                <w:rFonts w:ascii="Times New Roman"/>
                <w:b w:val="false"/>
                <w:i w:val="false"/>
                <w:color w:val="000000"/>
                <w:sz w:val="20"/>
              </w:rPr>
              <w:t>Оңтайлы нәтижелерге қол жеткізуді қамтамасыз ететін басқару құрылымын әзірлеуге арналған бағыттылық қызметі мазмұнын анықтайтын алға қойылған мақсаттар мен міндеттерге сараптама жүргізу.</w:t>
            </w:r>
            <w:r>
              <w:br/>
            </w:r>
            <w:r>
              <w:rPr>
                <w:rFonts w:ascii="Times New Roman"/>
                <w:b w:val="false"/>
                <w:i w:val="false"/>
                <w:color w:val="000000"/>
                <w:sz w:val="20"/>
              </w:rPr>
              <w:t>
</w:t>
            </w:r>
            <w:r>
              <w:rPr>
                <w:rFonts w:ascii="Times New Roman"/>
                <w:b w:val="false"/>
                <w:i w:val="false"/>
                <w:color w:val="000000"/>
                <w:sz w:val="20"/>
              </w:rPr>
              <w:t>Жоспарланған іс-шараларды жоспарлау, ұйымдастыру және жүзеге асырылуын бақылауға алу.</w:t>
            </w:r>
            <w:r>
              <w:br/>
            </w:r>
            <w:r>
              <w:rPr>
                <w:rFonts w:ascii="Times New Roman"/>
                <w:b w:val="false"/>
                <w:i w:val="false"/>
                <w:color w:val="000000"/>
                <w:sz w:val="20"/>
              </w:rPr>
              <w:t>
</w:t>
            </w:r>
            <w:r>
              <w:rPr>
                <w:rFonts w:ascii="Times New Roman"/>
                <w:b w:val="false"/>
                <w:i w:val="false"/>
                <w:color w:val="000000"/>
                <w:sz w:val="20"/>
              </w:rPr>
              <w:t>Ұйымдастырушылық-белгілеу қызметінің тиімділігіне сараптама жүргізу. Қажет болған жағдайда реттеуші шешімдер әзірлеу.</w:t>
            </w:r>
            <w:r>
              <w:br/>
            </w:r>
            <w:r>
              <w:rPr>
                <w:rFonts w:ascii="Times New Roman"/>
                <w:b w:val="false"/>
                <w:i w:val="false"/>
                <w:color w:val="000000"/>
                <w:sz w:val="20"/>
              </w:rPr>
              <w:t>
</w:t>
            </w:r>
            <w:r>
              <w:rPr>
                <w:rFonts w:ascii="Times New Roman"/>
                <w:b w:val="false"/>
                <w:i w:val="false"/>
                <w:color w:val="000000"/>
                <w:sz w:val="20"/>
              </w:rPr>
              <w:t>Бағынышты бөлімшелердің қызметінің тиімділігіне сараптама жүргізу. Қажет болған жағдайда реттеуші шешімдердің орындалуын әзірлеу және ұйымдастыру.</w:t>
            </w:r>
            <w:r>
              <w:br/>
            </w:r>
            <w:r>
              <w:rPr>
                <w:rFonts w:ascii="Times New Roman"/>
                <w:b w:val="false"/>
                <w:i w:val="false"/>
                <w:color w:val="000000"/>
                <w:sz w:val="20"/>
              </w:rPr>
              <w:t>
</w:t>
            </w:r>
            <w:r>
              <w:rPr>
                <w:rFonts w:ascii="Times New Roman"/>
                <w:b w:val="false"/>
                <w:i w:val="false"/>
                <w:color w:val="000000"/>
                <w:sz w:val="20"/>
              </w:rPr>
              <w:t>Стратегияларды анықтау, күрделі әлеуметтік, өндірістік, ғылыми процестерді басқару. Сала, ел, халықаралық деңгейде нәтиже масштабына деген жауапкершілікте болу.</w:t>
            </w:r>
            <w:r>
              <w:br/>
            </w:r>
            <w:r>
              <w:rPr>
                <w:rFonts w:ascii="Times New Roman"/>
                <w:b w:val="false"/>
                <w:i w:val="false"/>
                <w:color w:val="000000"/>
                <w:sz w:val="20"/>
              </w:rPr>
              <w:t>
</w:t>
            </w:r>
            <w:r>
              <w:rPr>
                <w:rFonts w:ascii="Times New Roman"/>
                <w:b w:val="false"/>
                <w:i w:val="false"/>
                <w:color w:val="000000"/>
                <w:sz w:val="20"/>
              </w:rPr>
              <w:t>Маңызды деп табылатын көшбасшылық қасиеттерді көрсету, жаңашылдық және өзара байланысты факторлардың көпшілігімен байланысты жаңа контекстегі еңбек әрекетіне деген өздігінен әрекет ету жағдайларын көрсету. Жаңа және күрделі идеяларға сараптама жүргізу, бағалау және сиртездеу және осы процестер негізінде стратегиялық шешімдер қабылдау.</w:t>
            </w:r>
            <w:r>
              <w:br/>
            </w:r>
            <w:r>
              <w:rPr>
                <w:rFonts w:ascii="Times New Roman"/>
                <w:b w:val="false"/>
                <w:i w:val="false"/>
                <w:color w:val="000000"/>
                <w:sz w:val="20"/>
              </w:rPr>
              <w:t>
</w:t>
            </w:r>
            <w:r>
              <w:rPr>
                <w:rFonts w:ascii="Times New Roman"/>
                <w:b w:val="false"/>
                <w:i w:val="false"/>
                <w:color w:val="000000"/>
                <w:sz w:val="20"/>
              </w:rPr>
              <w:t>Күрделі жағдайларда стратегиялық шешім қабылдау мүмкіндіктері туралы операционалды әрекет ету тәжірибесін көрсету.</w:t>
            </w:r>
            <w:r>
              <w:br/>
            </w:r>
            <w:r>
              <w:rPr>
                <w:rFonts w:ascii="Times New Roman"/>
                <w:b w:val="false"/>
                <w:i w:val="false"/>
                <w:color w:val="000000"/>
                <w:sz w:val="20"/>
              </w:rPr>
              <w:t>
</w:t>
            </w:r>
            <w:r>
              <w:rPr>
                <w:rFonts w:ascii="Times New Roman"/>
                <w:b w:val="false"/>
                <w:i w:val="false"/>
                <w:color w:val="000000"/>
                <w:sz w:val="20"/>
              </w:rPr>
              <w:t>Мәртебесі жағынан тең дәрежелі мамандармен сыни сұхбат аясында тең дәрежеде сөйлесу.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шешімдерді, логикалық әдістерді пайдалана отырып, өзара пайдалы шешімдерді қабылдай алу дағдысын, кәсіби қызмет және өзара әрекет модельдерін құру және жүзеге асыру әрекеттерін көрсетеді.</w:t>
            </w:r>
            <w:r>
              <w:br/>
            </w:r>
            <w:r>
              <w:rPr>
                <w:rFonts w:ascii="Times New Roman"/>
                <w:b w:val="false"/>
                <w:i w:val="false"/>
                <w:color w:val="000000"/>
                <w:sz w:val="20"/>
              </w:rPr>
              <w:t>
</w:t>
            </w:r>
            <w:r>
              <w:rPr>
                <w:rFonts w:ascii="Times New Roman"/>
                <w:b w:val="false"/>
                <w:i w:val="false"/>
                <w:color w:val="000000"/>
                <w:sz w:val="20"/>
              </w:rPr>
              <w:t>Жұмыс күні барысында жетінші деңгейлі қызметкерлер құрамы үшін табыстылықты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Персоналды даярлау және жұмыстарды ұйымдастырудың қажетті деңгейі болған жағдайда қауіпсіздіктің жобалау шектері мен жағдайларды сақтаудың бұзылуына жол бермейтін жағдайлар жасау.</w:t>
            </w:r>
            <w:r>
              <w:br/>
            </w:r>
            <w:r>
              <w:rPr>
                <w:rFonts w:ascii="Times New Roman"/>
                <w:b w:val="false"/>
                <w:i w:val="false"/>
                <w:color w:val="000000"/>
                <w:sz w:val="20"/>
              </w:rPr>
              <w:t>
</w:t>
            </w:r>
            <w:r>
              <w:rPr>
                <w:rFonts w:ascii="Times New Roman"/>
                <w:b w:val="false"/>
                <w:i w:val="false"/>
                <w:color w:val="000000"/>
                <w:sz w:val="20"/>
              </w:rPr>
              <w:t>Өкімдер беру, бөлімшелердің қызметін ұйымдастыру саласында тапсырмаларды қалыптастыру және олардың орындалуын бақылау.</w:t>
            </w:r>
            <w:r>
              <w:br/>
            </w:r>
            <w:r>
              <w:rPr>
                <w:rFonts w:ascii="Times New Roman"/>
                <w:b w:val="false"/>
                <w:i w:val="false"/>
                <w:color w:val="000000"/>
                <w:sz w:val="20"/>
              </w:rPr>
              <w:t>
</w:t>
            </w:r>
            <w:r>
              <w:rPr>
                <w:rFonts w:ascii="Times New Roman"/>
                <w:b w:val="false"/>
                <w:i w:val="false"/>
                <w:color w:val="000000"/>
                <w:sz w:val="20"/>
              </w:rPr>
              <w:t>Жаңа білім мен жаңа шешімдер алуға жетелейтін жобаларды зерттеу, әзірлеу, іске асыру және бейімдеу; басқару және/немесе жаңашылдықтағы сыни проблемаларды шешу үшін талап етілетін және қазіргі білімін немесе кәсіби практикасын қайта қарауға және жаңартуға мүмкіндік беретін синтез бен бағалауды қоса алғанда, ең ілгері және мамандандырылған машықтар мен іскерліктер;</w:t>
            </w:r>
            <w:r>
              <w:br/>
            </w:r>
            <w:r>
              <w:rPr>
                <w:rFonts w:ascii="Times New Roman"/>
                <w:b w:val="false"/>
                <w:i w:val="false"/>
                <w:color w:val="000000"/>
                <w:sz w:val="20"/>
              </w:rPr>
              <w:t>
</w:t>
            </w:r>
            <w:r>
              <w:rPr>
                <w:rFonts w:ascii="Times New Roman"/>
                <w:b w:val="false"/>
                <w:i w:val="false"/>
                <w:color w:val="000000"/>
                <w:sz w:val="20"/>
              </w:rPr>
              <w:t>Идеяны тудыра, инновациялық қызмет нәтижелерін болжай, кәсіби және әлеуметтік салада кең ауқымды өзгерістерді жүзеге асыру, күрделі өндірістік және ғылыми процестерді басқара білу іскерлігі.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кооперативтік жүйелерін құру және өзара іс-қимылы, макроәлеуметтік және макроэкономикалық жүйелерді модельдеу және басқару әдіснамасы туралы білім.</w:t>
            </w:r>
            <w:r>
              <w:br/>
            </w:r>
            <w:r>
              <w:rPr>
                <w:rFonts w:ascii="Times New Roman"/>
                <w:b w:val="false"/>
                <w:i w:val="false"/>
                <w:color w:val="000000"/>
                <w:sz w:val="20"/>
              </w:rPr>
              <w:t>
</w:t>
            </w:r>
            <w:r>
              <w:rPr>
                <w:rFonts w:ascii="Times New Roman"/>
                <w:b w:val="false"/>
                <w:i w:val="false"/>
                <w:color w:val="000000"/>
                <w:sz w:val="20"/>
              </w:rPr>
              <w:t>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79"/>
        <w:gridCol w:w="4343"/>
        <w:gridCol w:w="3401"/>
        <w:gridCol w:w="3546"/>
      </w:tblGrid>
      <w:tr>
        <w:trPr>
          <w:trHeight w:val="39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w:t>
            </w:r>
            <w:r>
              <w:rPr>
                <w:rFonts w:ascii="Times New Roman"/>
                <w:b w:val="false"/>
                <w:i w:val="false"/>
                <w:color w:val="000000"/>
                <w:sz w:val="20"/>
              </w:rPr>
              <w:t>3. Байланыс</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жабдықты орнатуға және бұзуға дайындау кезінде қарапайым функцияларды іске асыру бойынша тікелей басшылықпен орындаушылық іс-әрекеттер.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тыңдайды, түсінеді және орындайды, өзін-өзі қадағалау және өзін-өзі тәрбиелеу дағдыларын көрсетеді.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нысаны, оны қайта жасау процесі және тиісті орындаушылық іс-әрекеттердің циклі туралы базалық білім.</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құралдарының жабдықтарына пайдалану-техникалық қызмет көрсетуді қамтамасыз ету бойынша әзірлеуші және қорытынды функцияларды орындауда шектелген жауапкершілікті және дербестіктің белгілі бір деңгейін көздейтін норманы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Автоматтандырылған қашықтықтан басқару және/немесе бақылаудың локальды құралдарын (жүйелерін) қолданумен қарапайым іс-әрекеттерді орындау; Бірінші біліктілік деңгейіндегі қызметкерлер үшін алдын ала әзірленген, ағымдағы сәтте орындалатын алгоритм аясында қарапайым іс-әрекеттерді орындауға тапсырма қалыптастыру.</w:t>
            </w:r>
            <w:r>
              <w:br/>
            </w:r>
            <w:r>
              <w:rPr>
                <w:rFonts w:ascii="Times New Roman"/>
                <w:b w:val="false"/>
                <w:i w:val="false"/>
                <w:color w:val="000000"/>
                <w:sz w:val="20"/>
              </w:rPr>
              <w:t>
</w:t>
            </w:r>
            <w:r>
              <w:rPr>
                <w:rFonts w:ascii="Times New Roman"/>
                <w:b w:val="false"/>
                <w:i w:val="false"/>
                <w:color w:val="000000"/>
                <w:sz w:val="20"/>
              </w:rPr>
              <w:t>Жеке және заңды тұлғаларға сапалы және мәдени қызмет көрсетуді қамтамасыз ету бойынша әзірлеуші және қорытынды функцияларды орындауда шектелген жауапкершілікті және дербестіктің белгілі бір деңгейін көздейтін норманы іске асыру бойынша орындаушылық-басқарушылық қызмет (пошта қызметкері үшін).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Нұсқаулықтардың негізінде жұмыс жасаудың әдісін таңдайды және қиын емес практикалық тапсырмаларды орындайды, қарапайым өндірістік жағдайларда өзін-өзі бақылау және іс-әрекетін өздігінен түзету дағдыларын көрсетеді. Бірінші деңгейдегі қызметкерлерге тапсырма беру және олардың орындалуын бақылау. Өзінің іс-әрекетін және орындайтын жұмыстарының алгоритмі аясында бірінші деңгейдегі қызметкерлердің іс-әрекетін үйлестіру. Әзірленген реттеуші шешімдердің орындалуын жоғары тұрған деңгейдегі қызметкерлермен келісу.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нысаны, қарапайым үлгілік міндеттерді орындау кезінде нәтижеге жету құралдары мен әдістері туралы, орындаушылық қызмет рефлексиясы туралы базалық білім. Еңбек нысандары мен құралдарының жағдайы туралы бастапқы ақпарат жинау және осы ақпаратты тапсырмаға және/немесе орындалатын жұмыстың алгоритмдеріне сәйкес параллельді немесе бақылаушы деңгейге өткізу.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жоспарлауды, жабдықтарды профилактикалық тексеру, байланыс құралдарының жабдықтарына пайдалану-техникалық қызмет көрсетуді қамтамасыз ету бойынша әзірлеуші және қорытынды функцияларды орындау кезінде, сондай-ақ техникалық тапсырманы талдау, жергілікті жерлерде іздеу жұмыстары кезінде, жобалау-сметалық құжаттаманы дайындауда қойылған міндеттерді орындау үшін жауапкершілікті көздейтін норманы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Жүйелер мен қондырғылардың технологиялық режимдерінің белгіленген параметрлерін, қауіпсіздік шарттары мен жұмыс істеуінің үнемділігін сақтауды қамтамасыз ететін реттеуші ықпал ету бойынша шешімдер қабылдау. Осы ықпал етудің технологиялық режим жағдайын және қауіпсіздік шарттарына сәйкестігін және жеткілікті болуын анықтау.</w:t>
            </w:r>
            <w:r>
              <w:br/>
            </w:r>
            <w:r>
              <w:rPr>
                <w:rFonts w:ascii="Times New Roman"/>
                <w:b w:val="false"/>
                <w:i w:val="false"/>
                <w:color w:val="000000"/>
                <w:sz w:val="20"/>
              </w:rPr>
              <w:t>
</w:t>
            </w:r>
            <w:r>
              <w:rPr>
                <w:rFonts w:ascii="Times New Roman"/>
                <w:b w:val="false"/>
                <w:i w:val="false"/>
                <w:color w:val="000000"/>
                <w:sz w:val="20"/>
              </w:rPr>
              <w:t>Өздігінен жоспарлауды, пошталық (пошта жіберілімдерін қабылдау, өңдеу) және өзге де қызметтерді көрсету бойынша қойылған міндеттерді орындау үшін жауапкершілікті көздейтін норманы іске асыру бойынша орындаушылық-басқарушылық қызмет (пошта қызметкері үшін).</w:t>
            </w:r>
            <w:r>
              <w:br/>
            </w:r>
            <w:r>
              <w:rPr>
                <w:rFonts w:ascii="Times New Roman"/>
                <w:b w:val="false"/>
                <w:i w:val="false"/>
                <w:color w:val="000000"/>
                <w:sz w:val="20"/>
              </w:rPr>
              <w:t>
</w:t>
            </w:r>
            <w:r>
              <w:rPr>
                <w:rFonts w:ascii="Times New Roman"/>
                <w:b w:val="false"/>
                <w:i w:val="false"/>
                <w:color w:val="000000"/>
                <w:sz w:val="20"/>
              </w:rPr>
              <w:t>Нақты және үздіксіз жұмысты қамтамасыз ету, пошта жібрелімдерін өңдеудің технологиялық процестерін ұйымдастыру, сеніп тапсырылған жабдықты жұмыс күйінде ұстау. Сеніп тапсырылған құндылықтардың, жабдықтардың және механизация құралдарының сақталуын қамтамасыз ету. Жұмыс орнында техника қауіпсіздігі ережелерін сақтау.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өзін-өзі анықтау және өзін-өзі ұйымдастыру дағдыларын көрсетеді. Қойылған норманы орындаудың әдісін, еңбек ету негізі мен құралдарын өздігінен анықтайды.</w:t>
            </w:r>
            <w:r>
              <w:br/>
            </w:r>
            <w:r>
              <w:rPr>
                <w:rFonts w:ascii="Times New Roman"/>
                <w:b w:val="false"/>
                <w:i w:val="false"/>
                <w:color w:val="000000"/>
                <w:sz w:val="20"/>
              </w:rPr>
              <w:t>
</w:t>
            </w:r>
            <w:r>
              <w:rPr>
                <w:rFonts w:ascii="Times New Roman"/>
                <w:b w:val="false"/>
                <w:i w:val="false"/>
                <w:color w:val="000000"/>
                <w:sz w:val="20"/>
              </w:rPr>
              <w:t>Өзінің іс-әрекетін және орындайтын жұмыстарының алгоритмі аясында бірінші және екінші деңгейдегі қызметкерлердің іс-әрекетін үйлестіру. Тапсырмамен және орындайтын жұмыстарының алгоритмімен анықталатын шекте қоса жұмыс істейтін қызметкерлермен өзінің іс-әрекетін үйлестіру.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технологиялық қайта жасау, еңбекті жоспарлау және ұйымдастыру, кәсіби қызметтің үлгілік жағдайларында міндеттерді дербес орындау туралы білу.</w:t>
            </w:r>
            <w:r>
              <w:br/>
            </w:r>
            <w:r>
              <w:rPr>
                <w:rFonts w:ascii="Times New Roman"/>
                <w:b w:val="false"/>
                <w:i w:val="false"/>
                <w:color w:val="000000"/>
                <w:sz w:val="20"/>
              </w:rPr>
              <w:t>
</w:t>
            </w:r>
            <w:r>
              <w:rPr>
                <w:rFonts w:ascii="Times New Roman"/>
                <w:b w:val="false"/>
                <w:i w:val="false"/>
                <w:color w:val="000000"/>
                <w:sz w:val="20"/>
              </w:rPr>
              <w:t>Жұмыс орнына белгіленген техникалық құжаттаманы жүргізу.</w:t>
            </w:r>
            <w:r>
              <w:br/>
            </w:r>
            <w:r>
              <w:rPr>
                <w:rFonts w:ascii="Times New Roman"/>
                <w:b w:val="false"/>
                <w:i w:val="false"/>
                <w:color w:val="000000"/>
                <w:sz w:val="20"/>
              </w:rPr>
              <w:t>
</w:t>
            </w:r>
            <w:r>
              <w:rPr>
                <w:rFonts w:ascii="Times New Roman"/>
                <w:b w:val="false"/>
                <w:i w:val="false"/>
                <w:color w:val="000000"/>
                <w:sz w:val="20"/>
              </w:rPr>
              <w:t>Технологиялық режимдерді жүргізу аясында бірінші және екінші біліктілік деңгейіндегі қызметкерлерге өндірістік тапсырмалар жасау.</w:t>
            </w:r>
            <w:r>
              <w:br/>
            </w:r>
            <w:r>
              <w:rPr>
                <w:rFonts w:ascii="Times New Roman"/>
                <w:b w:val="false"/>
                <w:i w:val="false"/>
                <w:color w:val="000000"/>
                <w:sz w:val="20"/>
              </w:rPr>
              <w:t>
</w:t>
            </w:r>
            <w:r>
              <w:rPr>
                <w:rFonts w:ascii="Times New Roman"/>
                <w:b w:val="false"/>
                <w:i w:val="false"/>
                <w:color w:val="000000"/>
                <w:sz w:val="20"/>
              </w:rPr>
              <w:t>Технологиялық режимдердің және құрал-жабдықтардың жағдайы туралы ақпарат жинау және осы ақпаратты ұйымдастырушылық-техникалық құжаттаманың талаптарына сәйкес параллельді немесе бақылаушы деңгейге өткізу.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 өздігінен анықтауды, бағынысты қызметкерлердің норманы іске асыруын ұйымдастыруды және бақылауды, ақпаратты сенімді және сапалы беру, қабылдау, өңдеу және сақтауды қамтамасыз ететін технологияны, әдістерді, тәсілдерді және құралдарды әзірлеу, жабдықтарды профилактикалық тексеру, байланыс құралдарының жабдықтарына пайдалану-техникалық қызмет көрсетуді қамтамасыз ету бойынша әзірлеуші және қорытынды функцияларды орындау кезінде, сондай-ақ бизнес-жоспарларды әзірлеу, техникалық тапсырманы талдау, жергілікті жерлерде іздеу жұмыстары кезінде, жобалау-сметалық құжаттаманы дайындау кезінде нәтижелер үшін жауапкершілікті көздейтін норманы іске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Талдаудың теріс нәтижелері жағдайларында ықтимал реттеуші ықпал ету жөнінде шешімді алдын ала қабылдау мақсатында, жұмыс күні ішінде жұмыс орнына бекітілген техникалық жүйелердің технологиялық режимдерінің жағдайын және қауіпсіздікті қамтамасыз ету шарттарын талдау.</w:t>
            </w:r>
            <w:r>
              <w:br/>
            </w:r>
            <w:r>
              <w:rPr>
                <w:rFonts w:ascii="Times New Roman"/>
                <w:b w:val="false"/>
                <w:i w:val="false"/>
                <w:color w:val="000000"/>
                <w:sz w:val="20"/>
              </w:rPr>
              <w:t>
</w:t>
            </w:r>
            <w:r>
              <w:rPr>
                <w:rFonts w:ascii="Times New Roman"/>
                <w:b w:val="false"/>
                <w:i w:val="false"/>
                <w:color w:val="000000"/>
                <w:sz w:val="20"/>
              </w:rPr>
              <w:t>Жұмыс күні ішінде бірінші, екінші және үшінші деңгейдегі қызметкерлерге жұмыс орнына бекітілген барлық қызмет көрсету аймақтарының техникалық жүйелерінің технологиялық режимдерін жүргізу бойынша тапсырмаларды жоспарлау, құрастыру және қызметін бақылау.</w:t>
            </w:r>
            <w:r>
              <w:br/>
            </w:r>
            <w:r>
              <w:rPr>
                <w:rFonts w:ascii="Times New Roman"/>
                <w:b w:val="false"/>
                <w:i w:val="false"/>
                <w:color w:val="000000"/>
                <w:sz w:val="20"/>
              </w:rPr>
              <w:t>
</w:t>
            </w:r>
            <w:r>
              <w:rPr>
                <w:rFonts w:ascii="Times New Roman"/>
                <w:b w:val="false"/>
                <w:i w:val="false"/>
                <w:color w:val="000000"/>
                <w:sz w:val="20"/>
              </w:rPr>
              <w:t>Өзін оқыту және басқаларды оқыту үшін жауапкершілік.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анықтау және өзін-өзі нормалау дағдыларын көрсетеді. Алынған тапсырмаларды нақтылайды, бағыныстыларына міндеттер қояды, қызмет нәтижелерін бағалайды, білім және дағдының жеткіліксіздігін анықтайды, қызметкерлердің кәсіпқойлығын арттыруды дәлелдейді.</w:t>
            </w:r>
            <w:r>
              <w:br/>
            </w:r>
            <w:r>
              <w:rPr>
                <w:rFonts w:ascii="Times New Roman"/>
                <w:b w:val="false"/>
                <w:i w:val="false"/>
                <w:color w:val="000000"/>
                <w:sz w:val="20"/>
              </w:rPr>
              <w:t>
</w:t>
            </w:r>
            <w:r>
              <w:rPr>
                <w:rFonts w:ascii="Times New Roman"/>
                <w:b w:val="false"/>
                <w:i w:val="false"/>
                <w:color w:val="000000"/>
                <w:sz w:val="20"/>
              </w:rPr>
              <w:t>Бірінші, екінші және үшінші деңгейдегі қызметкерлердің жұмыс күні ішінде табысты жұмысын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Жұмыс орнына белгіленген техникалық құжаттаманы жүргізу.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шешудің тәсілдері, қағидаттары және әдістері туралы, қарым-қатынас жасаудың этикасы және психологиясы, ойлау және қызмет ету рефлексиясы, еңбекті уәждеу және ынталандыру әдістері туралы білу.</w:t>
            </w:r>
            <w:r>
              <w:br/>
            </w:r>
            <w:r>
              <w:rPr>
                <w:rFonts w:ascii="Times New Roman"/>
                <w:b w:val="false"/>
                <w:i w:val="false"/>
                <w:color w:val="000000"/>
                <w:sz w:val="20"/>
              </w:rPr>
              <w:t>
</w:t>
            </w:r>
            <w:r>
              <w:rPr>
                <w:rFonts w:ascii="Times New Roman"/>
                <w:b w:val="false"/>
                <w:i w:val="false"/>
                <w:color w:val="000000"/>
                <w:sz w:val="20"/>
              </w:rPr>
              <w:t>Қызмет көрсетілетін технологиялық процестер аясында техникалық құжаттаманы әзірлеу.</w:t>
            </w:r>
            <w:r>
              <w:br/>
            </w:r>
            <w:r>
              <w:rPr>
                <w:rFonts w:ascii="Times New Roman"/>
                <w:b w:val="false"/>
                <w:i w:val="false"/>
                <w:color w:val="000000"/>
                <w:sz w:val="20"/>
              </w:rPr>
              <w:t>
</w:t>
            </w:r>
            <w:r>
              <w:rPr>
                <w:rFonts w:ascii="Times New Roman"/>
                <w:b w:val="false"/>
                <w:i w:val="false"/>
                <w:color w:val="000000"/>
                <w:sz w:val="20"/>
              </w:rPr>
              <w:t>Технологиялық режимдердің және құрал-жабдықтардың жағдайы туралы ақпарат жинау және осы ақпаратты ұйымдастырушылық-техникалық құжаттаманың талаптарына сәйкес қатар немесе бақылаушы деңгейге өткізу.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процесс учаскесі шеңберіндегі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Ауызша және жазбаша коммуникацияға дамыған қабілеттілік.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талдау, өзін-өзі талдау, шешімдер қабылдау және оларды іске асыруға жағдай жасау, басқарушылық және орындаушылық кәсіпқойлықты арттырудың алдын алатын командалық жұмыс контекстінде қызметті бақылау және түзету дағдыларын көрсетеді.</w:t>
            </w:r>
            <w:r>
              <w:br/>
            </w:r>
            <w:r>
              <w:rPr>
                <w:rFonts w:ascii="Times New Roman"/>
                <w:b w:val="false"/>
                <w:i w:val="false"/>
                <w:color w:val="000000"/>
                <w:sz w:val="20"/>
              </w:rPr>
              <w:t>
</w:t>
            </w:r>
            <w:r>
              <w:rPr>
                <w:rFonts w:ascii="Times New Roman"/>
                <w:b w:val="false"/>
                <w:i w:val="false"/>
                <w:color w:val="000000"/>
                <w:sz w:val="20"/>
              </w:rPr>
              <w:t>Төртінші деңгейдегі қызметкерлердің жұмыс күні ішінде табысты жұмысын қамтамасыз ететін жағдайлар жасау.</w:t>
            </w:r>
            <w:r>
              <w:br/>
            </w:r>
            <w:r>
              <w:rPr>
                <w:rFonts w:ascii="Times New Roman"/>
                <w:b w:val="false"/>
                <w:i w:val="false"/>
                <w:color w:val="000000"/>
                <w:sz w:val="20"/>
              </w:rPr>
              <w:t>
</w:t>
            </w:r>
            <w:r>
              <w:rPr>
                <w:rFonts w:ascii="Times New Roman"/>
                <w:b w:val="false"/>
                <w:i w:val="false"/>
                <w:color w:val="000000"/>
                <w:sz w:val="20"/>
              </w:rPr>
              <w:t>Жұмыс орнына белгіленген техникалық құжаттаманы жүргізу.</w:t>
            </w:r>
            <w:r>
              <w:br/>
            </w:r>
            <w:r>
              <w:rPr>
                <w:rFonts w:ascii="Times New Roman"/>
                <w:b w:val="false"/>
                <w:i w:val="false"/>
                <w:color w:val="000000"/>
                <w:sz w:val="20"/>
              </w:rPr>
              <w:t>
</w:t>
            </w:r>
            <w:r>
              <w:rPr>
                <w:rFonts w:ascii="Times New Roman"/>
                <w:b w:val="false"/>
                <w:i w:val="false"/>
                <w:color w:val="000000"/>
                <w:sz w:val="20"/>
              </w:rPr>
              <w:t>Жоғары тұрған деңгейдегі қызметкерлер жасайтын тапсырмалар аясында инновациялық саясаттың жергілікті іс-шараларын іске асыру.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басқарушылық шешім қабылдау әдістемесі туралы, ұжым және команда құру туралы білу.</w:t>
            </w:r>
            <w:r>
              <w:br/>
            </w:r>
            <w:r>
              <w:rPr>
                <w:rFonts w:ascii="Times New Roman"/>
                <w:b w:val="false"/>
                <w:i w:val="false"/>
                <w:color w:val="000000"/>
                <w:sz w:val="20"/>
              </w:rPr>
              <w:t>
</w:t>
            </w:r>
            <w:r>
              <w:rPr>
                <w:rFonts w:ascii="Times New Roman"/>
                <w:b w:val="false"/>
                <w:i w:val="false"/>
                <w:color w:val="000000"/>
                <w:sz w:val="20"/>
              </w:rPr>
              <w:t>Технологиялық режимдердің және құрал-жабдықтардың жағдайы туралы ақпарат жинау және осы ақпаратты ұйымдастырушылық-техникалық құжаттаманың талаптарына сәйкес қатар немесе бақылаушы деңгейге өткізу.</w:t>
            </w:r>
            <w:r>
              <w:br/>
            </w:r>
            <w:r>
              <w:rPr>
                <w:rFonts w:ascii="Times New Roman"/>
                <w:b w:val="false"/>
                <w:i w:val="false"/>
                <w:color w:val="000000"/>
                <w:sz w:val="20"/>
              </w:rPr>
              <w:t>
</w:t>
            </w:r>
            <w:r>
              <w:rPr>
                <w:rFonts w:ascii="Times New Roman"/>
                <w:b w:val="false"/>
                <w:i w:val="false"/>
                <w:color w:val="000000"/>
                <w:sz w:val="20"/>
              </w:rPr>
              <w:t>Қызмет көрсетілетін технологиялық процестер аясында техникалық құжаттаманы әзірлеу және верификациялау.</w:t>
            </w:r>
          </w:p>
        </w:tc>
      </w:tr>
      <w:tr>
        <w:trPr>
          <w:trHeight w:val="39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кәсіпорын қызметі стратегиясының аясындағы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Техникалық салада терең білім мен машықтарды көрсете білудің дамыған қабілеті. Көшбасшылық танытады және топ жұмысының нәтижелілігі үшін, оның болжамсыз ортада дамуы үшін жауап береді.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 басқару машықтарының жиынтығын көрсетеді, нәтиже алу үшін бағалау әдістерін, әдістемелерін және критерийлерін таңдай білу, құзыреттерді тарату және құқық беру, тиімді топтар құру, сондай-ақ өндірістік процесс барысында шешім қабылдау.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келістіру тәсілдерін, талдамалы және жобалық құжаттаманы рәсімдеуді және оны көрсете білу.</w:t>
            </w:r>
          </w:p>
        </w:tc>
      </w:tr>
      <w:tr>
        <w:trPr>
          <w:trHeight w:val="390"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учаскелердегі жұмысты келістіруді ұйғаратын кәсіпорын қызметі стратегиясының аясындағы басқарушылық қызмет, жұмысшылардың кәсібилігін арттыру үшін, желілердің (байланыс жүйелерінің) үздіксіз жұмысы үшін, ақпаратты сенімді және сапалы таратуды, қабылдауды, өңдеуді және сақтауды қамтамасыз ететін технологияларды, тәсілдерді, әдістерді және құралдарды әзірлеу үшін, сондай-ақ байланыстың желілік және станциялық ғимараттарын сапалы жобалау үшін жауапкершілік.</w:t>
            </w:r>
            <w:r>
              <w:br/>
            </w:r>
            <w:r>
              <w:rPr>
                <w:rFonts w:ascii="Times New Roman"/>
                <w:b w:val="false"/>
                <w:i w:val="false"/>
                <w:color w:val="000000"/>
                <w:sz w:val="20"/>
              </w:rPr>
              <w:t>
</w:t>
            </w:r>
            <w:r>
              <w:rPr>
                <w:rFonts w:ascii="Times New Roman"/>
                <w:b w:val="false"/>
                <w:i w:val="false"/>
                <w:color w:val="000000"/>
                <w:sz w:val="20"/>
              </w:rPr>
              <w:t>Қауіпсіздік талаптарының және шарттарының тиімділігі мен орындылығын, кәсіпорынның құрылымдарында қолданыста жүрген технологиялар мен техникалық шешімдерді талдау және анықталған сәйкессіздіктерді реттеу.</w:t>
            </w:r>
            <w:r>
              <w:br/>
            </w:r>
            <w:r>
              <w:rPr>
                <w:rFonts w:ascii="Times New Roman"/>
                <w:b w:val="false"/>
                <w:i w:val="false"/>
                <w:color w:val="000000"/>
                <w:sz w:val="20"/>
              </w:rPr>
              <w:t>
</w:t>
            </w:r>
            <w:r>
              <w:rPr>
                <w:rFonts w:ascii="Times New Roman"/>
                <w:b w:val="false"/>
                <w:i w:val="false"/>
                <w:color w:val="000000"/>
                <w:sz w:val="20"/>
              </w:rPr>
              <w:t>Кәсіпорынның құрылымдарында қолданыста жүрген технологиялық процестердің аппаратуралық ресімделуін қауіпсіздіктің және тиімділіктің талаптары мен шарттарына техникалық сәйкестігін талдау және анықталған сәйкессіздіктерді реттеу.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 анықталмаған әлеуметтік және кәсіптік жағдайларда жобалау және шешім қабылдау машықтарын, өзін өзі басқару мәдениетін, қатынасты ұйымдастыру және көзқарастарды келістіру машықтарын, нәтижелерді ресімдеу және көрсете білу, заманауи бағдарламалық өнімдер мен техникалық құралдарды қолдану машықтарын көрсетеді.</w:t>
            </w:r>
            <w:r>
              <w:br/>
            </w:r>
            <w:r>
              <w:rPr>
                <w:rFonts w:ascii="Times New Roman"/>
                <w:b w:val="false"/>
                <w:i w:val="false"/>
                <w:color w:val="000000"/>
                <w:sz w:val="20"/>
              </w:rPr>
              <w:t>
</w:t>
            </w:r>
            <w:r>
              <w:rPr>
                <w:rFonts w:ascii="Times New Roman"/>
                <w:b w:val="false"/>
                <w:i w:val="false"/>
                <w:color w:val="000000"/>
                <w:sz w:val="20"/>
              </w:rPr>
              <w:t>Ойын ауызша түрде, мысалы, сарапшылар деңгейіндегі ғылыми-техникалық кеңестердегі және мәжілістердегі талқылар түрінде ресімдей білетінін көрсетеді.</w:t>
            </w:r>
            <w:r>
              <w:br/>
            </w:r>
            <w:r>
              <w:rPr>
                <w:rFonts w:ascii="Times New Roman"/>
                <w:b w:val="false"/>
                <w:i w:val="false"/>
                <w:color w:val="000000"/>
                <w:sz w:val="20"/>
              </w:rPr>
              <w:t>
</w:t>
            </w:r>
            <w:r>
              <w:rPr>
                <w:rFonts w:ascii="Times New Roman"/>
                <w:b w:val="false"/>
                <w:i w:val="false"/>
                <w:color w:val="000000"/>
                <w:sz w:val="20"/>
              </w:rPr>
              <w:t>Кәсіпорынның құрылымдық бөлімшесінің қызметшілерін қауіпсіз және тиімді пайдалануды ұйымдастыру талаптарына сәйкес келетін көлемде ақпаратпен қамтамасыз етуді ұйымдастыру.</w:t>
            </w:r>
            <w:r>
              <w:br/>
            </w:r>
            <w:r>
              <w:rPr>
                <w:rFonts w:ascii="Times New Roman"/>
                <w:b w:val="false"/>
                <w:i w:val="false"/>
                <w:color w:val="000000"/>
                <w:sz w:val="20"/>
              </w:rPr>
              <w:t>
</w:t>
            </w:r>
            <w:r>
              <w:rPr>
                <w:rFonts w:ascii="Times New Roman"/>
                <w:b w:val="false"/>
                <w:i w:val="false"/>
                <w:color w:val="000000"/>
                <w:sz w:val="20"/>
              </w:rPr>
              <w:t>Қызметшілерді даярлаудың және жұмыстарды ұйымдастырудың қажетті деңгейі болғанда жоба шектері мен қауіпсіздік талаптарын сақтауда бұзушылықтарды болдырмайтын шарттарды сақтау.</w:t>
            </w:r>
            <w:r>
              <w:br/>
            </w:r>
            <w:r>
              <w:rPr>
                <w:rFonts w:ascii="Times New Roman"/>
                <w:b w:val="false"/>
                <w:i w:val="false"/>
                <w:color w:val="000000"/>
                <w:sz w:val="20"/>
              </w:rPr>
              <w:t>
</w:t>
            </w:r>
            <w:r>
              <w:rPr>
                <w:rFonts w:ascii="Times New Roman"/>
                <w:b w:val="false"/>
                <w:i w:val="false"/>
                <w:color w:val="000000"/>
                <w:sz w:val="20"/>
              </w:rPr>
              <w:t>Жұмыс күні ағымында бесінші деңгей қызметшілері қызметінің сәттілігін қамтамасыз ететін шарттар жасау.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келістіру тәсілдерін, талдамалы және жобалау құжаттамасын рәсімдеуді және оны көрсете білу.</w:t>
            </w:r>
            <w:r>
              <w:br/>
            </w:r>
            <w:r>
              <w:rPr>
                <w:rFonts w:ascii="Times New Roman"/>
                <w:b w:val="false"/>
                <w:i w:val="false"/>
                <w:color w:val="000000"/>
                <w:sz w:val="20"/>
              </w:rPr>
              <w:t>
</w:t>
            </w:r>
            <w:r>
              <w:rPr>
                <w:rFonts w:ascii="Times New Roman"/>
                <w:b w:val="false"/>
                <w:i w:val="false"/>
                <w:color w:val="000000"/>
                <w:sz w:val="20"/>
              </w:rPr>
              <w:t>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r>
              <w:br/>
            </w:r>
            <w:r>
              <w:rPr>
                <w:rFonts w:ascii="Times New Roman"/>
                <w:b w:val="false"/>
                <w:i w:val="false"/>
                <w:color w:val="000000"/>
                <w:sz w:val="20"/>
              </w:rPr>
              <w:t>
</w:t>
            </w:r>
            <w:r>
              <w:rPr>
                <w:rFonts w:ascii="Times New Roman"/>
                <w:b w:val="false"/>
                <w:i w:val="false"/>
                <w:color w:val="000000"/>
                <w:sz w:val="20"/>
              </w:rPr>
              <w:t>Дайындалған реттеуші шешімдерді орындауды жоғары деңгейдегі қызметшілермен келістіру.</w:t>
            </w:r>
            <w:r>
              <w:br/>
            </w:r>
            <w:r>
              <w:rPr>
                <w:rFonts w:ascii="Times New Roman"/>
                <w:b w:val="false"/>
                <w:i w:val="false"/>
                <w:color w:val="000000"/>
                <w:sz w:val="20"/>
              </w:rPr>
              <w:t>
</w:t>
            </w:r>
            <w:r>
              <w:rPr>
                <w:rFonts w:ascii="Times New Roman"/>
                <w:b w:val="false"/>
                <w:i w:val="false"/>
                <w:color w:val="000000"/>
                <w:sz w:val="20"/>
              </w:rPr>
              <w:t>Қызмет көрсетілетін процестер аясында техникалық құжаттаманы валидтеу және аккредиттеу.</w:t>
            </w:r>
          </w:p>
          <w:p>
            <w:pPr>
              <w:spacing w:after="20"/>
              <w:ind w:left="20"/>
              <w:jc w:val="both"/>
            </w:pPr>
            <w:r>
              <w:rPr>
                <w:rFonts w:ascii="Times New Roman"/>
                <w:b w:val="false"/>
                <w:i w:val="false"/>
                <w:color w:val="000000"/>
                <w:sz w:val="20"/>
              </w:rPr>
              <w:t>Құрылымдық бөлімше қызметшілерінің қызметін ағымдық және перспективті айлық жоспарлау, жоспарланатын іс-шараларды әзірлеу және орындалуын ұйымдастыру.</w:t>
            </w:r>
          </w:p>
        </w:tc>
      </w:tr>
      <w:tr>
        <w:trPr>
          <w:trHeight w:val="39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процесс учаскесі шеңберіндегі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w:t>
            </w:r>
            <w:r>
              <w:rPr>
                <w:rFonts w:ascii="Times New Roman"/>
                <w:b w:val="false"/>
                <w:i w:val="false"/>
                <w:color w:val="000000"/>
                <w:sz w:val="20"/>
              </w:rPr>
              <w:t>Ауызша және жазбаша коммуникацияға дамыған қабілеттілік.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талдау, өзін өзі талдау, шешім қабылдау және оларға іске асыруға шарт жасау, топтық жұмыс барысында қызметті бақылау және түзету, басқарушылық және орындаушылық кәсібилікті арттырудан озатын машықтарды көрсетеді.</w:t>
            </w:r>
            <w:r>
              <w:br/>
            </w:r>
            <w:r>
              <w:rPr>
                <w:rFonts w:ascii="Times New Roman"/>
                <w:b w:val="false"/>
                <w:i w:val="false"/>
                <w:color w:val="000000"/>
                <w:sz w:val="20"/>
              </w:rPr>
              <w:t>
</w:t>
            </w:r>
            <w:r>
              <w:rPr>
                <w:rFonts w:ascii="Times New Roman"/>
                <w:b w:val="false"/>
                <w:i w:val="false"/>
                <w:color w:val="000000"/>
                <w:sz w:val="20"/>
              </w:rPr>
              <w:t>Жұмыс күні ағымында төртінші деңгей қызметшілері қызметінің сәттілігін қамтамасыз ететін шарттар жасау.</w:t>
            </w:r>
            <w:r>
              <w:br/>
            </w:r>
            <w:r>
              <w:rPr>
                <w:rFonts w:ascii="Times New Roman"/>
                <w:b w:val="false"/>
                <w:i w:val="false"/>
                <w:color w:val="000000"/>
                <w:sz w:val="20"/>
              </w:rPr>
              <w:t>
</w:t>
            </w:r>
            <w:r>
              <w:rPr>
                <w:rFonts w:ascii="Times New Roman"/>
                <w:b w:val="false"/>
                <w:i w:val="false"/>
                <w:color w:val="000000"/>
                <w:sz w:val="20"/>
              </w:rPr>
              <w:t>Жұмыс орны үшін белгіленген техникалық құжаттаманы жүргізу.</w:t>
            </w:r>
            <w:r>
              <w:br/>
            </w:r>
            <w:r>
              <w:rPr>
                <w:rFonts w:ascii="Times New Roman"/>
                <w:b w:val="false"/>
                <w:i w:val="false"/>
                <w:color w:val="000000"/>
                <w:sz w:val="20"/>
              </w:rPr>
              <w:t>
</w:t>
            </w:r>
            <w:r>
              <w:rPr>
                <w:rFonts w:ascii="Times New Roman"/>
                <w:b w:val="false"/>
                <w:i w:val="false"/>
                <w:color w:val="000000"/>
                <w:sz w:val="20"/>
              </w:rPr>
              <w:t>Жоғары деңгей қызметшілері қалыптастыратын тапсырмалар аясында инновациялық саясаттың жергілікті іс-шараларын іске асыру.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жағдайларды жүйелік талдау және жобалау әдістемесі, басқарушылық шешімдерді қабылдау тәсілдері туралы, ұжымдық және топ қалыптастырушылық туралы білу.</w:t>
            </w:r>
            <w:r>
              <w:br/>
            </w:r>
            <w:r>
              <w:rPr>
                <w:rFonts w:ascii="Times New Roman"/>
                <w:b w:val="false"/>
                <w:i w:val="false"/>
                <w:color w:val="000000"/>
                <w:sz w:val="20"/>
              </w:rPr>
              <w:t>
</w:t>
            </w:r>
            <w:r>
              <w:rPr>
                <w:rFonts w:ascii="Times New Roman"/>
                <w:b w:val="false"/>
                <w:i w:val="false"/>
                <w:color w:val="000000"/>
                <w:sz w:val="20"/>
              </w:rPr>
              <w:t>Технологиялық режимдердің және жабдықтың жағдайы туралы ақпаратты жинау және осы ақпаратты ұйымдық-техникалық құжаттаманың талаптарына сәйкес қатар немесе бақылаушылық деңгейге беру.</w:t>
            </w:r>
            <w:r>
              <w:br/>
            </w:r>
            <w:r>
              <w:rPr>
                <w:rFonts w:ascii="Times New Roman"/>
                <w:b w:val="false"/>
                <w:i w:val="false"/>
                <w:color w:val="000000"/>
                <w:sz w:val="20"/>
              </w:rPr>
              <w:t>
</w:t>
            </w:r>
            <w:r>
              <w:rPr>
                <w:rFonts w:ascii="Times New Roman"/>
                <w:b w:val="false"/>
                <w:i w:val="false"/>
                <w:color w:val="000000"/>
                <w:sz w:val="20"/>
              </w:rPr>
              <w:t>Қызмет көрсетілетін технологиялық процестер аясында техникалық құжаттаманы әзірлеу және валидтеу.</w:t>
            </w:r>
          </w:p>
        </w:tc>
      </w:tr>
      <w:tr>
        <w:trPr>
          <w:trHeight w:val="390"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немесе құрылымданбаған болжамсыз ортадағы ұйым деңгейінде нәтиже үшін жауапкершілік қабылдай отырып, құрылымдық бөлімше немесе ұйым қызметінің стратегиясын ұйғаратын және анықтайтын ұйым қызметінің стратегиясы аясындағы басқарушылық қызмет.</w:t>
            </w:r>
            <w:r>
              <w:br/>
            </w:r>
            <w:r>
              <w:rPr>
                <w:rFonts w:ascii="Times New Roman"/>
                <w:b w:val="false"/>
                <w:i w:val="false"/>
                <w:color w:val="000000"/>
                <w:sz w:val="20"/>
              </w:rPr>
              <w:t>
</w:t>
            </w:r>
            <w:r>
              <w:rPr>
                <w:rFonts w:ascii="Times New Roman"/>
                <w:b w:val="false"/>
                <w:i w:val="false"/>
                <w:color w:val="000000"/>
                <w:sz w:val="20"/>
              </w:rPr>
              <w:t>Басқарудың нақты объектісі қызмет етуінің мүмкін болатын нұсқаларын жүйелі және кешенді түсінудің дамыған қабілеті, осы нұсқалардың туындау уақытын және ықтималдылығын, сондай-ақ олардың әрекет ету ұзақтылығын анық бағалау.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үрдесіне қарай отырып, ұйымның бәсекеге қабілеттілігін талдау машықтарын көрсетеді. Бизнес ортадағы өзгерістерді жорамалдап, өз бөлімшесі дамуының стратегиялық бағытын анықтай білу.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қызметінің өмірлік циклын, бағдарламалық өнімдерді әзірлеу ережелерін, компанияның негізгі бизнес-процестерін, қызметшілерді басқару негіздерін, өндірісті, менеджментті, басқару психологиясын, ақпараттық қауіпсіздік мәселелерін білу.</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Болжамсыз және құрылымданбаған орта шартындағы ірі институционалдық құрылым деңгейінде шешім мен жауапкершілікті қабылдай отырып, процесті және қызметті басқару стратегиясын анықтауды ұйғаратын басқарушылық қызмет.</w:t>
            </w:r>
            <w:r>
              <w:br/>
            </w:r>
            <w:r>
              <w:rPr>
                <w:rFonts w:ascii="Times New Roman"/>
                <w:b w:val="false"/>
                <w:i w:val="false"/>
                <w:color w:val="000000"/>
                <w:sz w:val="20"/>
              </w:rPr>
              <w:t>
</w:t>
            </w:r>
            <w:r>
              <w:rPr>
                <w:rFonts w:ascii="Times New Roman"/>
                <w:b w:val="false"/>
                <w:i w:val="false"/>
                <w:color w:val="000000"/>
                <w:sz w:val="20"/>
              </w:rPr>
              <w:t>Өзгерістерді басқарудың, анықсыздық жағдайларында жұмыс істеудің, күрделі шешімдерді, сондай-ақ деректердің жеткіліксіздігі жағдайындағы шешімдерді жылдам қабылдаудың дамыған қабілеті, көшбасшылықты үнемі көрсету.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қызметінің, өзгеріс пен болжамсыздық стратегиясын әзірлеу машықтарын көрсетеді, ынталандырудағы шығынсыз және сапа үшін зарасыз ұзақ мерзімді және көп еңбекті міндеттерді орындау, әр текті ақпаратты талдау, тәуекелдерді бағдарлау қабілеті. Әр түрлі деңгейдегі топтарды қалыптастырып, дамыта алады.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сондай-ақ қаржы, маркетинг, халықаралық нарық саласындағы ең терең және толық білім.</w:t>
            </w:r>
          </w:p>
        </w:tc>
      </w:tr>
    </w:tbl>
    <w:p>
      <w:pPr>
        <w:spacing w:after="0"/>
        <w:ind w:left="0"/>
        <w:jc w:val="both"/>
      </w:pPr>
      <w:r>
        <w:rPr>
          <w:rFonts w:ascii="Times New Roman"/>
          <w:b w:val="false"/>
          <w:i w:val="false"/>
          <w:color w:val="000000"/>
          <w:sz w:val="28"/>
        </w:rPr>
        <w:t xml:space="preserve">Ескертпе: </w:t>
      </w:r>
      <w:r>
        <w:rPr>
          <w:rFonts w:ascii="Times New Roman"/>
          <w:b w:val="false"/>
          <w:i w:val="false"/>
          <w:color w:val="000000"/>
          <w:vertAlign w:val="superscript"/>
        </w:rPr>
        <w:t>1</w:t>
      </w:r>
      <w:r>
        <w:rPr>
          <w:rFonts w:ascii="Times New Roman"/>
          <w:b w:val="false"/>
          <w:i w:val="false"/>
          <w:color w:val="000000"/>
          <w:sz w:val="28"/>
        </w:rPr>
        <w:t xml:space="preserve"> – басқарушылық қызметпен байланысты мамандықтар;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өндірістік қызметпен байланысты мамандықтар.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