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2d89" w14:textId="c212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қыркүйектегі № 733 бұйрығы. Қазақстан Республикасының Әділет министрлігінде 2013 жылы 18 қазанда № 8824 тіркелді.</w:t>
      </w:r>
    </w:p>
    <w:p>
      <w:pPr>
        <w:spacing w:after="0"/>
        <w:ind w:left="0"/>
        <w:jc w:val="both"/>
      </w:pPr>
      <w:bookmarkStart w:name="z1" w:id="0"/>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берілген Қазақстан Республикасы Көлік және коммуникация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p>
    <w:bookmarkEnd w:id="6"/>
    <w:bookmarkStart w:name="z9" w:id="7"/>
    <w:p>
      <w:pPr>
        <w:spacing w:after="0"/>
        <w:ind w:left="0"/>
        <w:jc w:val="both"/>
      </w:pPr>
      <w:r>
        <w:rPr>
          <w:rFonts w:ascii="Times New Roman"/>
          <w:b w:val="false"/>
          <w:i w:val="false"/>
          <w:color w:val="000000"/>
          <w:sz w:val="28"/>
        </w:rPr>
        <w:t>
      4. Осы бұйрық алғашқы ресми жариялағаннан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20 қыркүйектегі</w:t>
            </w:r>
            <w:r>
              <w:br/>
            </w:r>
            <w:r>
              <w:rPr>
                <w:rFonts w:ascii="Times New Roman"/>
                <w:b w:val="false"/>
                <w:i w:val="false"/>
                <w:color w:val="000000"/>
                <w:sz w:val="20"/>
              </w:rPr>
              <w:t>№ 733 бұйрығына қосымша</w:t>
            </w:r>
          </w:p>
        </w:tc>
      </w:tr>
    </w:tbl>
    <w:bookmarkStart w:name="z11" w:id="8"/>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өзгерістер енгізілетін кейбір бұйрықтарының тізбесі</w:t>
      </w:r>
    </w:p>
    <w:bookmarkEnd w:id="8"/>
    <w:bookmarkStart w:name="z12" w:id="9"/>
    <w:p>
      <w:pPr>
        <w:spacing w:after="0"/>
        <w:ind w:left="0"/>
        <w:jc w:val="both"/>
      </w:pPr>
      <w:r>
        <w:rPr>
          <w:rFonts w:ascii="Times New Roman"/>
          <w:b w:val="false"/>
          <w:i w:val="false"/>
          <w:color w:val="000000"/>
          <w:sz w:val="28"/>
        </w:rPr>
        <w:t xml:space="preserve">
      1. "Әуе кемелерiн есептен шығару қағидасын бекiту туралы" Қазақстан Республикасы Көлiк және коммуникация министрiнiң 2011 жылғы 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6868 болып тіркелді, "Егемен газеті" 2011 жылғы 10 қыркүйектегі № 425-430 (26823) жарияланған) мынадай өзгеріс:</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Әуе кемелерiн есептен шығару </w:t>
      </w:r>
      <w:r>
        <w:rPr>
          <w:rFonts w:ascii="Times New Roman"/>
          <w:b w:val="false"/>
          <w:i w:val="false"/>
          <w:color w:val="000000"/>
          <w:sz w:val="28"/>
        </w:rPr>
        <w:t>қағидасында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"15. Уәкiлеттi орган ұсынылған құжаттардың негiзiнде әуе кемесiн есептен шығаруға құжаттарды қабылдаған сәттен бастап күнтiзбелiк 15 күннiң iшiнде шешiм қабылдайды, әуе кемесiн Қазақстан Республикасы азаматтық әуе кемелерiнiң мемлекеттiк тiзiлiмiнен шығарады. Әуе кемесiн пайдаланушыға (меншiк иесiне) Қазақстан Республикасы азаматтық әуе кемелерiнiң мемлекеттiк тiзiлiмiнен шығарылғаны туралы куәлiктi Қазақстан Республикасы Көлiк және коммуникация министрiнiң 2012 жылғы 18 қыркүйектегі № 613 "Қазақстан Республикасы азаматтық әуе кемелерiн, оларға арналған құқықтарды және олармен жасалатын мәмiлелердi, сондай-ақ оларға арналған құқықтарды куәландыратын құжаттар нысандарын мемлекеттiк тiркеу қағидаларын бекіту туралы" (мемлекеттiк нормативтiк құқықтық актiлердi тiркеу тiзiлiмiнде № 8020 тiркелген) </w:t>
      </w:r>
      <w:r>
        <w:rPr>
          <w:rFonts w:ascii="Times New Roman"/>
          <w:b w:val="false"/>
          <w:i w:val="false"/>
          <w:color w:val="000000"/>
          <w:sz w:val="28"/>
        </w:rPr>
        <w:t>бұйрығымен</w:t>
      </w:r>
      <w:r>
        <w:rPr>
          <w:rFonts w:ascii="Times New Roman"/>
          <w:b w:val="false"/>
          <w:i w:val="false"/>
          <w:color w:val="000000"/>
          <w:sz w:val="28"/>
        </w:rPr>
        <w:t xml:space="preserve"> бекiтiлген нысанда бередi.";</w:t>
      </w:r>
    </w:p>
    <w:bookmarkEnd w:id="11"/>
    <w:bookmarkStart w:name="z16" w:id="12"/>
    <w:p>
      <w:pPr>
        <w:spacing w:after="0"/>
        <w:ind w:left="0"/>
        <w:jc w:val="both"/>
      </w:pPr>
      <w:r>
        <w:rPr>
          <w:rFonts w:ascii="Times New Roman"/>
          <w:b w:val="false"/>
          <w:i w:val="false"/>
          <w:color w:val="000000"/>
          <w:sz w:val="28"/>
        </w:rPr>
        <w:t xml:space="preserve">
      2. "Әуе қозғалысын ұйымдастыру және оған қызмет көрсету жөнiндегi нұсқаулықты бекiту туралы" Қазақстан Республикасы Көлiк және коммуникация министрiнiң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7006 болып тіркелген, "Заң газеті" 2011 жылғы 26 шілдедегі № 105 (1921), 27 шілдедегі № 106 (1922), 28 шілдедегі № 107 (1923), 29 шілдедегі № 108 (1924) жарияланған) мынадай өзгеріс:</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жөнiндегi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"67. ӘҚҚ органдары нақты және болжамды метеорологиялық жағдайлар, сондай-ақ қолда бар функцияларды олардың, Қазақстан Республикасы Үкiметiнiң 2012 жылғы 29 желтоқсандағы № 1768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авиациясын метеорологиялық қамтамасыз ету қағидаларына сәйкес орындауы үшiн қажеттi вулканикалық қызмет туралы соңғы ақпаратпен қамтамасыз етедi.";</w:t>
      </w:r>
    </w:p>
    <w:bookmarkEnd w:id="14"/>
    <w:bookmarkStart w:name="z20" w:id="15"/>
    <w:p>
      <w:pPr>
        <w:spacing w:after="0"/>
        <w:ind w:left="0"/>
        <w:jc w:val="both"/>
      </w:pPr>
      <w:r>
        <w:rPr>
          <w:rFonts w:ascii="Times New Roman"/>
          <w:b w:val="false"/>
          <w:i w:val="false"/>
          <w:color w:val="000000"/>
          <w:sz w:val="28"/>
        </w:rPr>
        <w:t xml:space="preserve">
      3. "Авиациялық персонал куәлiгi берiлетiн адамдарға қойылатын бiлiктiлiк талаптарын бекiту туралы" Қазақстан Республикасы Көлiк және коммуникация министрiнiң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7058 болып тіркелген, "Казахстанская правда" 2011 жылғы 10 тамыздағы № 251 (26672) жарияланған) мынадай өзгеріс:</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Авиациялық персонал куәлiгi берiлетiн адамдарға қойылатын </w:t>
      </w:r>
      <w:r>
        <w:rPr>
          <w:rFonts w:ascii="Times New Roman"/>
          <w:b w:val="false"/>
          <w:i w:val="false"/>
          <w:color w:val="000000"/>
          <w:sz w:val="28"/>
        </w:rPr>
        <w:t>бiлiктiлiк талаптарында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"80. Авиациялық метеорология төмендегіні қамтиды:</w:t>
      </w:r>
    </w:p>
    <w:bookmarkEnd w:id="17"/>
    <w:bookmarkStart w:name="z24" w:id="18"/>
    <w:p>
      <w:pPr>
        <w:spacing w:after="0"/>
        <w:ind w:left="0"/>
        <w:jc w:val="both"/>
      </w:pPr>
      <w:r>
        <w:rPr>
          <w:rFonts w:ascii="Times New Roman"/>
          <w:b w:val="false"/>
          <w:i w:val="false"/>
          <w:color w:val="000000"/>
          <w:sz w:val="28"/>
        </w:rPr>
        <w:t>
      авиациялық метеорологияның негiзгi теориялық мәселелерi;</w:t>
      </w:r>
    </w:p>
    <w:bookmarkEnd w:id="18"/>
    <w:bookmarkStart w:name="z25" w:id="19"/>
    <w:p>
      <w:pPr>
        <w:spacing w:after="0"/>
        <w:ind w:left="0"/>
        <w:jc w:val="both"/>
      </w:pPr>
      <w:r>
        <w:rPr>
          <w:rFonts w:ascii="Times New Roman"/>
          <w:b w:val="false"/>
          <w:i w:val="false"/>
          <w:color w:val="000000"/>
          <w:sz w:val="28"/>
        </w:rPr>
        <w:t>
      авиацияны метеорологиялық қамтамасыз етудi регламенттейтiн құжаттардың негiзгi ережелерi;</w:t>
      </w:r>
    </w:p>
    <w:bookmarkEnd w:id="19"/>
    <w:bookmarkStart w:name="z26" w:id="20"/>
    <w:p>
      <w:pPr>
        <w:spacing w:after="0"/>
        <w:ind w:left="0"/>
        <w:jc w:val="both"/>
      </w:pPr>
      <w:r>
        <w:rPr>
          <w:rFonts w:ascii="Times New Roman"/>
          <w:b w:val="false"/>
          <w:i w:val="false"/>
          <w:color w:val="000000"/>
          <w:sz w:val="28"/>
        </w:rPr>
        <w:t xml:space="preserve">
      Қазақстан Республикасы Үкiметiнiң 2012 жылғы 29 желтоқсандағы № 1768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авиациясын метеорологиялық қамтамасыз ету қағидаларына сәйкес әзiрленген әуеайлақта ұшуды метеорологиялық қамтамасыз ету нұсқаулығы;</w:t>
      </w:r>
    </w:p>
    <w:bookmarkEnd w:id="20"/>
    <w:bookmarkStart w:name="z27" w:id="21"/>
    <w:p>
      <w:pPr>
        <w:spacing w:after="0"/>
        <w:ind w:left="0"/>
        <w:jc w:val="both"/>
      </w:pPr>
      <w:r>
        <w:rPr>
          <w:rFonts w:ascii="Times New Roman"/>
          <w:b w:val="false"/>
          <w:i w:val="false"/>
          <w:color w:val="000000"/>
          <w:sz w:val="28"/>
        </w:rPr>
        <w:t>
      метеорологиялық байқаулар мен жиынтықтар;</w:t>
      </w:r>
    </w:p>
    <w:bookmarkEnd w:id="21"/>
    <w:bookmarkStart w:name="z28" w:id="22"/>
    <w:p>
      <w:pPr>
        <w:spacing w:after="0"/>
        <w:ind w:left="0"/>
        <w:jc w:val="both"/>
      </w:pPr>
      <w:r>
        <w:rPr>
          <w:rFonts w:ascii="Times New Roman"/>
          <w:b w:val="false"/>
          <w:i w:val="false"/>
          <w:color w:val="000000"/>
          <w:sz w:val="28"/>
        </w:rPr>
        <w:t>
      әуе кемелерiнiң бортынан байқау және хабарлау;</w:t>
      </w:r>
    </w:p>
    <w:bookmarkEnd w:id="22"/>
    <w:bookmarkStart w:name="z29" w:id="23"/>
    <w:p>
      <w:pPr>
        <w:spacing w:after="0"/>
        <w:ind w:left="0"/>
        <w:jc w:val="both"/>
      </w:pPr>
      <w:r>
        <w:rPr>
          <w:rFonts w:ascii="Times New Roman"/>
          <w:b w:val="false"/>
          <w:i w:val="false"/>
          <w:color w:val="000000"/>
          <w:sz w:val="28"/>
        </w:rPr>
        <w:t>
      ауа райы болжамдары;</w:t>
      </w:r>
    </w:p>
    <w:bookmarkEnd w:id="23"/>
    <w:bookmarkStart w:name="z30" w:id="24"/>
    <w:p>
      <w:pPr>
        <w:spacing w:after="0"/>
        <w:ind w:left="0"/>
        <w:jc w:val="both"/>
      </w:pPr>
      <w:r>
        <w:rPr>
          <w:rFonts w:ascii="Times New Roman"/>
          <w:b w:val="false"/>
          <w:i w:val="false"/>
          <w:color w:val="000000"/>
          <w:sz w:val="28"/>
        </w:rPr>
        <w:t>
      қауiптi метеорологиялық жағдайлар мен ауа-райы құбылыстары туралы ескертулер;</w:t>
      </w:r>
    </w:p>
    <w:bookmarkEnd w:id="24"/>
    <w:bookmarkStart w:name="z31" w:id="25"/>
    <w:p>
      <w:pPr>
        <w:spacing w:after="0"/>
        <w:ind w:left="0"/>
        <w:jc w:val="both"/>
      </w:pPr>
      <w:r>
        <w:rPr>
          <w:rFonts w:ascii="Times New Roman"/>
          <w:b w:val="false"/>
          <w:i w:val="false"/>
          <w:color w:val="000000"/>
          <w:sz w:val="28"/>
        </w:rPr>
        <w:t>
      ауа райының авиациялық карталары;</w:t>
      </w:r>
    </w:p>
    <w:bookmarkEnd w:id="25"/>
    <w:bookmarkStart w:name="z32" w:id="26"/>
    <w:p>
      <w:pPr>
        <w:spacing w:after="0"/>
        <w:ind w:left="0"/>
        <w:jc w:val="both"/>
      </w:pPr>
      <w:r>
        <w:rPr>
          <w:rFonts w:ascii="Times New Roman"/>
          <w:b w:val="false"/>
          <w:i w:val="false"/>
          <w:color w:val="000000"/>
          <w:sz w:val="28"/>
        </w:rPr>
        <w:t>
      әуедегi ӘК экипаждарын метеоақпаратпен қамтамасыз ету.";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Инвестициялар және даму министрінің м.а. 28.07.2017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