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6aa7" w14:textId="e396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Балықтың қайда ауланғаны туралы анықтама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Қоршаған ортаны қорғау министрінің 2013 жылғы 27 тамыздағы № 262-ө бұйрығы. Қазақстан Республикасының Әділет министрлігінде 2013 жылы 04 қазанда № 8779 тіркелді. Күші жойылды - Қазақстан Республикасы Қоршаған орта және су ресурстары министрінің 2014 жылғы 5 маусымдағы № 204-ө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Қоршаған орта және су ресурстары министрінің 05.06.2014 </w:t>
      </w:r>
      <w:r>
        <w:rPr>
          <w:rFonts w:ascii="Times New Roman"/>
          <w:b w:val="false"/>
          <w:i w:val="false"/>
          <w:color w:val="ff0000"/>
          <w:sz w:val="28"/>
        </w:rPr>
        <w:t>№ 204-ө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«Жануарлар дүниесiн қорғау, өсiмiн молайту және пайдалану туралы» Қазақстан Республикасының 2004 жылғы 9 шілдедегі Заңының 9-бабы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51-38)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балықтың қайда ауланғаны туралы анықтама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министрінің м.а. 2012 жылғы 2 наурыздағы № 16-02/88 «Балықтың қайда ауланғаны туралы анықтама нысанын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7465 тіркелген, 2012 жылдың 26 мамырдағы № 269-273 (27347) «Егемен Қазақстан»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Қоршаған ортаны қорғау министрлігінің Балық шаруашылығы комитеті заңнамамен белгіленген тәртіпте осы бұйрықты Қазақстан Республикасының Әділет министрлігінде мемлекеттік тіркеуді және оның ресми жарияланғанын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Қоршаған ортаны қорғау министрлігінің жетекшілік етуші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рет ресми жарияланған күнiнен бастап он күнтізбелік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 Н. Қаппаров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 ортаны қорғау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262-ө бұйрығымен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Қоршаған ортаны қорғау министрлігі</w:t>
      </w:r>
      <w:r>
        <w:br/>
      </w:r>
      <w:r>
        <w:rPr>
          <w:rFonts w:ascii="Times New Roman"/>
          <w:b/>
          <w:i w:val="false"/>
          <w:color w:val="000000"/>
        </w:rPr>
        <w:t>
Балық шаруашылығы комитеті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(уәкілетті органның аумақтық бөлімшесінің атауы)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Балықтың қайда ауланғаны туралы анықтама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(заңды /жеке тұлғаның атауы, басшысының тегі, аты, әкесінің аты (бар болған жағдайда),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жануарлар әлемін пайдалануға арналған________________________________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рұқсат көшірмесінің негізінде нөмірі _____ күні______).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Пайдаланушы туралы ақпарат: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1646"/>
        <w:gridCol w:w="2852"/>
        <w:gridCol w:w="2852"/>
        <w:gridCol w:w="3376"/>
      </w:tblGrid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айдынының және (немесе) учаскенің атауы: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және басқа да су жануарларының түрлері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 жылдан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 жылға дейін бекітілген квота (тонна)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жылдың «__» ______ жағдай бойынша ауланғаны (тонна)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Жөнелтпе көліктік құжаттың нөмірі және күні (Пайдаланушыны алып тастағанда)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Сату-сатып алу келісімшартының нөмірі және күні (Пайдаланушыны алып тастағанда)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 балықтың қайда ауланғанын растайды: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4460"/>
        <w:gridCol w:w="4253"/>
      </w:tblGrid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Балықтың саны (тонна)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Балықтың түрі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Анықтаманың берілген күні 20__ ж. «___»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Қолы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(аумақтық бөлімше басшысының тегі, аты, әкесінің аты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