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6b8c" w14:textId="5296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жүйесіне тексеру жүргізу бойынша жеке кәсіпкерлік саласындағы тәуекел дәрежесін бағалау критерийлері мен тексеру парақтарының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2013 жылғы 23 шілдедегі № 293 және Қазақстан Республикасы Премьер-Министрдің бірінші орынбасары -Қазақстан Республикасы Өңірлік даму министрінің 2013 жылғы 26 шілдедегі № 160/НҚ Бірлескен бұйрығы. Қазақстан Республикасының Әділет министрлігінде 2013 жылы 27 тамызда № 8641 тіркелді. Күші жойылды - Қазақстан Республикасы Білім және ғылым министрінің м.а. 2015 жылғы 24 шілдедегі № 479 және Қазақстан Республикасы Ұлттық экономика министрінің м.а. 2015 жылғы 31 шілдедегі № 583 бірлескен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24.07.2015 </w:t>
      </w:r>
      <w:r>
        <w:rPr>
          <w:rFonts w:ascii="Times New Roman"/>
          <w:b w:val="false"/>
          <w:i w:val="false"/>
          <w:color w:val="ff0000"/>
          <w:sz w:val="28"/>
        </w:rPr>
        <w:t>№ 479</w:t>
      </w:r>
      <w:r>
        <w:rPr>
          <w:rFonts w:ascii="Times New Roman"/>
          <w:b w:val="false"/>
          <w:i w:val="false"/>
          <w:color w:val="ff0000"/>
          <w:sz w:val="28"/>
        </w:rPr>
        <w:t xml:space="preserve"> және ҚР Ұлттық экономика министрінің м.а. 31.07.2015 № 583 (алғашқы ресми жарияланған күнінен кейін күнтізбелік он күн өткен соң қолданысқа енгізіледі) бірлескен бұйрығымен.</w:t>
      </w:r>
    </w:p>
    <w:bookmarkStart w:name="z3"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15-баптарына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білім беру жүйесіне тексеріс жүргізу бойынша жеке кәсіпкерлік саласындағы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бастауыш, негізгі орта білім беру жүйесіне тексеріс жүргізу бойынша жеке кәсіпкерлік саласындағы тексеру парағының нысаны;</w:t>
      </w:r>
      <w:r>
        <w:br/>
      </w:r>
      <w:r>
        <w:rPr>
          <w:rFonts w:ascii="Times New Roman"/>
          <w:b w:val="false"/>
          <w:i w:val="false"/>
          <w:color w:val="000000"/>
          <w:sz w:val="28"/>
        </w:rPr>
        <w:t>
</w:t>
      </w:r>
      <w:r>
        <w:rPr>
          <w:rFonts w:ascii="Times New Roman"/>
          <w:b w:val="false"/>
          <w:i w:val="false"/>
          <w:color w:val="000000"/>
          <w:sz w:val="28"/>
        </w:rPr>
        <w:t>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жалпы орта білім беру жүйесіне тексеріс жүргізу бойынша жеке кәсіпкерлік саласындағы тексеру парағының нысаны;</w:t>
      </w:r>
      <w:r>
        <w:br/>
      </w:r>
      <w:r>
        <w:rPr>
          <w:rFonts w:ascii="Times New Roman"/>
          <w:b w:val="false"/>
          <w:i w:val="false"/>
          <w:color w:val="000000"/>
          <w:sz w:val="28"/>
        </w:rPr>
        <w:t>
</w:t>
      </w:r>
      <w:r>
        <w:rPr>
          <w:rFonts w:ascii="Times New Roman"/>
          <w:b w:val="false"/>
          <w:i w:val="false"/>
          <w:color w:val="000000"/>
          <w:sz w:val="28"/>
        </w:rPr>
        <w:t>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техникалық және кәсіптік, орта білімнен кейінгі білім беру жүйесіне тексеріс жүргізу бойынша жеке кәсіпкерлік саласындағы тексеру парағының нысаны;</w:t>
      </w:r>
      <w:r>
        <w:br/>
      </w:r>
      <w:r>
        <w:rPr>
          <w:rFonts w:ascii="Times New Roman"/>
          <w:b w:val="false"/>
          <w:i w:val="false"/>
          <w:color w:val="000000"/>
          <w:sz w:val="28"/>
        </w:rPr>
        <w:t>
</w:t>
      </w:r>
      <w:r>
        <w:rPr>
          <w:rFonts w:ascii="Times New Roman"/>
          <w:b w:val="false"/>
          <w:i w:val="false"/>
          <w:color w:val="000000"/>
          <w:sz w:val="28"/>
        </w:rPr>
        <w:t>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жоғары және жоғары оқу орнынан кейінгі білім беру жүйесіне тексеріс жүргізу бойынша жеке кәсіпкерлік саласындағы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(С.Ә. Ырсалиев):</w:t>
      </w:r>
      <w:r>
        <w:br/>
      </w:r>
      <w:r>
        <w:rPr>
          <w:rFonts w:ascii="Times New Roman"/>
          <w:b w:val="false"/>
          <w:i w:val="false"/>
          <w:color w:val="000000"/>
          <w:sz w:val="28"/>
        </w:rPr>
        <w:t>
</w:t>
      </w:r>
      <w:r>
        <w:rPr>
          <w:rFonts w:ascii="Times New Roman"/>
          <w:b w:val="false"/>
          <w:i w:val="false"/>
          <w:color w:val="000000"/>
          <w:sz w:val="28"/>
        </w:rPr>
        <w:t>
      1) осы бірлескен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осыны бұқаралық ақпарат құралдарында жариялауды;</w:t>
      </w:r>
      <w:r>
        <w:br/>
      </w:r>
      <w:r>
        <w:rPr>
          <w:rFonts w:ascii="Times New Roman"/>
          <w:b w:val="false"/>
          <w:i w:val="false"/>
          <w:color w:val="000000"/>
          <w:sz w:val="28"/>
        </w:rPr>
        <w:t>
</w:t>
      </w:r>
      <w:r>
        <w:rPr>
          <w:rFonts w:ascii="Times New Roman"/>
          <w:b w:val="false"/>
          <w:i w:val="false"/>
          <w:color w:val="000000"/>
          <w:sz w:val="28"/>
        </w:rPr>
        <w:t>
      3) осы бірлескен бұйрықтың Қазақстан Республикасы Білім және ғылым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«Білім беру жүйесіне тексеру жүргізу бойынша жеке кәсіпкерлік саласындағы тәуекел дәрежесін бағалау критерийлері мен тексеру парағының нысанын бекіту туралы» Қазақстан Республикасы Білім және ғылым министрі міндетін атқарушының 2011 жылғы 11 ақпандағы № 55 және Қазақстан Республикасы Экономикалық даму және сауда министрінің 2011 жылғы 16 ақпандағы № 37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 (Қазақстан Республикасының нормативтік құқықтық актілерді мемлекеттік тіркеу тізілімінде № 6803 болып тіркелген, «Казахстанская правда» газетінің 2011 жылғы 17 тамыздағы № 261 (26682) жарық көрген, Қазақстан Республикасы орталық атқарушы және өзге де орталық мемлекеттік органдарының актілер жинағы, 2011 жылғы № 6 (тираждың шыққан уақыты 14.09.2011 ж.), 2011 жылғы № 12 (тираждың шыққан уақыты 13.10.2011 ж.).</w:t>
      </w:r>
      <w:r>
        <w:br/>
      </w:r>
      <w:r>
        <w:rPr>
          <w:rFonts w:ascii="Times New Roman"/>
          <w:b w:val="false"/>
          <w:i w:val="false"/>
          <w:color w:val="000000"/>
          <w:sz w:val="28"/>
        </w:rPr>
        <w:t>
</w:t>
      </w:r>
      <w:r>
        <w:rPr>
          <w:rFonts w:ascii="Times New Roman"/>
          <w:b w:val="false"/>
          <w:i w:val="false"/>
          <w:color w:val="000000"/>
          <w:sz w:val="28"/>
        </w:rPr>
        <w:t>
      4. Осы бірлескен бұйрықтың орындалуын бақылау Қазақстан Республикасының Білім және ғылым вице-министрі М.К. Орынхановқа жүктелсін.</w:t>
      </w:r>
      <w:r>
        <w:br/>
      </w:r>
      <w:r>
        <w:rPr>
          <w:rFonts w:ascii="Times New Roman"/>
          <w:b w:val="false"/>
          <w:i w:val="false"/>
          <w:color w:val="000000"/>
          <w:sz w:val="28"/>
        </w:rPr>
        <w:t>
</w:t>
      </w:r>
      <w:r>
        <w:rPr>
          <w:rFonts w:ascii="Times New Roman"/>
          <w:b w:val="false"/>
          <w:i w:val="false"/>
          <w:color w:val="000000"/>
          <w:sz w:val="28"/>
        </w:rPr>
        <w:t>
      5. Осы бірлескен бұйрық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              Қазақстан Республикасы </w:t>
      </w:r>
      <w:r>
        <w:br/>
      </w:r>
      <w:r>
        <w:rPr>
          <w:rFonts w:ascii="Times New Roman"/>
          <w:b w:val="false"/>
          <w:i w:val="false"/>
          <w:color w:val="000000"/>
          <w:sz w:val="28"/>
        </w:rPr>
        <w:t>
</w:t>
      </w:r>
      <w:r>
        <w:rPr>
          <w:rFonts w:ascii="Times New Roman"/>
          <w:b w:val="false"/>
          <w:i/>
          <w:color w:val="000000"/>
          <w:sz w:val="28"/>
        </w:rPr>
        <w:t xml:space="preserve">      Білім және ғылым министрі           Премьер-Министрдің </w:t>
      </w:r>
      <w:r>
        <w:br/>
      </w:r>
      <w:r>
        <w:rPr>
          <w:rFonts w:ascii="Times New Roman"/>
          <w:b w:val="false"/>
          <w:i w:val="false"/>
          <w:color w:val="000000"/>
          <w:sz w:val="28"/>
        </w:rPr>
        <w:t>
</w:t>
      </w:r>
      <w:r>
        <w:rPr>
          <w:rFonts w:ascii="Times New Roman"/>
          <w:b w:val="false"/>
          <w:i/>
          <w:color w:val="000000"/>
          <w:sz w:val="28"/>
        </w:rPr>
        <w:t>                                          бірінші орынбасары -</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Өңірлік даму министрі</w:t>
      </w:r>
      <w:r>
        <w:br/>
      </w:r>
      <w:r>
        <w:rPr>
          <w:rFonts w:ascii="Times New Roman"/>
          <w:b w:val="false"/>
          <w:i w:val="false"/>
          <w:color w:val="000000"/>
          <w:sz w:val="28"/>
        </w:rPr>
        <w:t>
</w:t>
      </w:r>
      <w:r>
        <w:rPr>
          <w:rFonts w:ascii="Times New Roman"/>
          <w:b w:val="false"/>
          <w:i/>
          <w:color w:val="000000"/>
          <w:sz w:val="28"/>
        </w:rPr>
        <w:t>      __________Б. Жұмағұлов              _________ Б. Сағынтаев</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23 шілдедегі № 293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Өңірлік даму министрінің    </w:t>
      </w:r>
      <w:r>
        <w:br/>
      </w:r>
      <w:r>
        <w:rPr>
          <w:rFonts w:ascii="Times New Roman"/>
          <w:b w:val="false"/>
          <w:i w:val="false"/>
          <w:color w:val="000000"/>
          <w:sz w:val="28"/>
        </w:rPr>
        <w:t>
2013 жылғы 26 шілдедегі № 160/НҚ</w:t>
      </w:r>
      <w:r>
        <w:br/>
      </w:r>
      <w:r>
        <w:rPr>
          <w:rFonts w:ascii="Times New Roman"/>
          <w:b w:val="false"/>
          <w:i w:val="false"/>
          <w:color w:val="000000"/>
          <w:sz w:val="28"/>
        </w:rPr>
        <w:t xml:space="preserve">
бірлескен бұйрығына 1-қосымша </w:t>
      </w:r>
    </w:p>
    <w:bookmarkEnd w:id="1"/>
    <w:bookmarkStart w:name="z17" w:id="2"/>
    <w:p>
      <w:pPr>
        <w:spacing w:after="0"/>
        <w:ind w:left="0"/>
        <w:jc w:val="left"/>
      </w:pPr>
      <w:r>
        <w:rPr>
          <w:rFonts w:ascii="Times New Roman"/>
          <w:b/>
          <w:i w:val="false"/>
          <w:color w:val="000000"/>
        </w:rPr>
        <w:t xml:space="preserve"> 
Білім беру жүйесіне тексеріс жүргізу бойынша жеке кәсіпкерлік</w:t>
      </w:r>
      <w:r>
        <w:br/>
      </w:r>
      <w:r>
        <w:rPr>
          <w:rFonts w:ascii="Times New Roman"/>
          <w:b/>
          <w:i w:val="false"/>
          <w:color w:val="000000"/>
        </w:rPr>
        <w:t>
саласындағы тәуекел дәрежесін бағалау критерийлері </w:t>
      </w:r>
    </w:p>
    <w:bookmarkEnd w:id="2"/>
    <w:bookmarkStart w:name="z18" w:id="3"/>
    <w:p>
      <w:pPr>
        <w:spacing w:after="0"/>
        <w:ind w:left="0"/>
        <w:jc w:val="both"/>
      </w:pPr>
      <w:r>
        <w:rPr>
          <w:rFonts w:ascii="Times New Roman"/>
          <w:b w:val="false"/>
          <w:i w:val="false"/>
          <w:color w:val="000000"/>
          <w:sz w:val="28"/>
        </w:rPr>
        <w:t>      
1. Білім беру жүйесінде тексеріс жүргізу бойынша жеке кәсіпкерлік саласындағы тәуекел дәрежесін бағалау критерийлері (бұдан әрі - Критерийлер) білім беру ұйымдарында жоспарлы тексеріс жүргізу үшін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тәуекел – білім беру ұйымдары ұсынатын білім беру қызметі сапасының төмендеу ықтималдығы;</w:t>
      </w:r>
      <w:r>
        <w:br/>
      </w:r>
      <w:r>
        <w:rPr>
          <w:rFonts w:ascii="Times New Roman"/>
          <w:b w:val="false"/>
          <w:i w:val="false"/>
          <w:color w:val="000000"/>
          <w:sz w:val="28"/>
        </w:rPr>
        <w:t>
</w:t>
      </w:r>
      <w:r>
        <w:rPr>
          <w:rFonts w:ascii="Times New Roman"/>
          <w:b w:val="false"/>
          <w:i w:val="false"/>
          <w:color w:val="000000"/>
          <w:sz w:val="28"/>
        </w:rPr>
        <w:t>
      2) тексерілетін субъектілері – жеке кәсіпкерлік субъектілері болып табылатын және бастауыш, негізгі орта, орта (жалпы орта, техникалық және кәсіптік білім беру), орта білімнен кейінгі, жоғары, жоғары оқу орнынан кейінгі білім беру деңгейлері бойынша білім беру қызметін жүзеге асыратын білім беру мекемелері;</w:t>
      </w:r>
      <w:r>
        <w:br/>
      </w:r>
      <w:r>
        <w:rPr>
          <w:rFonts w:ascii="Times New Roman"/>
          <w:b w:val="false"/>
          <w:i w:val="false"/>
          <w:color w:val="000000"/>
          <w:sz w:val="28"/>
        </w:rPr>
        <w:t>
</w:t>
      </w:r>
      <w:r>
        <w:rPr>
          <w:rFonts w:ascii="Times New Roman"/>
          <w:b w:val="false"/>
          <w:i w:val="false"/>
          <w:color w:val="000000"/>
          <w:sz w:val="28"/>
        </w:rPr>
        <w:t>
      3) өлшеу коэффициенті – тәуекел дәрежесін бағалау үшін критерийдің сапалы көрсеткішіне байланысты берілетін коэффициент.</w:t>
      </w:r>
      <w:r>
        <w:br/>
      </w:r>
      <w:r>
        <w:rPr>
          <w:rFonts w:ascii="Times New Roman"/>
          <w:b w:val="false"/>
          <w:i w:val="false"/>
          <w:color w:val="000000"/>
          <w:sz w:val="28"/>
        </w:rPr>
        <w:t>
</w:t>
      </w:r>
      <w:r>
        <w:rPr>
          <w:rFonts w:ascii="Times New Roman"/>
          <w:b w:val="false"/>
          <w:i w:val="false"/>
          <w:color w:val="000000"/>
          <w:sz w:val="28"/>
        </w:rPr>
        <w:t>
      3. Уәкілетті орган және оның аумақтық органдары тексерілетін субъектілерді олардың қызметі туралы мәліметтер және тексеру нәтижелері негізінде жинаған балдарын ескере отырып тәукел дәрежелеріне бөледі.</w:t>
      </w:r>
      <w:r>
        <w:br/>
      </w:r>
      <w:r>
        <w:rPr>
          <w:rFonts w:ascii="Times New Roman"/>
          <w:b w:val="false"/>
          <w:i w:val="false"/>
          <w:color w:val="000000"/>
          <w:sz w:val="28"/>
        </w:rPr>
        <w:t>
</w:t>
      </w:r>
      <w:r>
        <w:rPr>
          <w:rFonts w:ascii="Times New Roman"/>
          <w:b w:val="false"/>
          <w:i w:val="false"/>
          <w:color w:val="000000"/>
          <w:sz w:val="28"/>
        </w:rPr>
        <w:t>
      4. Тәуекел дәрежесін бағалау үшін осы Критерийге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көрсетілген критерийлер қолданылады.</w:t>
      </w:r>
      <w:r>
        <w:br/>
      </w:r>
      <w:r>
        <w:rPr>
          <w:rFonts w:ascii="Times New Roman"/>
          <w:b w:val="false"/>
          <w:i w:val="false"/>
          <w:color w:val="000000"/>
          <w:sz w:val="28"/>
        </w:rPr>
        <w:t>
</w:t>
      </w:r>
      <w:r>
        <w:rPr>
          <w:rFonts w:ascii="Times New Roman"/>
          <w:b w:val="false"/>
          <w:i w:val="false"/>
          <w:color w:val="000000"/>
          <w:sz w:val="28"/>
        </w:rPr>
        <w:t>
      5. і критерийінің балдық мәні Пі формуласымен анықталады:</w:t>
      </w:r>
      <w:r>
        <w:br/>
      </w:r>
      <w:r>
        <w:rPr>
          <w:rFonts w:ascii="Times New Roman"/>
          <w:b w:val="false"/>
          <w:i w:val="false"/>
          <w:color w:val="000000"/>
          <w:sz w:val="28"/>
        </w:rPr>
        <w:t>
</w:t>
      </w:r>
      <w:r>
        <w:rPr>
          <w:rFonts w:ascii="Times New Roman"/>
          <w:b w:val="false"/>
          <w:i w:val="false"/>
          <w:color w:val="000000"/>
          <w:sz w:val="28"/>
        </w:rPr>
        <w:t>
                          Пі = Ді х Кij        (1)</w:t>
      </w:r>
      <w:r>
        <w:br/>
      </w:r>
      <w:r>
        <w:rPr>
          <w:rFonts w:ascii="Times New Roman"/>
          <w:b w:val="false"/>
          <w:i w:val="false"/>
          <w:color w:val="000000"/>
          <w:sz w:val="28"/>
        </w:rPr>
        <w:t>
</w:t>
      </w:r>
      <w:r>
        <w:rPr>
          <w:rFonts w:ascii="Times New Roman"/>
          <w:b w:val="false"/>
          <w:i w:val="false"/>
          <w:color w:val="000000"/>
          <w:sz w:val="28"/>
        </w:rPr>
        <w:t>
      онда Ді - олардың жалпы көрсеткішінен і критерийінің үлесі (балмен),</w:t>
      </w:r>
      <w:r>
        <w:br/>
      </w:r>
      <w:r>
        <w:rPr>
          <w:rFonts w:ascii="Times New Roman"/>
          <w:b w:val="false"/>
          <w:i w:val="false"/>
          <w:color w:val="000000"/>
          <w:sz w:val="28"/>
        </w:rPr>
        <w:t>
</w:t>
      </w:r>
      <w:r>
        <w:rPr>
          <w:rFonts w:ascii="Times New Roman"/>
          <w:b w:val="false"/>
          <w:i w:val="false"/>
          <w:color w:val="000000"/>
          <w:sz w:val="28"/>
        </w:rPr>
        <w:t>
      Кij - i критерийіне арналған өлшеу коэффициенті, онда Кij = 0,1; 0,5; 1,0 (j = 1; 2; 3; 4 болғандағы)</w:t>
      </w:r>
      <w:r>
        <w:br/>
      </w:r>
      <w:r>
        <w:rPr>
          <w:rFonts w:ascii="Times New Roman"/>
          <w:b w:val="false"/>
          <w:i w:val="false"/>
          <w:color w:val="000000"/>
          <w:sz w:val="28"/>
        </w:rPr>
        <w:t>
</w:t>
      </w:r>
      <w:r>
        <w:rPr>
          <w:rFonts w:ascii="Times New Roman"/>
          <w:b w:val="false"/>
          <w:i w:val="false"/>
          <w:color w:val="000000"/>
          <w:sz w:val="28"/>
        </w:rPr>
        <w:t>
      k білім беру ұйымының тәуекелділік деңгейін бағалауға арналған Pk жиынтық көрсеткіші мына формула бойынша анықталады:</w:t>
      </w:r>
      <w:r>
        <w:br/>
      </w:r>
      <w:r>
        <w:rPr>
          <w:rFonts w:ascii="Times New Roman"/>
          <w:b w:val="false"/>
          <w:i w:val="false"/>
          <w:color w:val="000000"/>
          <w:sz w:val="28"/>
        </w:rPr>
        <w:t>
</w:t>
      </w:r>
      <w:r>
        <w:rPr>
          <w:rFonts w:ascii="Times New Roman"/>
          <w:b w:val="false"/>
          <w:i w:val="false"/>
          <w:color w:val="000000"/>
          <w:sz w:val="28"/>
        </w:rPr>
        <w:t xml:space="preserve">
                        Рk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w:t>
      </w:r>
      <w:r>
        <w:rPr>
          <w:rFonts w:ascii="Times New Roman"/>
          <w:b w:val="false"/>
          <w:i w:val="false"/>
          <w:color w:val="000000"/>
          <w:sz w:val="28"/>
        </w:rPr>
        <w:t xml:space="preserve">
Пі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w:t>
      </w:r>
      <w:r>
        <w:rPr>
          <w:rFonts w:ascii="Times New Roman"/>
          <w:b w:val="false"/>
          <w:i w:val="false"/>
          <w:color w:val="000000"/>
          <w:sz w:val="28"/>
        </w:rPr>
        <w:t>
(Ді х Кij)         (2)</w:t>
      </w:r>
      <w:r>
        <w:br/>
      </w:r>
      <w:r>
        <w:rPr>
          <w:rFonts w:ascii="Times New Roman"/>
          <w:b w:val="false"/>
          <w:i w:val="false"/>
          <w:color w:val="000000"/>
          <w:sz w:val="28"/>
        </w:rPr>
        <w:t>
</w:t>
      </w:r>
      <w:r>
        <w:rPr>
          <w:rFonts w:ascii="Times New Roman"/>
          <w:b w:val="false"/>
          <w:i w:val="false"/>
          <w:color w:val="000000"/>
          <w:sz w:val="28"/>
        </w:rPr>
        <w:t>
      Ең жоғарғы балл 100 балды құрайды, ең төменгі — 10 балл.</w:t>
      </w:r>
      <w:r>
        <w:br/>
      </w:r>
      <w:r>
        <w:rPr>
          <w:rFonts w:ascii="Times New Roman"/>
          <w:b w:val="false"/>
          <w:i w:val="false"/>
          <w:color w:val="000000"/>
          <w:sz w:val="28"/>
        </w:rPr>
        <w:t>
</w:t>
      </w:r>
      <w:r>
        <w:rPr>
          <w:rFonts w:ascii="Times New Roman"/>
          <w:b w:val="false"/>
          <w:i w:val="false"/>
          <w:color w:val="000000"/>
          <w:sz w:val="28"/>
        </w:rPr>
        <w:t>
      Pk жиынтық көрсеткіші бойынша k ұйымы үшін тәуекелдік аймағы анықталады.</w:t>
      </w:r>
      <w:r>
        <w:br/>
      </w:r>
      <w:r>
        <w:rPr>
          <w:rFonts w:ascii="Times New Roman"/>
          <w:b w:val="false"/>
          <w:i w:val="false"/>
          <w:color w:val="000000"/>
          <w:sz w:val="28"/>
        </w:rPr>
        <w:t>
</w:t>
      </w:r>
      <w:r>
        <w:rPr>
          <w:rFonts w:ascii="Times New Roman"/>
          <w:b w:val="false"/>
          <w:i w:val="false"/>
          <w:color w:val="000000"/>
          <w:sz w:val="28"/>
        </w:rPr>
        <w:t>
      6. Тексерілетін субъектілерін білім беру деңгейі үшін тәуекел дәрежелеріне жатқызу осы Критерийге </w:t>
      </w:r>
      <w:r>
        <w:rPr>
          <w:rFonts w:ascii="Times New Roman"/>
          <w:b w:val="false"/>
          <w:i w:val="false"/>
          <w:color w:val="000000"/>
          <w:sz w:val="28"/>
        </w:rPr>
        <w:t>5-қосымшаға</w:t>
      </w:r>
      <w:r>
        <w:rPr>
          <w:rFonts w:ascii="Times New Roman"/>
          <w:b w:val="false"/>
          <w:i w:val="false"/>
          <w:color w:val="000000"/>
          <w:sz w:val="28"/>
        </w:rPr>
        <w:t xml:space="preserve"> сәйкес анықталады.</w:t>
      </w:r>
    </w:p>
    <w:bookmarkEnd w:id="3"/>
    <w:bookmarkStart w:name="z36" w:id="4"/>
    <w:p>
      <w:pPr>
        <w:spacing w:after="0"/>
        <w:ind w:left="0"/>
        <w:jc w:val="both"/>
      </w:pPr>
      <w:r>
        <w:rPr>
          <w:rFonts w:ascii="Times New Roman"/>
          <w:b w:val="false"/>
          <w:i w:val="false"/>
          <w:color w:val="000000"/>
          <w:sz w:val="28"/>
        </w:rPr>
        <w:t xml:space="preserve">
Білім беру жүйесіне тексеріс жүргізу  </w:t>
      </w:r>
      <w:r>
        <w:br/>
      </w:r>
      <w:r>
        <w:rPr>
          <w:rFonts w:ascii="Times New Roman"/>
          <w:b w:val="false"/>
          <w:i w:val="false"/>
          <w:color w:val="000000"/>
          <w:sz w:val="28"/>
        </w:rPr>
        <w:t xml:space="preserve">
бойынша жеке кәсіпкерлік саласындағы  </w:t>
      </w:r>
      <w:r>
        <w:br/>
      </w:r>
      <w:r>
        <w:rPr>
          <w:rFonts w:ascii="Times New Roman"/>
          <w:b w:val="false"/>
          <w:i w:val="false"/>
          <w:color w:val="000000"/>
          <w:sz w:val="28"/>
        </w:rPr>
        <w:t>
тәуекел дәрежесін бағалау критерийлеріне</w:t>
      </w:r>
      <w:r>
        <w:br/>
      </w:r>
      <w:r>
        <w:rPr>
          <w:rFonts w:ascii="Times New Roman"/>
          <w:b w:val="false"/>
          <w:i w:val="false"/>
          <w:color w:val="000000"/>
          <w:sz w:val="28"/>
        </w:rPr>
        <w:t xml:space="preserve">
1-қосымша               </w:t>
      </w:r>
    </w:p>
    <w:bookmarkEnd w:id="4"/>
    <w:bookmarkStart w:name="z37" w:id="5"/>
    <w:p>
      <w:pPr>
        <w:spacing w:after="0"/>
        <w:ind w:left="0"/>
        <w:jc w:val="left"/>
      </w:pPr>
      <w:r>
        <w:rPr>
          <w:rFonts w:ascii="Times New Roman"/>
          <w:b/>
          <w:i w:val="false"/>
          <w:color w:val="000000"/>
        </w:rPr>
        <w:t xml:space="preserve"> 
Бастауыш, негізгі орта білім беру қызметін жүзеге асыратын</w:t>
      </w:r>
      <w:r>
        <w:br/>
      </w:r>
      <w:r>
        <w:rPr>
          <w:rFonts w:ascii="Times New Roman"/>
          <w:b/>
          <w:i w:val="false"/>
          <w:color w:val="000000"/>
        </w:rPr>
        <w:t>
білім беру ұйымдары үшін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794"/>
        <w:gridCol w:w="2003"/>
        <w:gridCol w:w="4757"/>
        <w:gridCol w:w="2353"/>
      </w:tblGrid>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 бағалау критерийінің атауы (Пі)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критерийінің балдық мәні, Ді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коэффициентін анықтаудың сапалық көрсеткіштері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 коэффициенті, Кіj</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 болуы, (П1)</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болмауы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30 %-ға дейін сақталмауы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Талаптардың 30 %-дан артық сақталмауы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және бірінші санатты мұғалімдердің үлесі, (П2) </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келеді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келмейді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 (П3)</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 (П4)</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контингентіне шаққанда толық оқу цикліне келетін оқу әдебиеті қорының болуы, (П5)</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келеді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келмейді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 (П6)</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51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оқу-зертхана жабдықтарымен жарақтандырылуы, (П7)</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және талапқа сәйкес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және талаптардың 30 %-ға дейін сақталмауы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51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Қашықтықтан оқыту технологиясы бойынша оқу процесін ұйымдастыру қағидалары (қашықтықтан оқыту технологиясын енгізген ұйымдар үшін), (П8)</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сақталуы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30 %-ға дейін сақталмауы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30 %-дан артық сақталмауы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51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қызметінің үлгілік қағидалары (білім беру деңгейлері бойынша), (П9)</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сақталуы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30 %-ға дейін сақталмауы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30 %-дан артық сақталмауы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38" w:id="6"/>
    <w:p>
      <w:pPr>
        <w:spacing w:after="0"/>
        <w:ind w:left="0"/>
        <w:jc w:val="both"/>
      </w:pPr>
      <w:r>
        <w:rPr>
          <w:rFonts w:ascii="Times New Roman"/>
          <w:b w:val="false"/>
          <w:i w:val="false"/>
          <w:color w:val="000000"/>
          <w:sz w:val="28"/>
        </w:rPr>
        <w:t xml:space="preserve">
Білім беру жүйесіне тексеріс жүргізу  </w:t>
      </w:r>
      <w:r>
        <w:br/>
      </w:r>
      <w:r>
        <w:rPr>
          <w:rFonts w:ascii="Times New Roman"/>
          <w:b w:val="false"/>
          <w:i w:val="false"/>
          <w:color w:val="000000"/>
          <w:sz w:val="28"/>
        </w:rPr>
        <w:t xml:space="preserve">
бойынша жеке кәсіпкерлік саласындағы  </w:t>
      </w:r>
      <w:r>
        <w:br/>
      </w:r>
      <w:r>
        <w:rPr>
          <w:rFonts w:ascii="Times New Roman"/>
          <w:b w:val="false"/>
          <w:i w:val="false"/>
          <w:color w:val="000000"/>
          <w:sz w:val="28"/>
        </w:rPr>
        <w:t>
тәуекел дәрежесін бағалау критерийлеріне</w:t>
      </w:r>
      <w:r>
        <w:br/>
      </w:r>
      <w:r>
        <w:rPr>
          <w:rFonts w:ascii="Times New Roman"/>
          <w:b w:val="false"/>
          <w:i w:val="false"/>
          <w:color w:val="000000"/>
          <w:sz w:val="28"/>
        </w:rPr>
        <w:t xml:space="preserve">
2-қосымша               </w:t>
      </w:r>
    </w:p>
    <w:bookmarkEnd w:id="6"/>
    <w:bookmarkStart w:name="z39" w:id="7"/>
    <w:p>
      <w:pPr>
        <w:spacing w:after="0"/>
        <w:ind w:left="0"/>
        <w:jc w:val="left"/>
      </w:pPr>
      <w:r>
        <w:rPr>
          <w:rFonts w:ascii="Times New Roman"/>
          <w:b/>
          <w:i w:val="false"/>
          <w:color w:val="000000"/>
        </w:rPr>
        <w:t xml:space="preserve"> 
Жалпы орта білім беру қызметін жүзеге асыратын</w:t>
      </w:r>
      <w:r>
        <w:br/>
      </w:r>
      <w:r>
        <w:rPr>
          <w:rFonts w:ascii="Times New Roman"/>
          <w:b/>
          <w:i w:val="false"/>
          <w:color w:val="000000"/>
        </w:rPr>
        <w:t>
білім беру ұйымдары үшін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4752"/>
        <w:gridCol w:w="1922"/>
        <w:gridCol w:w="4280"/>
        <w:gridCol w:w="1966"/>
      </w:tblGrid>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 бағалау критерийінің атауы</w:t>
            </w:r>
            <w:r>
              <w:br/>
            </w:r>
            <w:r>
              <w:rPr>
                <w:rFonts w:ascii="Times New Roman"/>
                <w:b w:val="false"/>
                <w:i w:val="false"/>
                <w:color w:val="000000"/>
                <w:sz w:val="20"/>
              </w:rPr>
              <w:t>
</w:t>
            </w:r>
            <w:r>
              <w:rPr>
                <w:rFonts w:ascii="Times New Roman"/>
                <w:b w:val="false"/>
                <w:i w:val="false"/>
                <w:color w:val="000000"/>
                <w:sz w:val="20"/>
              </w:rPr>
              <w:t>(Пі)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критерийінің балдық мәні,</w:t>
            </w:r>
            <w:r>
              <w:br/>
            </w:r>
            <w:r>
              <w:rPr>
                <w:rFonts w:ascii="Times New Roman"/>
                <w:b w:val="false"/>
                <w:i w:val="false"/>
                <w:color w:val="000000"/>
                <w:sz w:val="20"/>
              </w:rPr>
              <w:t>
</w:t>
            </w:r>
            <w:r>
              <w:rPr>
                <w:rFonts w:ascii="Times New Roman"/>
                <w:b w:val="false"/>
                <w:i w:val="false"/>
                <w:color w:val="000000"/>
                <w:sz w:val="20"/>
              </w:rPr>
              <w:t>Ді</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коэффициентін анықтаудың сапалық көрсеткіштері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 коэффициенті, Кіj</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жоспарының үлгілік оқу жоспарына сәйкес болуы, (П1)</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болмауы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30 %-ға дейін сақталмауы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Талаптардың 30 %-дан артық сақталмауы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және бірінші санатты мұғалімдердің үлесі, (П2) </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келеді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келмейді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контингентіне шаққанда толық оқу цикліне келетін оқу әдебиеті қорының болуы, (П3)</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келеді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келмейді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құқығына тиесілі материалдық және материалдық емес активтердің болуы, (П4)</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435"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 (П5)</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6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 (П6)</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69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Казіргі заманғы жабдықтармен жарақтандырылған оқу пәндеріне арналған кабинеттердің болуы (байланыс және коммуникация құралдары, желілік қарым-қатынас, кең аумақты интернет, мультимедиалық кабинеттер, интерактивтік тақта, аудио және видеотехника, цехтар және шеберханалар), (П7)</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және талапқа сәйкес</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және талаптардың 30 %-ға дейін сақталмауы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Қашықтықтан оқыту технологиясы бойынша оқу процесін ұйымдастыру қағидалары (қашықтықтан оқыту технологиясын енгізген ұйымдар үшін), (П8)</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сақталуы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30 %-ға дейін сақталмауы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30 %-дан артық сақталмауы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қызметінің үлгілік қағидалары (білім беру деңгейлері бойынша), (П9)</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сақталуы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30 %-ға дейін сақталмауы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30 %-дан артық сақталмауы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40" w:id="8"/>
    <w:p>
      <w:pPr>
        <w:spacing w:after="0"/>
        <w:ind w:left="0"/>
        <w:jc w:val="both"/>
      </w:pPr>
      <w:r>
        <w:rPr>
          <w:rFonts w:ascii="Times New Roman"/>
          <w:b w:val="false"/>
          <w:i w:val="false"/>
          <w:color w:val="000000"/>
          <w:sz w:val="28"/>
        </w:rPr>
        <w:t xml:space="preserve">
Білім беру жүйесіне тексеріс жүргізу  </w:t>
      </w:r>
      <w:r>
        <w:br/>
      </w:r>
      <w:r>
        <w:rPr>
          <w:rFonts w:ascii="Times New Roman"/>
          <w:b w:val="false"/>
          <w:i w:val="false"/>
          <w:color w:val="000000"/>
          <w:sz w:val="28"/>
        </w:rPr>
        <w:t xml:space="preserve">
бойынша жеке кәсіпкерлік саласындағы  </w:t>
      </w:r>
      <w:r>
        <w:br/>
      </w:r>
      <w:r>
        <w:rPr>
          <w:rFonts w:ascii="Times New Roman"/>
          <w:b w:val="false"/>
          <w:i w:val="false"/>
          <w:color w:val="000000"/>
          <w:sz w:val="28"/>
        </w:rPr>
        <w:t>
тәуекел дәрежесін бағалау критерийлеріне</w:t>
      </w:r>
      <w:r>
        <w:br/>
      </w:r>
      <w:r>
        <w:rPr>
          <w:rFonts w:ascii="Times New Roman"/>
          <w:b w:val="false"/>
          <w:i w:val="false"/>
          <w:color w:val="000000"/>
          <w:sz w:val="28"/>
        </w:rPr>
        <w:t xml:space="preserve">
3-қосымша               </w:t>
      </w:r>
    </w:p>
    <w:bookmarkEnd w:id="8"/>
    <w:bookmarkStart w:name="z41" w:id="9"/>
    <w:p>
      <w:pPr>
        <w:spacing w:after="0"/>
        <w:ind w:left="0"/>
        <w:jc w:val="left"/>
      </w:pPr>
      <w:r>
        <w:rPr>
          <w:rFonts w:ascii="Times New Roman"/>
          <w:b/>
          <w:i w:val="false"/>
          <w:color w:val="000000"/>
        </w:rPr>
        <w:t xml:space="preserve"> 
Техникалық және кәсіптік, орта білімнен кейінгі білім беру</w:t>
      </w:r>
      <w:r>
        <w:br/>
      </w:r>
      <w:r>
        <w:rPr>
          <w:rFonts w:ascii="Times New Roman"/>
          <w:b/>
          <w:i w:val="false"/>
          <w:color w:val="000000"/>
        </w:rPr>
        <w:t>
қызметін жүзеге асыратын білім беру ұйымдары үшін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4617"/>
        <w:gridCol w:w="1738"/>
        <w:gridCol w:w="4836"/>
        <w:gridCol w:w="1935"/>
      </w:tblGrid>
      <w:tr>
        <w:trPr>
          <w:trHeight w:val="27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 бағалау критерийінің атауы (Пі)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критерийінің балдық мәні, Ді</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коэффициентін анықтаудың сапалық көрсеткіштері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 коэффициенті, Кіj</w:t>
            </w:r>
          </w:p>
        </w:tc>
      </w:tr>
      <w:tr>
        <w:trPr>
          <w:trHeight w:val="27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 (П1)</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Бұзушылықтың болмауы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30 %-ға дейін сақталмауы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30 %-дан артық сақталмауы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525"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 оқытушылардың олардың жалпы санына шаққандағы үлесі, (П2)</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келеді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келмейді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бірінші санаттағы оқытушылардың және (немесе) магистрлер, ғылыми дәрежесі және атағы бар оқытушылардың үлесі, (П3)</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келеді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келмейді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құқығына тиесілі материалдық және материалдық емес активтердің болуы, (П4)</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және оқу-әдістемелік әдебиеті қорының болуы, (П5)</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келеді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50 %-ға дейін сәйкес келеді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емес</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60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 қызметінің үлгілік қағидалары (білім беру деңгейлері бойынша), (П6) </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сақталуы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30 %-ға дейін сақталмауы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30 %-дан артық сақталмауы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57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ұйымдарына оқуға қабылдаудың үлгілік қағидалары (білім беру деңгейлері бойынша), (П7)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сақталуы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30 %-ға дейін сақталмауы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30 %-дан артық сақталмауы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57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Қашықтықтан оқыту технологиясы бойынша оқу процесін ұйымдастыру қағидалары (қашықтықтан оқыту технологиясын енгізген ұйымдар үшін), (П8).</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сақталуы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30 %-ға дейін сақталмауы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30 %-дан артық сақталмауы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26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алушының бір жылғы оқуына жұмсалатын ең төменгі шығыстардың Қазақстан Республикасы Үкіметінің қаулысында көзделген шығыстар деңгейіне сәйкестігі, (П9) </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жұмсалатын шығыс 100 % сәйкес келеді және белгіленген нормадан жоғары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Оқуға жұмсалатын шығыс белгіленген норманың 91-99 %-ы шегінде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белгіленген норманың 90 %-ынан кем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15"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өндірістік оқытуды ұйымдастыру, (П10)</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практика бойынша кәсіпорындармен шарттардың болуы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Мамандықтардың 30 %-дан төмені өндірістік практика бойынша кәсіпорындармен шарттарға отырумен қамтамасыз етілген</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 бойынша кәсіпорындармен шарттар жоқ</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 (П11)</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6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 (П12)</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75"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Оқу-зертхана жабдықтарымен жарақтандырылған кабинеттердің болуы, (П13)</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және талапқа сәйкес</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және талаптардың 30 %-ға дейін сақталмауы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27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сыныптардың болуы, (П14)</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және талапқа сәйкес</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және талаптардың 30 %-ға дейін сақталмауы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42" w:id="10"/>
    <w:p>
      <w:pPr>
        <w:spacing w:after="0"/>
        <w:ind w:left="0"/>
        <w:jc w:val="both"/>
      </w:pPr>
      <w:r>
        <w:rPr>
          <w:rFonts w:ascii="Times New Roman"/>
          <w:b w:val="false"/>
          <w:i w:val="false"/>
          <w:color w:val="000000"/>
          <w:sz w:val="28"/>
        </w:rPr>
        <w:t xml:space="preserve">
Білім беру жүйесіне тексеріс жүргізу  </w:t>
      </w:r>
      <w:r>
        <w:br/>
      </w:r>
      <w:r>
        <w:rPr>
          <w:rFonts w:ascii="Times New Roman"/>
          <w:b w:val="false"/>
          <w:i w:val="false"/>
          <w:color w:val="000000"/>
          <w:sz w:val="28"/>
        </w:rPr>
        <w:t xml:space="preserve">
бойынша жеке кәсіпкерлік саласындағы  </w:t>
      </w:r>
      <w:r>
        <w:br/>
      </w:r>
      <w:r>
        <w:rPr>
          <w:rFonts w:ascii="Times New Roman"/>
          <w:b w:val="false"/>
          <w:i w:val="false"/>
          <w:color w:val="000000"/>
          <w:sz w:val="28"/>
        </w:rPr>
        <w:t>
тәуекел дәрежесін бағалау критерийлеріне</w:t>
      </w:r>
      <w:r>
        <w:br/>
      </w:r>
      <w:r>
        <w:rPr>
          <w:rFonts w:ascii="Times New Roman"/>
          <w:b w:val="false"/>
          <w:i w:val="false"/>
          <w:color w:val="000000"/>
          <w:sz w:val="28"/>
        </w:rPr>
        <w:t xml:space="preserve">
4-қосымша               </w:t>
      </w:r>
    </w:p>
    <w:bookmarkEnd w:id="10"/>
    <w:bookmarkStart w:name="z43" w:id="11"/>
    <w:p>
      <w:pPr>
        <w:spacing w:after="0"/>
        <w:ind w:left="0"/>
        <w:jc w:val="left"/>
      </w:pPr>
      <w:r>
        <w:rPr>
          <w:rFonts w:ascii="Times New Roman"/>
          <w:b/>
          <w:i w:val="false"/>
          <w:color w:val="000000"/>
        </w:rPr>
        <w:t xml:space="preserve"> 
Жоғары және жоғары оқу орнынан кейінгі білім беру қызметін</w:t>
      </w:r>
      <w:r>
        <w:br/>
      </w:r>
      <w:r>
        <w:rPr>
          <w:rFonts w:ascii="Times New Roman"/>
          <w:b/>
          <w:i w:val="false"/>
          <w:color w:val="000000"/>
        </w:rPr>
        <w:t>
жүзеге асыратын білім беру ұйымдары үшін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081"/>
        <w:gridCol w:w="2275"/>
        <w:gridCol w:w="4168"/>
        <w:gridCol w:w="2386"/>
      </w:tblGrid>
      <w:tr>
        <w:trPr>
          <w:trHeight w:val="4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 бағалау критерийінің атауы (Пі)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критерийінің балдық мәні, Ді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коэффициентін анықтаудың сапалық көрсеткіштері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 коэффициенті, Кіj</w:t>
            </w:r>
          </w:p>
        </w:tc>
      </w:tr>
      <w:tr>
        <w:trPr>
          <w:trHeight w:val="4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білімнің кәсіптік оқу бағдарламаларын іске асыратын білім беру ұйымдарына оқуға қабылдаудың үлгілік қағидалары, (П1) </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сақталуы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30 %-ға дейін сақталмауы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30 %-дан артық сақталмауы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465"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білімнің кәсіптік оқу бағдарламаларын іске асыратын білім беру ұйымдарына оқуға қабылдаудың үлгілік қағидалары, (П2)</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сақталуы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30 %-ға дейін сақталмауы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30 %-дан артық сақталмауы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465"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 білім беру ұйымдарының үлгілері бойынша ауыстыру және қайта қабылдау қағидалары, (П3)</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сақталуы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30 %-ға дейін сақталмауы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30 %-дан артық сақталмауы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465"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ұйымдарындағы білім алушыларға академиялық демалыс беру қағидалары, (П4)</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сақталуы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30 %-ға дейін сақталмауы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30 %-дан артық сақталмауы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465"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Қашықтықтан оқыту технологиясы бойынша оқу процесін ұйымдастыру қағидалары (қашықтықтан оқыту технологиясын енгізген ұйымдар үшін), (П5)</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сақталуы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30 %-ға дейін сақталмауы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талаптарының 30 %-дан артық сақталмауы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465"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болуы,(П6)</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465"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 (П7)</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465"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 (П8)</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жоспарларының үлгілік оқу жоспарларына сәйкес болуы, (П9)</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болмауы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барлық санына шаққандағы 30 %-ға дейін сақталмауы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Талаптардың барлық санына шаққандағы 30 %-дан артық сақталмауы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60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Студенттің бір жылғы оқуына жұмсалатын ең төменгі шығыстардың Қазақстан Республикасы Үкіметінің мемлекеттік тапсырысты бекіту жөніндегі қаулысында көзделген шығыстар деңгейіне сәйкестігі, (П10)</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жұмсалатын шығыс 100 % сәйкес келеді және белгіленген нормадан жоғары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жұмсалатын шығыс белгіленген норманың 91-99 %-ы шегінде</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белгіленген норманың 90 %-ынан кем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60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Практикадан өткізу базалары ретінде белгіленген ұйымдармен шарттардың болуы, (П11)</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мамандықтар бойынша кәсіпорындармен шарттардың болуы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мамандықтың 30 %-дан кемі кәсіпорындармен шарттарға отырумен қамтамасыз етілген</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Кәсіпорындармен шарттар жоқ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60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ғылыми даярлық мамандықтары бойынша мамандандырылған ғылыми-техникалық, ғылыми-әдістемелік, клиникалық, эксперименттік базаның болуы, (П12)</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60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мамандықтардан басқа, ұйымдармен және кәсіпорындармен ғылыми зерттеу және тәжірибелік-конструкторлық жұмыстар жүргізуге шарттардың болуы, (П13)</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мамандықтар бойынша шарттардың болуы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мамандықтың 30 %-дан кемі шарттармен қамтамасыз етілген</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жоқ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бағдарламаларын іске асыру үшін қажетті оқу және зертханалық құралдармен жабдықталуы, (П14)</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және талаптарға сәйкес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және талаптардың 30 %-ға дейін сақталмауы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51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сыныптардың жарақтандырылуы, (П15)</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және талаптарға сәйкес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және талаптардың 30 %-ға дейін сақталмауы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қоры, (П16)</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талаптарына сәйкес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емес</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615"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берудің кәсіптік оқу бағдарламаларын іске асыру, (П17)</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болмауы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барлық санына шаққандағы 30 %-ға дейін сақталмауы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Талаптардың барлық санына шаққандағы 30 %-дан артық сақталмауы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555"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дәрежелері және атақтары бар оқытушылардың олардың жалпы санына шаққандағы үлесі, (П18)</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талаптарына сәйкес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емес</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90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 оқытушылардың олардың жалпы санына шаққандағы үлесі, (П19)</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талаптарына сәйкес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емес</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69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оқытушыға есептегенде студенттер контингентінің білім берудің мемлекеттік жалпыға міндетті стандарттарына сәйкестігі, (П20)</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талаптарына сәйкес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емес</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525"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докторының немесе философия (PhD) докторыларының болуы, (П21)</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және талапқа сәйкес</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алайда штатта емес</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57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ғылыми алмасу мәселелерін регламенттейтін ведомствоаралық шарттардың болуы, (П22)</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Рухани (діни) бiлiм беру ұйымдарына:</w:t>
            </w:r>
          </w:p>
        </w:tc>
      </w:tr>
      <w:tr>
        <w:trPr>
          <w:trHeight w:val="66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Даярлық бейіні бойынша жоғары діни білімі бар және діни бірлестіктер қоятын талаптарға сәйкес келетін штаттағы оқытушылардың болуы, (П1)</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талаптарына сәйкес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емес</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66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контингентіне шаққанда бір білім алушыға толық оқу цикліне дінтану сараптамасынан өткен оқу әдебиеті қорының болуы, (П2)</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талаптарына сәйкес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емес</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14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діни білім беру мекемесінің жұмыс істеу орындылығының негіздемесі бар тиісті республикалық діни бірлестіктер мен өңірлік діни бірлестіктердің қолдаухатының және Қазақстан Республикасының аумағында діни бірлестікті тіркеу туралы куәлік көшірмесінің болуы, (П3)</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66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бірлестік басшылығы бекіткен даярлық бейіні бойынша білім беру бағдарламаларының және оқу жоспарларының болуы, (П4)</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болмауы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барлық санына шаққандағы 30 %-ға дейін сақталмауы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Талаптардың барлық санына шаққандағы 30 %-дан артық сақталмауы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45"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діни білім беру бағдарламаларына Қазақстан Республикасы Дін істері агенттігінің сараптама қорытындысының болуы, (П5)</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құқығына тиесілі оқу-материалдық активтердің болуы, (П6)</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 (П7)</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48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 (П8)</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285"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жарақтандырылуы, (П9)</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44" w:id="12"/>
    <w:p>
      <w:pPr>
        <w:spacing w:after="0"/>
        <w:ind w:left="0"/>
        <w:jc w:val="both"/>
      </w:pPr>
      <w:r>
        <w:rPr>
          <w:rFonts w:ascii="Times New Roman"/>
          <w:b w:val="false"/>
          <w:i w:val="false"/>
          <w:color w:val="000000"/>
          <w:sz w:val="28"/>
        </w:rPr>
        <w:t xml:space="preserve">
Білім беру жүйесіне тексеріс жүргізу  </w:t>
      </w:r>
      <w:r>
        <w:br/>
      </w:r>
      <w:r>
        <w:rPr>
          <w:rFonts w:ascii="Times New Roman"/>
          <w:b w:val="false"/>
          <w:i w:val="false"/>
          <w:color w:val="000000"/>
          <w:sz w:val="28"/>
        </w:rPr>
        <w:t xml:space="preserve">
бойынша жеке кәсіпкерлік саласындағы  </w:t>
      </w:r>
      <w:r>
        <w:br/>
      </w:r>
      <w:r>
        <w:rPr>
          <w:rFonts w:ascii="Times New Roman"/>
          <w:b w:val="false"/>
          <w:i w:val="false"/>
          <w:color w:val="000000"/>
          <w:sz w:val="28"/>
        </w:rPr>
        <w:t>
тәуекел дәрежесін бағалау критерийлеріне</w:t>
      </w:r>
      <w:r>
        <w:br/>
      </w:r>
      <w:r>
        <w:rPr>
          <w:rFonts w:ascii="Times New Roman"/>
          <w:b w:val="false"/>
          <w:i w:val="false"/>
          <w:color w:val="000000"/>
          <w:sz w:val="28"/>
        </w:rPr>
        <w:t xml:space="preserve">
5-қосымша               </w:t>
      </w:r>
    </w:p>
    <w:bookmarkEnd w:id="12"/>
    <w:bookmarkStart w:name="z45" w:id="13"/>
    <w:p>
      <w:pPr>
        <w:spacing w:after="0"/>
        <w:ind w:left="0"/>
        <w:jc w:val="left"/>
      </w:pPr>
      <w:r>
        <w:rPr>
          <w:rFonts w:ascii="Times New Roman"/>
          <w:b/>
          <w:i w:val="false"/>
          <w:color w:val="000000"/>
        </w:rPr>
        <w:t xml:space="preserve"> 
Білім берудің әр деңгейі үшін тәуекел дәрежесін анықтау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382"/>
        <w:gridCol w:w="7765"/>
      </w:tblGrid>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дәрежесіне жатқызу</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Рk, балл</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тәуекелге</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балл (33,3 %)</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дәрежелі тәуекелге</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 балл (33,3 %)</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дәрежелі тәуекелге</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71-100 балл (33,3 %)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 мен кәсіптік лицейлер</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тәуекелге</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балл (11,1 %)</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дәрежелі тәуекелге</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 балл (22,2 %)</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дәрежелі тәуекелге</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 балл (66,7 %)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тәуекелге</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жинақталған мектептер үшін: 10-20 балл (12,2 %);</w:t>
            </w:r>
            <w:r>
              <w:br/>
            </w:r>
            <w:r>
              <w:rPr>
                <w:rFonts w:ascii="Times New Roman"/>
                <w:b w:val="false"/>
                <w:i w:val="false"/>
                <w:color w:val="000000"/>
                <w:sz w:val="20"/>
              </w:rPr>
              <w:t>
</w:t>
            </w:r>
            <w:r>
              <w:rPr>
                <w:rFonts w:ascii="Times New Roman"/>
                <w:b w:val="false"/>
                <w:i w:val="false"/>
                <w:color w:val="000000"/>
                <w:sz w:val="20"/>
              </w:rPr>
              <w:t>басқа мектептер үшін:10-30 балл (22,3 %)</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дәрежелі тәуекелге</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жинақталған мектептер үшін: 21-35 балл (16,6 %);</w:t>
            </w:r>
            <w:r>
              <w:br/>
            </w:r>
            <w:r>
              <w:rPr>
                <w:rFonts w:ascii="Times New Roman"/>
                <w:b w:val="false"/>
                <w:i w:val="false"/>
                <w:color w:val="000000"/>
                <w:sz w:val="20"/>
              </w:rPr>
              <w:t>
</w:t>
            </w:r>
            <w:r>
              <w:rPr>
                <w:rFonts w:ascii="Times New Roman"/>
                <w:b w:val="false"/>
                <w:i w:val="false"/>
                <w:color w:val="000000"/>
                <w:sz w:val="20"/>
              </w:rPr>
              <w:t>басқа мектептер үшін: 31-50 бал (22,2 %)</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дәрежелі тәуекелге</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жинақталған мектептер үшін: 36-100 балл (72,2 %);</w:t>
            </w:r>
            <w:r>
              <w:br/>
            </w:r>
            <w:r>
              <w:rPr>
                <w:rFonts w:ascii="Times New Roman"/>
                <w:b w:val="false"/>
                <w:i w:val="false"/>
                <w:color w:val="000000"/>
                <w:sz w:val="20"/>
              </w:rPr>
              <w:t>
</w:t>
            </w:r>
            <w:r>
              <w:rPr>
                <w:rFonts w:ascii="Times New Roman"/>
                <w:b w:val="false"/>
                <w:i w:val="false"/>
                <w:color w:val="000000"/>
                <w:sz w:val="20"/>
              </w:rPr>
              <w:t>басқа мектептер үшін: 51-100 балл (55,5 %).</w:t>
            </w:r>
          </w:p>
        </w:tc>
      </w:tr>
    </w:tbl>
    <w:bookmarkStart w:name="z46"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23 шілдедегі № 293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Өңірлік даму министрінің    </w:t>
      </w:r>
      <w:r>
        <w:br/>
      </w:r>
      <w:r>
        <w:rPr>
          <w:rFonts w:ascii="Times New Roman"/>
          <w:b w:val="false"/>
          <w:i w:val="false"/>
          <w:color w:val="000000"/>
          <w:sz w:val="28"/>
        </w:rPr>
        <w:t>
2013 жылғы 26 шілдедегі № 160/НҚ</w:t>
      </w:r>
      <w:r>
        <w:br/>
      </w:r>
      <w:r>
        <w:rPr>
          <w:rFonts w:ascii="Times New Roman"/>
          <w:b w:val="false"/>
          <w:i w:val="false"/>
          <w:color w:val="000000"/>
          <w:sz w:val="28"/>
        </w:rPr>
        <w:t xml:space="preserve">
бірлескен бұйрығына 2-қосымша </w:t>
      </w:r>
    </w:p>
    <w:bookmarkEnd w:id="14"/>
    <w:bookmarkStart w:name="z47" w:id="15"/>
    <w:p>
      <w:pPr>
        <w:spacing w:after="0"/>
        <w:ind w:left="0"/>
        <w:jc w:val="both"/>
      </w:pPr>
      <w:r>
        <w:rPr>
          <w:rFonts w:ascii="Times New Roman"/>
          <w:b w:val="false"/>
          <w:i w:val="false"/>
          <w:color w:val="000000"/>
          <w:sz w:val="28"/>
        </w:rPr>
        <w:t>
                                                 Нысан</w:t>
      </w:r>
    </w:p>
    <w:bookmarkEnd w:id="15"/>
    <w:bookmarkStart w:name="z48" w:id="16"/>
    <w:p>
      <w:pPr>
        <w:spacing w:after="0"/>
        <w:ind w:left="0"/>
        <w:jc w:val="left"/>
      </w:pPr>
      <w:r>
        <w:rPr>
          <w:rFonts w:ascii="Times New Roman"/>
          <w:b/>
          <w:i w:val="false"/>
          <w:color w:val="000000"/>
        </w:rPr>
        <w:t xml:space="preserve"> 
Бастауыш, негізгі орта білім беру жүйесіне тексеріс жүргізу</w:t>
      </w:r>
      <w:r>
        <w:br/>
      </w:r>
      <w:r>
        <w:rPr>
          <w:rFonts w:ascii="Times New Roman"/>
          <w:b/>
          <w:i w:val="false"/>
          <w:color w:val="000000"/>
        </w:rPr>
        <w:t>
бойынша жеке кәсіпкерлік саласындағы тексеру парағы</w:t>
      </w:r>
    </w:p>
    <w:bookmarkEnd w:id="16"/>
    <w:p>
      <w:pPr>
        <w:spacing w:after="0"/>
        <w:ind w:left="0"/>
        <w:jc w:val="both"/>
      </w:pPr>
      <w:r>
        <w:rPr>
          <w:rFonts w:ascii="Times New Roman"/>
          <w:b w:val="false"/>
          <w:i w:val="false"/>
          <w:color w:val="000000"/>
          <w:sz w:val="28"/>
        </w:rPr>
        <w:t>1. Тексеруді тағайындаған орган:_____________________________________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 Бақылау субъектісінің атауы: 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3. Білім беру ұйымының орналасқан жері (заңды мекен-жайы, телефон,</w:t>
      </w:r>
      <w:r>
        <w:br/>
      </w:r>
      <w:r>
        <w:rPr>
          <w:rFonts w:ascii="Times New Roman"/>
          <w:b w:val="false"/>
          <w:i w:val="false"/>
          <w:color w:val="000000"/>
          <w:sz w:val="28"/>
        </w:rPr>
        <w:t>
электронды адресі): 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4. СТН (БИН): _______________________________________________________</w:t>
      </w:r>
    </w:p>
    <w:p>
      <w:pPr>
        <w:spacing w:after="0"/>
        <w:ind w:left="0"/>
        <w:jc w:val="both"/>
      </w:pPr>
      <w:r>
        <w:rPr>
          <w:rFonts w:ascii="Times New Roman"/>
          <w:b w:val="false"/>
          <w:i w:val="false"/>
          <w:color w:val="000000"/>
          <w:sz w:val="28"/>
        </w:rPr>
        <w:t>5. Тексеруді тағайындау туралы акт: 20___ жылғы «___»_______№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7488"/>
        <w:gridCol w:w="825"/>
        <w:gridCol w:w="968"/>
        <w:gridCol w:w="1130"/>
        <w:gridCol w:w="968"/>
        <w:gridCol w:w="1375"/>
      </w:tblGrid>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қызметіне қойылатын талаптар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ІБЖ</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w:t>
            </w:r>
          </w:p>
        </w:tc>
      </w:tr>
      <w:tr>
        <w:trPr>
          <w:trHeight w:val="100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Бастауыш білімнің жалпы білім беретін оқу бағдарламаларын іске асыратын білім беру ұйымдарының қызметіне қойылатын біліктілік талаптарына сәйкес болуы:</w:t>
            </w:r>
          </w:p>
        </w:tc>
      </w:tr>
      <w:tr>
        <w:trPr>
          <w:trHeight w:val="6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бірінші санаттағы мұғалімдердің үлесі олардың жалпы санының 20 %-нан кем болмауы;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контингентіне шаққанда бір білім алушыға толық оқу цикліне саны кемінде 15 бірлік басылымнан келетін оқу әдебиеті қорының болуы;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Негізгі орта білімнің жалпы білім беретін оқу бағдарламаларын іске асыратын білім беру ұйымдарының қызметіне қойылатын біліктілік талаптарына сәйкес болуы:</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бірінші санаттағы мұғалімдердің үлесі олардың жалпы санының 30 %-нан кем болмауы;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контингентіне шаққанда бір білім алушыға толық оқу цикліне саны кемінде 15 бірлік басылымнан келетін оқу әдебиеті қорының болуы;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оқу-зертхана жабдықтарымен жарақтандырылуы.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Қашықтықтан оқыту технологиясы бойынша оқу процесін ұйымдастыру қағидаларының сақталуы (қашықтықтан оқыту технологиясын енгізген ұйымдар үшін).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 қызметінің үлгілік қағидаларының (білім беру деңгейлері бойынша) сақталуы.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Б - бұзушылықтар бар</w:t>
      </w:r>
      <w:r>
        <w:br/>
      </w:r>
      <w:r>
        <w:rPr>
          <w:rFonts w:ascii="Times New Roman"/>
          <w:b w:val="false"/>
          <w:i w:val="false"/>
          <w:color w:val="000000"/>
          <w:sz w:val="28"/>
        </w:rPr>
        <w:t>
БЖ – бұзушылықтар жоқ</w:t>
      </w:r>
      <w:r>
        <w:br/>
      </w:r>
      <w:r>
        <w:rPr>
          <w:rFonts w:ascii="Times New Roman"/>
          <w:b w:val="false"/>
          <w:i w:val="false"/>
          <w:color w:val="000000"/>
          <w:sz w:val="28"/>
        </w:rPr>
        <w:t>
ІБЖ – іс барысында жойылды</w:t>
      </w:r>
      <w:r>
        <w:br/>
      </w:r>
      <w:r>
        <w:rPr>
          <w:rFonts w:ascii="Times New Roman"/>
          <w:b w:val="false"/>
          <w:i w:val="false"/>
          <w:color w:val="000000"/>
          <w:sz w:val="28"/>
        </w:rPr>
        <w:t>
ҚБ – қайта бұзушылық</w:t>
      </w:r>
      <w:r>
        <w:br/>
      </w:r>
      <w:r>
        <w:rPr>
          <w:rFonts w:ascii="Times New Roman"/>
          <w:b w:val="false"/>
          <w:i w:val="false"/>
          <w:color w:val="000000"/>
          <w:sz w:val="28"/>
        </w:rPr>
        <w:t>
ҚТЖ – қайта тексеру барысында жойылды</w:t>
      </w:r>
    </w:p>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________________      ____________   20__ жылғы «____»______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Тексеру субъектісінің өкілі:</w:t>
      </w:r>
      <w:r>
        <w:br/>
      </w:r>
      <w:r>
        <w:rPr>
          <w:rFonts w:ascii="Times New Roman"/>
          <w:b w:val="false"/>
          <w:i w:val="false"/>
          <w:color w:val="000000"/>
          <w:sz w:val="28"/>
        </w:rPr>
        <w:t>
________________      ____________   20__ жылғы «____»______</w:t>
      </w:r>
      <w:r>
        <w:br/>
      </w:r>
      <w:r>
        <w:rPr>
          <w:rFonts w:ascii="Times New Roman"/>
          <w:b w:val="false"/>
          <w:i w:val="false"/>
          <w:color w:val="000000"/>
          <w:sz w:val="28"/>
        </w:rPr>
        <w:t>
  (Т.А.Ә.)               (қолы)</w:t>
      </w:r>
    </w:p>
    <w:bookmarkStart w:name="z49"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23 шілдедегі № 293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Өңірлік даму министрінің    </w:t>
      </w:r>
      <w:r>
        <w:br/>
      </w:r>
      <w:r>
        <w:rPr>
          <w:rFonts w:ascii="Times New Roman"/>
          <w:b w:val="false"/>
          <w:i w:val="false"/>
          <w:color w:val="000000"/>
          <w:sz w:val="28"/>
        </w:rPr>
        <w:t>
2013 жылғы 26 шілдедегі № 160/НҚ</w:t>
      </w:r>
      <w:r>
        <w:br/>
      </w:r>
      <w:r>
        <w:rPr>
          <w:rFonts w:ascii="Times New Roman"/>
          <w:b w:val="false"/>
          <w:i w:val="false"/>
          <w:color w:val="000000"/>
          <w:sz w:val="28"/>
        </w:rPr>
        <w:t xml:space="preserve">
бірлескен бұйрығына 3-қосымша </w:t>
      </w:r>
    </w:p>
    <w:bookmarkEnd w:id="17"/>
    <w:bookmarkStart w:name="z50" w:id="18"/>
    <w:p>
      <w:pPr>
        <w:spacing w:after="0"/>
        <w:ind w:left="0"/>
        <w:jc w:val="both"/>
      </w:pPr>
      <w:r>
        <w:rPr>
          <w:rFonts w:ascii="Times New Roman"/>
          <w:b w:val="false"/>
          <w:i w:val="false"/>
          <w:color w:val="000000"/>
          <w:sz w:val="28"/>
        </w:rPr>
        <w:t>
                                                 Нысан</w:t>
      </w:r>
    </w:p>
    <w:bookmarkEnd w:id="18"/>
    <w:bookmarkStart w:name="z51" w:id="19"/>
    <w:p>
      <w:pPr>
        <w:spacing w:after="0"/>
        <w:ind w:left="0"/>
        <w:jc w:val="left"/>
      </w:pPr>
      <w:r>
        <w:rPr>
          <w:rFonts w:ascii="Times New Roman"/>
          <w:b/>
          <w:i w:val="false"/>
          <w:color w:val="000000"/>
        </w:rPr>
        <w:t xml:space="preserve"> 
Жалпы орта білім беру жүйесіне тексеріс жүргізу бойынша</w:t>
      </w:r>
      <w:r>
        <w:br/>
      </w:r>
      <w:r>
        <w:rPr>
          <w:rFonts w:ascii="Times New Roman"/>
          <w:b/>
          <w:i w:val="false"/>
          <w:color w:val="000000"/>
        </w:rPr>
        <w:t>
жеке кәсіпкерлік саласындағы тексеру парағы</w:t>
      </w:r>
    </w:p>
    <w:bookmarkEnd w:id="19"/>
    <w:p>
      <w:pPr>
        <w:spacing w:after="0"/>
        <w:ind w:left="0"/>
        <w:jc w:val="both"/>
      </w:pPr>
      <w:r>
        <w:rPr>
          <w:rFonts w:ascii="Times New Roman"/>
          <w:b w:val="false"/>
          <w:i w:val="false"/>
          <w:color w:val="000000"/>
          <w:sz w:val="28"/>
        </w:rPr>
        <w:t>1. Тексеруді тағайындаған орган: 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 Бақылау субъектісінің атауы: 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3. Білім беру ұйымының орналасқан жері (заңды мекен-жайы, телефон,</w:t>
      </w:r>
      <w:r>
        <w:br/>
      </w:r>
      <w:r>
        <w:rPr>
          <w:rFonts w:ascii="Times New Roman"/>
          <w:b w:val="false"/>
          <w:i w:val="false"/>
          <w:color w:val="000000"/>
          <w:sz w:val="28"/>
        </w:rPr>
        <w:t>
электронды адресі): 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4. СТН (БИН): _______________________________________________________</w:t>
      </w:r>
    </w:p>
    <w:p>
      <w:pPr>
        <w:spacing w:after="0"/>
        <w:ind w:left="0"/>
        <w:jc w:val="both"/>
      </w:pPr>
      <w:r>
        <w:rPr>
          <w:rFonts w:ascii="Times New Roman"/>
          <w:b w:val="false"/>
          <w:i w:val="false"/>
          <w:color w:val="000000"/>
          <w:sz w:val="28"/>
        </w:rPr>
        <w:t>5. Тексеруді тағайындау туралы акт: 20___ жылғы «___»_______№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7208"/>
        <w:gridCol w:w="995"/>
        <w:gridCol w:w="955"/>
        <w:gridCol w:w="1115"/>
        <w:gridCol w:w="955"/>
        <w:gridCol w:w="1538"/>
      </w:tblGrid>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қызметіне қойылатын талаптар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ІБЖ</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Жалпы орта білімнің жалпы білім беретін оқу бағдарламаларын іске асыратын білім беру ұйымдарының қызметіне қойылатын біліктілік талаптарына сәйкес болуы:</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 болуы;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бірінші санаттағы мұғалімдердің үлесі олардың жалпы санының 30 %-нан кем болмауы;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контингентіне шаққанда бір білім алушыға толық оқу цикліне саны кемінде 25 бірлік басылымнан келетін оқу әдебиеті қорының болуы;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оқу-зертхана жабдықтарымен жарақтандырылуы.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Қашықтықтан оқыту технологиясы бойынша оқу процесін ұйымдастыру қағидалары сақталуы (қашықтықтан оқыту технологиясын енгізген ұйымдар үшін).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қызметінің үлгілік қағидаларының (білім беру деңгейлері бойынша) сақталуы.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Б - бұзушылықтар бар</w:t>
      </w:r>
      <w:r>
        <w:br/>
      </w:r>
      <w:r>
        <w:rPr>
          <w:rFonts w:ascii="Times New Roman"/>
          <w:b w:val="false"/>
          <w:i w:val="false"/>
          <w:color w:val="000000"/>
          <w:sz w:val="28"/>
        </w:rPr>
        <w:t>
БЖ – бұзушылықтар жоқ</w:t>
      </w:r>
      <w:r>
        <w:br/>
      </w:r>
      <w:r>
        <w:rPr>
          <w:rFonts w:ascii="Times New Roman"/>
          <w:b w:val="false"/>
          <w:i w:val="false"/>
          <w:color w:val="000000"/>
          <w:sz w:val="28"/>
        </w:rPr>
        <w:t>
ІБЖ – іс барысында жойылды</w:t>
      </w:r>
      <w:r>
        <w:br/>
      </w:r>
      <w:r>
        <w:rPr>
          <w:rFonts w:ascii="Times New Roman"/>
          <w:b w:val="false"/>
          <w:i w:val="false"/>
          <w:color w:val="000000"/>
          <w:sz w:val="28"/>
        </w:rPr>
        <w:t>
ҚБ – қайта бұзушылық</w:t>
      </w:r>
      <w:r>
        <w:br/>
      </w:r>
      <w:r>
        <w:rPr>
          <w:rFonts w:ascii="Times New Roman"/>
          <w:b w:val="false"/>
          <w:i w:val="false"/>
          <w:color w:val="000000"/>
          <w:sz w:val="28"/>
        </w:rPr>
        <w:t>
ҚТЖ – қайта тексеру барысында жойылды</w:t>
      </w:r>
    </w:p>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__________________     ____________  20__ жылғы «____»______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Тексеру субъектісінің өкілі:</w:t>
      </w:r>
      <w:r>
        <w:br/>
      </w:r>
      <w:r>
        <w:rPr>
          <w:rFonts w:ascii="Times New Roman"/>
          <w:b w:val="false"/>
          <w:i w:val="false"/>
          <w:color w:val="000000"/>
          <w:sz w:val="28"/>
        </w:rPr>
        <w:t>
__________________     ____________  20__ жылғы «____»______</w:t>
      </w:r>
      <w:r>
        <w:br/>
      </w:r>
      <w:r>
        <w:rPr>
          <w:rFonts w:ascii="Times New Roman"/>
          <w:b w:val="false"/>
          <w:i w:val="false"/>
          <w:color w:val="000000"/>
          <w:sz w:val="28"/>
        </w:rPr>
        <w:t>
  (Т.А.Ә.)               (қолы)</w:t>
      </w:r>
    </w:p>
    <w:bookmarkStart w:name="z52"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23 шілдедегі № 293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Өңірлік даму министрінің    </w:t>
      </w:r>
      <w:r>
        <w:br/>
      </w:r>
      <w:r>
        <w:rPr>
          <w:rFonts w:ascii="Times New Roman"/>
          <w:b w:val="false"/>
          <w:i w:val="false"/>
          <w:color w:val="000000"/>
          <w:sz w:val="28"/>
        </w:rPr>
        <w:t>
2013 жылғы 26 шілдедегі № 160/НҚ</w:t>
      </w:r>
      <w:r>
        <w:br/>
      </w:r>
      <w:r>
        <w:rPr>
          <w:rFonts w:ascii="Times New Roman"/>
          <w:b w:val="false"/>
          <w:i w:val="false"/>
          <w:color w:val="000000"/>
          <w:sz w:val="28"/>
        </w:rPr>
        <w:t xml:space="preserve">
бірлескен бұйрығына 4-қосымша </w:t>
      </w:r>
    </w:p>
    <w:bookmarkEnd w:id="20"/>
    <w:bookmarkStart w:name="z53" w:id="21"/>
    <w:p>
      <w:pPr>
        <w:spacing w:after="0"/>
        <w:ind w:left="0"/>
        <w:jc w:val="both"/>
      </w:pPr>
      <w:r>
        <w:rPr>
          <w:rFonts w:ascii="Times New Roman"/>
          <w:b w:val="false"/>
          <w:i w:val="false"/>
          <w:color w:val="000000"/>
          <w:sz w:val="28"/>
        </w:rPr>
        <w:t>
                                                 Нысан</w:t>
      </w:r>
    </w:p>
    <w:bookmarkEnd w:id="21"/>
    <w:bookmarkStart w:name="z54" w:id="22"/>
    <w:p>
      <w:pPr>
        <w:spacing w:after="0"/>
        <w:ind w:left="0"/>
        <w:jc w:val="left"/>
      </w:pPr>
      <w:r>
        <w:rPr>
          <w:rFonts w:ascii="Times New Roman"/>
          <w:b/>
          <w:i w:val="false"/>
          <w:color w:val="000000"/>
        </w:rPr>
        <w:t xml:space="preserve"> 
Техникалық және кәсіптік, орта білімнен кейінгі білім беру</w:t>
      </w:r>
      <w:r>
        <w:br/>
      </w:r>
      <w:r>
        <w:rPr>
          <w:rFonts w:ascii="Times New Roman"/>
          <w:b/>
          <w:i w:val="false"/>
          <w:color w:val="000000"/>
        </w:rPr>
        <w:t>
жүйесіне тексеріс жүргізу бойынша жеке кәсіпкерлік саласындағы</w:t>
      </w:r>
      <w:r>
        <w:br/>
      </w:r>
      <w:r>
        <w:rPr>
          <w:rFonts w:ascii="Times New Roman"/>
          <w:b/>
          <w:i w:val="false"/>
          <w:color w:val="000000"/>
        </w:rPr>
        <w:t>
тексеру парағы</w:t>
      </w:r>
    </w:p>
    <w:bookmarkEnd w:id="22"/>
    <w:p>
      <w:pPr>
        <w:spacing w:after="0"/>
        <w:ind w:left="0"/>
        <w:jc w:val="both"/>
      </w:pPr>
      <w:r>
        <w:rPr>
          <w:rFonts w:ascii="Times New Roman"/>
          <w:b w:val="false"/>
          <w:i w:val="false"/>
          <w:color w:val="000000"/>
          <w:sz w:val="28"/>
        </w:rPr>
        <w:t>1. Тексеруді тағайындаған орган: 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 Бақылау субъектісінің атауы: 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3. Білім беру ұйымының орналасқан жері (заңды мекен-жайы, телефон,</w:t>
      </w:r>
      <w:r>
        <w:br/>
      </w:r>
      <w:r>
        <w:rPr>
          <w:rFonts w:ascii="Times New Roman"/>
          <w:b w:val="false"/>
          <w:i w:val="false"/>
          <w:color w:val="000000"/>
          <w:sz w:val="28"/>
        </w:rPr>
        <w:t>
электронды адресі):__________________________________________________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4. СТН (БИН): _______________________________________________________</w:t>
      </w:r>
    </w:p>
    <w:p>
      <w:pPr>
        <w:spacing w:after="0"/>
        <w:ind w:left="0"/>
        <w:jc w:val="both"/>
      </w:pPr>
      <w:r>
        <w:rPr>
          <w:rFonts w:ascii="Times New Roman"/>
          <w:b w:val="false"/>
          <w:i w:val="false"/>
          <w:color w:val="000000"/>
          <w:sz w:val="28"/>
        </w:rPr>
        <w:t>5. Тексеруді тағайындау туралы акт: 20___ жылғы «___»_______№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7488"/>
        <w:gridCol w:w="825"/>
        <w:gridCol w:w="968"/>
        <w:gridCol w:w="1130"/>
        <w:gridCol w:w="968"/>
        <w:gridCol w:w="1375"/>
      </w:tblGrid>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қызметіне қойылатын талаптар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ІБЖ</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ұйымдарына оқуға қабылдаудың үлгілік қағидаларының сақталуы (білім беру деңгейлері бойынша).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Техникалық және кәсіптік білімнің білім беру оқу бағдарламаларын іске асыратын білім беру ұйымдарының қызметіне қойылатын біліктілік талаптарына сәйкес болуы:</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 оқытушылар үлесінің олардың жалпы санының 70 % кем болмауы;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бірінші санаттағы оқытушылар және (немесе) магистрлер үлесінің олардың жалпы санының 30 %-нан кем болмауы;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контингентіне шаққанда бір білім алушыға толық оқу цикліне саны кемінде 25 бірлік басылымнан келетін оқу әдебиеті қорының болуы;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оқу-зертхана жабдықтарымен, арнайы оқу жабдығымен жарақтандырылуы;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практикадан өткізу базалары ретінде белгіленген ұйымдармен жасалған шарттардың болуы;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бір жылғы оқуына жұмсалатын ең төменгі шығыстардың Қазақстан Республикасы Үкіметінің тиісті оқу жылына арналған техникалық және кәсіптік білімі бар мамандар даярлауға арналған мемлекеттік тапсырысты бекіту жөніндегі қаулысында көзделген шығыстар деңгейіне сәйкестігі;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Орта білімнен кейінгі білімнің кәсіптік оқу бағдарламаларын іске асыратын білім беру ұйымдарының қызметіне қойылатын біліктілік талаптарына сәйкес болуы:</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 оқытушылар үлесінің олардың жалпы санының 70 %-нан кем болмауы;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бірінші санаттағы оқытушылардың және (немесе) магистрлердің, ғылыми дәрежелері және атақтары бар оқытушылар үлесінің олардың жалпы санының 40 %-нан кем болмауы;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контингентіне шаққанда бір білім алушыға толық оқу цикліне саны кемінде 25 бірлік басылымнан келетін оқу және оқу-әдістемелік әдебиеті қорының және цифрлы тасымалдағыштарда оқу жоспарының кемінде 20 % (әскери мамандықтардан басқа) болуы;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оқу-зертхана жабдықтарымен, арнайы оқу жабдығымен жарақтандырылуы;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практикадан өткізу базалары ретінде белгіленген ұйымдармен жасалған шарттарының болуы;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Қашықтықтан оқыту технологиясы бойынша оқу процесін ұйымдастыру қағидаларының сақталуы (қашықтықтан оқыту технологиясын енгізген ұйымдар үшін).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 қызметінің үлгілік қағидалары (білім беру деңгейлері бойынша).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Б - бұзушылықтар бар</w:t>
      </w:r>
      <w:r>
        <w:br/>
      </w:r>
      <w:r>
        <w:rPr>
          <w:rFonts w:ascii="Times New Roman"/>
          <w:b w:val="false"/>
          <w:i w:val="false"/>
          <w:color w:val="000000"/>
          <w:sz w:val="28"/>
        </w:rPr>
        <w:t>
БЖ – бұзушылықтар жоқ</w:t>
      </w:r>
      <w:r>
        <w:br/>
      </w:r>
      <w:r>
        <w:rPr>
          <w:rFonts w:ascii="Times New Roman"/>
          <w:b w:val="false"/>
          <w:i w:val="false"/>
          <w:color w:val="000000"/>
          <w:sz w:val="28"/>
        </w:rPr>
        <w:t>
ІБЖ – іс барысында жойылды</w:t>
      </w:r>
      <w:r>
        <w:br/>
      </w:r>
      <w:r>
        <w:rPr>
          <w:rFonts w:ascii="Times New Roman"/>
          <w:b w:val="false"/>
          <w:i w:val="false"/>
          <w:color w:val="000000"/>
          <w:sz w:val="28"/>
        </w:rPr>
        <w:t>
ҚБ – қайта бұзушылық</w:t>
      </w:r>
      <w:r>
        <w:br/>
      </w:r>
      <w:r>
        <w:rPr>
          <w:rFonts w:ascii="Times New Roman"/>
          <w:b w:val="false"/>
          <w:i w:val="false"/>
          <w:color w:val="000000"/>
          <w:sz w:val="28"/>
        </w:rPr>
        <w:t>
ҚТЖ – қайта тексеру барысында жойылды</w:t>
      </w:r>
    </w:p>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________________     ____________  20__ жылғы «___»______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Тексеру субъектісінің өкілі:</w:t>
      </w:r>
      <w:r>
        <w:br/>
      </w:r>
      <w:r>
        <w:rPr>
          <w:rFonts w:ascii="Times New Roman"/>
          <w:b w:val="false"/>
          <w:i w:val="false"/>
          <w:color w:val="000000"/>
          <w:sz w:val="28"/>
        </w:rPr>
        <w:t>
________________     ____________  20__ жылғы «___»______</w:t>
      </w:r>
      <w:r>
        <w:br/>
      </w:r>
      <w:r>
        <w:rPr>
          <w:rFonts w:ascii="Times New Roman"/>
          <w:b w:val="false"/>
          <w:i w:val="false"/>
          <w:color w:val="000000"/>
          <w:sz w:val="28"/>
        </w:rPr>
        <w:t>
  (Т.А.Ә.)              (қолы)</w:t>
      </w:r>
    </w:p>
    <w:bookmarkStart w:name="z55"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23 шілдедегі № 293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Өңірлік даму министрінің    </w:t>
      </w:r>
      <w:r>
        <w:br/>
      </w:r>
      <w:r>
        <w:rPr>
          <w:rFonts w:ascii="Times New Roman"/>
          <w:b w:val="false"/>
          <w:i w:val="false"/>
          <w:color w:val="000000"/>
          <w:sz w:val="28"/>
        </w:rPr>
        <w:t>
2013 жылғы 26 шілдедегі № 160/НҚ</w:t>
      </w:r>
      <w:r>
        <w:br/>
      </w:r>
      <w:r>
        <w:rPr>
          <w:rFonts w:ascii="Times New Roman"/>
          <w:b w:val="false"/>
          <w:i w:val="false"/>
          <w:color w:val="000000"/>
          <w:sz w:val="28"/>
        </w:rPr>
        <w:t xml:space="preserve">
бірлескен бұйрығына 5-қосымша </w:t>
      </w:r>
    </w:p>
    <w:bookmarkEnd w:id="23"/>
    <w:bookmarkStart w:name="z56" w:id="24"/>
    <w:p>
      <w:pPr>
        <w:spacing w:after="0"/>
        <w:ind w:left="0"/>
        <w:jc w:val="both"/>
      </w:pPr>
      <w:r>
        <w:rPr>
          <w:rFonts w:ascii="Times New Roman"/>
          <w:b w:val="false"/>
          <w:i w:val="false"/>
          <w:color w:val="000000"/>
          <w:sz w:val="28"/>
        </w:rPr>
        <w:t>
                                                 Нысан</w:t>
      </w:r>
    </w:p>
    <w:bookmarkEnd w:id="24"/>
    <w:bookmarkStart w:name="z57" w:id="25"/>
    <w:p>
      <w:pPr>
        <w:spacing w:after="0"/>
        <w:ind w:left="0"/>
        <w:jc w:val="left"/>
      </w:pPr>
      <w:r>
        <w:rPr>
          <w:rFonts w:ascii="Times New Roman"/>
          <w:b/>
          <w:i w:val="false"/>
          <w:color w:val="000000"/>
        </w:rPr>
        <w:t xml:space="preserve"> 
Жоғары және жоғары оқу орнынан кейінгі білім беру жүйесіне</w:t>
      </w:r>
      <w:r>
        <w:br/>
      </w:r>
      <w:r>
        <w:rPr>
          <w:rFonts w:ascii="Times New Roman"/>
          <w:b/>
          <w:i w:val="false"/>
          <w:color w:val="000000"/>
        </w:rPr>
        <w:t>
тексеріс жүргізу бойынша жеке кәсіпкерлік саласындағы тексеру</w:t>
      </w:r>
      <w:r>
        <w:br/>
      </w:r>
      <w:r>
        <w:rPr>
          <w:rFonts w:ascii="Times New Roman"/>
          <w:b/>
          <w:i w:val="false"/>
          <w:color w:val="000000"/>
        </w:rPr>
        <w:t>
парағы</w:t>
      </w:r>
    </w:p>
    <w:bookmarkEnd w:id="25"/>
    <w:p>
      <w:pPr>
        <w:spacing w:after="0"/>
        <w:ind w:left="0"/>
        <w:jc w:val="both"/>
      </w:pPr>
      <w:r>
        <w:rPr>
          <w:rFonts w:ascii="Times New Roman"/>
          <w:b w:val="false"/>
          <w:i w:val="false"/>
          <w:color w:val="000000"/>
          <w:sz w:val="28"/>
        </w:rPr>
        <w:t>1. Тексеруді тағайындаған орган: 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 Бақылау субъектісінің атауы: 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3. Білім беру ұйымының орналасқан жері (заңды мекен-жайы, телефон,</w:t>
      </w:r>
      <w:r>
        <w:br/>
      </w:r>
      <w:r>
        <w:rPr>
          <w:rFonts w:ascii="Times New Roman"/>
          <w:b w:val="false"/>
          <w:i w:val="false"/>
          <w:color w:val="000000"/>
          <w:sz w:val="28"/>
        </w:rPr>
        <w:t>
электронды адресі): 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4. СТН (БИН): _______________________________________________________</w:t>
      </w:r>
    </w:p>
    <w:p>
      <w:pPr>
        <w:spacing w:after="0"/>
        <w:ind w:left="0"/>
        <w:jc w:val="both"/>
      </w:pPr>
      <w:r>
        <w:rPr>
          <w:rFonts w:ascii="Times New Roman"/>
          <w:b w:val="false"/>
          <w:i w:val="false"/>
          <w:color w:val="000000"/>
          <w:sz w:val="28"/>
        </w:rPr>
        <w:t>5. Тексеруді тағайындау туралы акт: 20___ жылғы «___»_______№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8192"/>
        <w:gridCol w:w="660"/>
        <w:gridCol w:w="816"/>
        <w:gridCol w:w="1090"/>
        <w:gridCol w:w="914"/>
        <w:gridCol w:w="1344"/>
      </w:tblGrid>
      <w:tr>
        <w:trPr>
          <w:trHeight w:val="4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қызметіне қойылатын талаптар</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ІБЖ</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w:t>
            </w:r>
          </w:p>
        </w:tc>
      </w:tr>
      <w:tr>
        <w:trPr>
          <w:trHeight w:val="9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білімнің кәсіптік оқу бағдарламаларын іске асыратын білім беру ұйымдарына оқуға қабылдаудың үлгілік қағидаларының сақталуы.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білімнің кәсіптік оқу бағдарламаларын іске асыратын білім беру ұйымдарына оқуға қабылдаудың үлгілік қағидаларының сақталуы.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 білім беру ұйымдарының үлгілері бойынша ауыстыру және қайта қабылдау қағидаларының сақталуы.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ұйымдарындағы білім алушыларға академиялық демалыс беру қағидаларының сақталуы.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Қашықтықтан оқыту технологиясы бойынша оқу процесін ұйымдастыру қағидаларының сақталуы (қашықтықтан оқыту технологиясын енгізген ұйымдар үшін).</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Рухани (діни) бiлiм беру ұйымдарының білім беру қызметіне қойылатын біліктілік талаптарына сәйкес болуы:</w:t>
            </w:r>
          </w:p>
        </w:tc>
      </w:tr>
      <w:tr>
        <w:trPr>
          <w:trHeight w:val="8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даярлық бейіні бойынша жоғары діни білімі бар және діни бірлестіктер қоятын талаптарға сәйкес келетін штаттағы оқытушылардың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контингентіне шаққанда бір білім алушыға толық оқу цикліне дінтану сараптамасынан өткен саны кемінде 50 бірлік басылымнан келетін оқу әдебиеті қорының және цифрлы тасымалдағыштарда оқу жоспарының кемінде 20 %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құқығына тиесілі оқу-материалдық активтердің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жарақтандырылуы;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діни білім беру мекемесінің жұмыс істеу орындылығының негіздемесі тиісті республикалық діни бірлестіктер мен өңірлік діни бірлестіктер қолдаухатының және Қазақстан Республикасының аумағында діни бірлестікті тіркеу туралы куәлік көшірмесінің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бірлестік басшылығы бекіткен даярлық бейіні бойынша білім беру бағдарламаларының және оқу жоспарларының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діни білім беру бағдарламаларына Қазақстан Республикасы Дін істері агенттігінің сараптама қорытындысының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«Бакалавр» академиялық дәрежесін тағайындай отырып, жоғары білімнің кәсіптік оқу бағдарламаларын іске асыратын білім беру ұйымдарының қызметіне қойылатын біліктілік талаптарына сәйкес болуы:</w:t>
            </w:r>
          </w:p>
        </w:tc>
      </w:tr>
      <w:tr>
        <w:trPr>
          <w:trHeight w:val="5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берудің кәсіптік оқу бағдарламаларын іске асыру;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зерттеу университеттері, зерттеу университеттері, ұлттық жоғары оқу орындары, университеттер, академиялар үшін ғылыми-зерттеу және педагогикалық қызмет жүргізу, кадрлардың біліктілігін арттыру және оларды қайта даярлау;</w:t>
            </w:r>
            <w:r>
              <w:br/>
            </w:r>
            <w:r>
              <w:rPr>
                <w:rFonts w:ascii="Times New Roman"/>
                <w:b w:val="false"/>
                <w:i w:val="false"/>
                <w:color w:val="000000"/>
                <w:sz w:val="20"/>
              </w:rPr>
              <w:t>
</w:t>
            </w:r>
            <w:r>
              <w:rPr>
                <w:rFonts w:ascii="Times New Roman"/>
                <w:b w:val="false"/>
                <w:i w:val="false"/>
                <w:color w:val="000000"/>
                <w:sz w:val="20"/>
              </w:rPr>
              <w:t>институттар (консерваториялар, жоғары мектептер, жоғары училищелер) үшін педагогикалық қызмет, кадрлардың біліктілігін арттыру және оларды қайта даярлау;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оқытушыға есептегенде студенттер контингентінің білім берудің мемлекеттік жалпыға міндетті стандарттарына сәйкестігі;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 оқытушылар үлесінің олардың жалпы санының, оның ішінде білім берудің мемлекеттік жалпыға міндетті стандартының базалық циклдері мен бейінді пәндері бойынша:</w:t>
            </w:r>
            <w:r>
              <w:br/>
            </w:r>
            <w:r>
              <w:rPr>
                <w:rFonts w:ascii="Times New Roman"/>
                <w:b w:val="false"/>
                <w:i w:val="false"/>
                <w:color w:val="000000"/>
                <w:sz w:val="20"/>
              </w:rPr>
              <w:t>
</w:t>
            </w:r>
            <w:r>
              <w:rPr>
                <w:rFonts w:ascii="Times New Roman"/>
                <w:b w:val="false"/>
                <w:i w:val="false"/>
                <w:color w:val="000000"/>
                <w:sz w:val="20"/>
              </w:rPr>
              <w:t>ұлттық зерттеу университеттері, зерттеу университеттері, ұлттық жоғары оқу орындары, университеттер, академиялар үшін 80 %-дан кем болмауы;</w:t>
            </w:r>
            <w:r>
              <w:br/>
            </w:r>
            <w:r>
              <w:rPr>
                <w:rFonts w:ascii="Times New Roman"/>
                <w:b w:val="false"/>
                <w:i w:val="false"/>
                <w:color w:val="000000"/>
                <w:sz w:val="20"/>
              </w:rPr>
              <w:t>
</w:t>
            </w:r>
            <w:r>
              <w:rPr>
                <w:rFonts w:ascii="Times New Roman"/>
                <w:b w:val="false"/>
                <w:i w:val="false"/>
                <w:color w:val="000000"/>
                <w:sz w:val="20"/>
              </w:rPr>
              <w:t>институттар (консерваториялар, жоғары мектептер, жоғары училищелер) үшін 70 %-дан кем болмауы;</w:t>
            </w:r>
            <w:r>
              <w:br/>
            </w:r>
            <w:r>
              <w:rPr>
                <w:rFonts w:ascii="Times New Roman"/>
                <w:b w:val="false"/>
                <w:i w:val="false"/>
                <w:color w:val="000000"/>
                <w:sz w:val="20"/>
              </w:rPr>
              <w:t>
</w:t>
            </w:r>
            <w:r>
              <w:rPr>
                <w:rFonts w:ascii="Times New Roman"/>
                <w:b w:val="false"/>
                <w:i w:val="false"/>
                <w:color w:val="000000"/>
                <w:sz w:val="20"/>
              </w:rPr>
              <w:t>педагогикалық мамандықтар үшін білім беру ұйымының түріне қарамастан 80 %-дан кем болмауы;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 оқытушылар санынан ғылыми дәрежелері және атақтары бар оқытушылардың үлесі:</w:t>
            </w:r>
            <w:r>
              <w:br/>
            </w:r>
            <w:r>
              <w:rPr>
                <w:rFonts w:ascii="Times New Roman"/>
                <w:b w:val="false"/>
                <w:i w:val="false"/>
                <w:color w:val="000000"/>
                <w:sz w:val="20"/>
              </w:rPr>
              <w:t>
</w:t>
            </w:r>
            <w:r>
              <w:rPr>
                <w:rFonts w:ascii="Times New Roman"/>
                <w:b w:val="false"/>
                <w:i w:val="false"/>
                <w:color w:val="000000"/>
                <w:sz w:val="20"/>
              </w:rPr>
              <w:t>ұлттық зерттеу университеттері, зерттеу университеттері үшін 70 %-дан кем болмауы;</w:t>
            </w:r>
            <w:r>
              <w:br/>
            </w:r>
            <w:r>
              <w:rPr>
                <w:rFonts w:ascii="Times New Roman"/>
                <w:b w:val="false"/>
                <w:i w:val="false"/>
                <w:color w:val="000000"/>
                <w:sz w:val="20"/>
              </w:rPr>
              <w:t>
</w:t>
            </w:r>
            <w:r>
              <w:rPr>
                <w:rFonts w:ascii="Times New Roman"/>
                <w:b w:val="false"/>
                <w:i w:val="false"/>
                <w:color w:val="000000"/>
                <w:sz w:val="20"/>
              </w:rPr>
              <w:t>ұлттық жоғары оқу орындары (өнер және мәдени білім беру ұйымдарынан басқа) үшін 55 %-дан кем болмауы;</w:t>
            </w:r>
            <w:r>
              <w:br/>
            </w:r>
            <w:r>
              <w:rPr>
                <w:rFonts w:ascii="Times New Roman"/>
                <w:b w:val="false"/>
                <w:i w:val="false"/>
                <w:color w:val="000000"/>
                <w:sz w:val="20"/>
              </w:rPr>
              <w:t>
</w:t>
            </w:r>
            <w:r>
              <w:rPr>
                <w:rFonts w:ascii="Times New Roman"/>
                <w:b w:val="false"/>
                <w:i w:val="false"/>
                <w:color w:val="000000"/>
                <w:sz w:val="20"/>
              </w:rPr>
              <w:t>университеттер, академиялар үшін 50 %-дан кем болмауы;</w:t>
            </w:r>
            <w:r>
              <w:br/>
            </w:r>
            <w:r>
              <w:rPr>
                <w:rFonts w:ascii="Times New Roman"/>
                <w:b w:val="false"/>
                <w:i w:val="false"/>
                <w:color w:val="000000"/>
                <w:sz w:val="20"/>
              </w:rPr>
              <w:t>
</w:t>
            </w:r>
            <w:r>
              <w:rPr>
                <w:rFonts w:ascii="Times New Roman"/>
                <w:b w:val="false"/>
                <w:i w:val="false"/>
                <w:color w:val="000000"/>
                <w:sz w:val="20"/>
              </w:rPr>
              <w:t>институттар (жоғары мектептер, жоғары училищелер) үшін 45 %-дан кем болмауы;</w:t>
            </w:r>
            <w:r>
              <w:br/>
            </w:r>
            <w:r>
              <w:rPr>
                <w:rFonts w:ascii="Times New Roman"/>
                <w:b w:val="false"/>
                <w:i w:val="false"/>
                <w:color w:val="000000"/>
                <w:sz w:val="20"/>
              </w:rPr>
              <w:t>
</w:t>
            </w:r>
            <w:r>
              <w:rPr>
                <w:rFonts w:ascii="Times New Roman"/>
                <w:b w:val="false"/>
                <w:i w:val="false"/>
                <w:color w:val="000000"/>
                <w:sz w:val="20"/>
              </w:rPr>
              <w:t>педагогикалық институттар үшін 50 %-дан кем болмауы;</w:t>
            </w:r>
            <w:r>
              <w:br/>
            </w:r>
            <w:r>
              <w:rPr>
                <w:rFonts w:ascii="Times New Roman"/>
                <w:b w:val="false"/>
                <w:i w:val="false"/>
                <w:color w:val="000000"/>
                <w:sz w:val="20"/>
              </w:rPr>
              <w:t>
</w:t>
            </w:r>
            <w:r>
              <w:rPr>
                <w:rFonts w:ascii="Times New Roman"/>
                <w:b w:val="false"/>
                <w:i w:val="false"/>
                <w:color w:val="000000"/>
                <w:sz w:val="20"/>
              </w:rPr>
              <w:t>өнер және мәдени білім беру ұйымдары үшін ғылыми дәрежелері, сонымен қатар құрметті атақтары бар және оларға теңестірілген оқытушылар үлесінің 35 %-дан кем болмауы;</w:t>
            </w:r>
            <w:r>
              <w:br/>
            </w:r>
            <w:r>
              <w:rPr>
                <w:rFonts w:ascii="Times New Roman"/>
                <w:b w:val="false"/>
                <w:i w:val="false"/>
                <w:color w:val="000000"/>
                <w:sz w:val="20"/>
              </w:rPr>
              <w:t>
</w:t>
            </w:r>
            <w:r>
              <w:rPr>
                <w:rFonts w:ascii="Times New Roman"/>
                <w:b w:val="false"/>
                <w:i w:val="false"/>
                <w:color w:val="000000"/>
                <w:sz w:val="20"/>
              </w:rPr>
              <w:t>Қорғаныс, Ішкі істер, Төтенше жағдайлар министрліктеріне және Ұлттық қауіпсіздік комитетіне, Экономикалық қылмысқа және сыбайлас жемқорлыққа қарсы күрес агенттігіне (қаржы полициясы) ведомстволық бағыныстағы білім беру ұйымдары үшін әскери (арнайы) атағы полковниктен төмен емес, «спорт шебері» және одан жоғары атағы бар ғылыми дәрежелері және атақтары бар оқытушылар үлесінің 40 %-дан кем болмауы;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студенттердің келтірілген контингентіне шаққанда толық оқу цикліне саны кемінде 140 бірлік басылымнан келетін оқу және ғылыми әдебиет қорының болуы. Бұл ретте қазақ және орыс тілдеріндегі басылымдар оқыту тілдері бойынша оқушылар контингентіне барабар болуы тиіс.</w:t>
            </w:r>
            <w:r>
              <w:br/>
            </w:r>
            <w:r>
              <w:rPr>
                <w:rFonts w:ascii="Times New Roman"/>
                <w:b w:val="false"/>
                <w:i w:val="false"/>
                <w:color w:val="000000"/>
                <w:sz w:val="20"/>
              </w:rPr>
              <w:t>
</w:t>
            </w:r>
            <w:r>
              <w:rPr>
                <w:rFonts w:ascii="Times New Roman"/>
                <w:b w:val="false"/>
                <w:i w:val="false"/>
                <w:color w:val="000000"/>
                <w:sz w:val="20"/>
              </w:rPr>
              <w:t>Кітапхана қоры соңғы 5 жылдағы әлеуметтік-гуманитарлық бейіндегі пәндері бойынша; жаратылыстану, техникалық, ауыл шаруашылығы пәндер бойынша соңғы 10 жылда басылып шығарылған негізгі оқу әдебиетін қамтуға тиіс.</w:t>
            </w:r>
            <w:r>
              <w:br/>
            </w:r>
            <w:r>
              <w:rPr>
                <w:rFonts w:ascii="Times New Roman"/>
                <w:b w:val="false"/>
                <w:i w:val="false"/>
                <w:color w:val="000000"/>
                <w:sz w:val="20"/>
              </w:rPr>
              <w:t>
</w:t>
            </w:r>
            <w:r>
              <w:rPr>
                <w:rFonts w:ascii="Times New Roman"/>
                <w:b w:val="false"/>
                <w:i w:val="false"/>
                <w:color w:val="000000"/>
                <w:sz w:val="20"/>
              </w:rPr>
              <w:t>Мамандықтың (әскери мамандықтардан басқа) оқу жоспарының базалық және бейінді пәндерінің цифрлы тасымалдағыштардағы оқу әдебиетімен қамтамасыз етілуі - 40 %-нан кем болмауы.</w:t>
            </w:r>
            <w:r>
              <w:br/>
            </w:r>
            <w:r>
              <w:rPr>
                <w:rFonts w:ascii="Times New Roman"/>
                <w:b w:val="false"/>
                <w:i w:val="false"/>
                <w:color w:val="000000"/>
                <w:sz w:val="20"/>
              </w:rPr>
              <w:t>
</w:t>
            </w:r>
            <w:r>
              <w:rPr>
                <w:rFonts w:ascii="Times New Roman"/>
                <w:b w:val="false"/>
                <w:i w:val="false"/>
                <w:color w:val="000000"/>
                <w:sz w:val="20"/>
              </w:rPr>
              <w:t>Басқа кітапхана және ғылыми қорлармен, оның ішінде республикалық жоғары оқу орындары аралық электрондық кітапханамен шарттарының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оқу бағдарламаларын іске асыру үшін қажетті оқу-зертхана жабдықтарымен жарақтандырылуы;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студенттің бір жылғы оқуына жұмсалатын ең төменгі шығыстардың Қазақстан Республикасы Үкіметінің тиісті оқу жылына жоғары білімді мамандар даярлауға арналған мемлекеттік тапсырысты бекіту жөніндегі қаулысында көзделген шығыстар деңгейіне сәйкестігі;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практикадан өткізу базалары ретінде белгіленген ұйымдармен жасалған шарттардың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мамандықтар үшін педагогикалық практика базалары бойынша мектепке дейінгі, бастауыш, негізгі және жалпы орта, техникалық және кәсіптік, орта білімнен кейінгі білім беру ұйымдарымен тікелей шарттардың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мамандықтардан басқа, ұйымдармен және кәсіпорындармен ғылыми-зерттеу және тәжірибелік-конструкторлық жұмыстар жүргізуге шарттардың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«Магистр» академиялық дәрежесін бере отырып, жоғары оқу орнынан кейінгі білім берудің кәсіптік оқу бағдарламаларын іске асыратын білім беру ұйымдарының және ғылыми ұйымдардың қызметіне қойылатын біліктілік талаптарына сәйкес болуы: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берудің кәсіптік оқу бағдарламаларын іске асыру; педагогикалық мамандықтар үшін қазіргі заманғы педагогикалық оқу технологиялары саласында ғылыми-зерттеу жұмыстарын жүргізу;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магистранттарды даярлау мамандығының білім беру ұйымдары ғылыми зерттеулерінің тақырыптарына сәйкестігі;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даярлау бағыттары бойынша ғылыми, ғылыми-білім беру, өндірістік және ғылыми-өндірістік орталықтармен ынтымақтастық туралы келісімдердің болуы;</w:t>
            </w:r>
            <w:r>
              <w:br/>
            </w:r>
            <w:r>
              <w:rPr>
                <w:rFonts w:ascii="Times New Roman"/>
                <w:b w:val="false"/>
                <w:i w:val="false"/>
                <w:color w:val="000000"/>
                <w:sz w:val="20"/>
              </w:rPr>
              <w:t>
</w:t>
            </w:r>
            <w:r>
              <w:rPr>
                <w:rFonts w:ascii="Times New Roman"/>
                <w:b w:val="false"/>
                <w:i w:val="false"/>
                <w:color w:val="000000"/>
                <w:sz w:val="20"/>
              </w:rPr>
              <w:t>педагогикалық мамандықтар үшін бірлескен білім беру және ғылыми жобаларды, оқытушылар мен магистранттардың тағылымдамадан өтуін орындау жөнінде шетелдік университеттермен тікелей шарттардың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мамандықтар бойынша штатта ғылым докторының немесе екі философия (PhD) докторының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 және атақтары бар оқытушылар үлесінің штаттағы оқытушылар санының 70 %-дан кем болмауы;</w:t>
            </w:r>
            <w:r>
              <w:br/>
            </w:r>
            <w:r>
              <w:rPr>
                <w:rFonts w:ascii="Times New Roman"/>
                <w:b w:val="false"/>
                <w:i w:val="false"/>
                <w:color w:val="000000"/>
                <w:sz w:val="20"/>
              </w:rPr>
              <w:t>
</w:t>
            </w:r>
            <w:r>
              <w:rPr>
                <w:rFonts w:ascii="Times New Roman"/>
                <w:b w:val="false"/>
                <w:i w:val="false"/>
                <w:color w:val="000000"/>
                <w:sz w:val="20"/>
              </w:rPr>
              <w:t>мәдениет және өнер білім беру ұйымдары үшін, оның ішінде Қазақстан Республикасының құрметті атағы бар және оларға теңестірілген оқытушылар үлесінің 60 %-дан кем болмауы;</w:t>
            </w:r>
            <w:r>
              <w:br/>
            </w:r>
            <w:r>
              <w:rPr>
                <w:rFonts w:ascii="Times New Roman"/>
                <w:b w:val="false"/>
                <w:i w:val="false"/>
                <w:color w:val="000000"/>
                <w:sz w:val="20"/>
              </w:rPr>
              <w:t>
</w:t>
            </w:r>
            <w:r>
              <w:rPr>
                <w:rFonts w:ascii="Times New Roman"/>
                <w:b w:val="false"/>
                <w:i w:val="false"/>
                <w:color w:val="000000"/>
                <w:sz w:val="20"/>
              </w:rPr>
              <w:t>Қорғаныс, Ішкі істер, Төтенше жағдайлар министрліктеріне және Ұлттық қауіпсіздік комитетіне, Экономикалық қылмысқа және сыбайлас жемқорлыққа қарсы күрес агенттігіне (қаржы полициясы) ведомстволық бағыныстағы білім беру ұйымдары үшін әскери (арнайы) атағы полковниктен төмен емес ғылыми дәрежелері және атақтары бар оқытушылар үлесінің 60 %-дан кем болмауы;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бейіндегі ғылыми дәрежесі, кемінде үш жыл ғылыми-педагогикалық жұмыс өтілі, отандық және шетелдік басылымдарда ғылыми жарияланымдары, магистрлік даярлық мамандығы бойынша оқу құралдары бар жетекші мамандардың, штаттағы оқытушылардың магистранттарға ғылыми жетекшілікті жүзеге асыруы;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мамандықтардан басқа, ұйымдармен және кәсіпорындармен ғылыми зерттеу және тәжірибелік-конструкторлық жұмыстар жүргізуге шарттардың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ғылыми даярлық мамандықтары бойынша мамандандырылған ғылыми-техникалық, ғылыми-әдістемелік, клиникалық, эксперименттік базаның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құқығындағы білім беру қызметінің сапасын қамтамасыз ететін материалдық және материалдық емес активтердің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магистранттың бір жылғы оқуына арналған ең төменгі шығыстардың Қазақстан Республикасы Үкіметінің тиісті оқу жылына арналған жоғары оқу орнынан кейінгі білімі бар мамандар даярлауға арналған мемлекеттік тапсырысты бекіту жөніндегі қаулысында көзделген шығыстар деңгейіне сәйкестігі;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бағдарламаларын іске асыру үшін қажетті және қазіргі заманғы талаптарға сай келетін оқу-зертхана жабдықтарымен жарақтандырылуы;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практикадан өткізу базалары ретінде белгіленген ұйымдармен, оның ішінде шетелдік ғылыми тағылымдамадан өтуге жасалған шарттардың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Жоғары оқу орнынан кейінгі медициналық білім берудің (резидентура) кәсіптік оқу бағдарламаларын іске асыратын білім беру ұйымдарының және ғылыми ұйымдардың қызметіне қойылатын біліктілік талаптарына сәйкес болуы;</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үш жыл ғылыми-педагогикалық жұмыс өтілі, даярлық бейіні бойынша отандық және шетелдік басылымдарда, халықаралық конференциялардағы еңбектерінде ғылыми жарияланымдары, оқу құралдары бар кемінде екі даярлық бейіні бойынша ғылыми дәрежелі штаттағы маманның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ғылыми даярлық мамандықтары бойынша мамандандырылған ғылыми-әдістемелік, клиникалық, материалдық-техникалық базаның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жабдықпен, зертханалармен, кітапханамен қамтамасыз етілуі;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тыңдаушының бір жылғы оқуына жұмсалатын ең төменгі шығыстардың Қазақстан Республикасы Үкіметінің тиісті оқу жылына арналған жоғары оқу орнынан кейінгі білімді мамандар даярлауға арналған мемлекеттік тапсырысты бекіту жөніндегі қаулысында көзделген шығыстар деңгейіне сәйкестігі;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практикадан өткізу базалары ретінде белгіленген ұйымдармен (ғылыми ұйымдарды қоспағанда) жасалған шарттардың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Философия (PhD) докторы және бейіні бойынша доктор (адъюнктура) ғылыми дәрежесін бере отырып, Қорғаныс, Ішкі істер, Төтенше жағдайлар министрліктеріне және Ұлттық қауіпсіздік комитетіне, Экономикалық қылмысқа және сыбайлас жемқорлыққа қарсы күрес агенттігіне (қаржы полициясы) ведомстволық бағыныстағы білім беру ұйымдарының, сондай-ақ жоғары оқу орнынан кейінгі әскери білімнің кәсіптік оқу бағдарламаларын іске асыратын білім беру ұйымдарының қызметіне қойылатын біліктілік талаптарына сәйкес болуы:</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үш жыл ғылыми-педагогикалық жұмыс өтілі, даярлық бейіні бойынша отандық және шетелдік басылымдарда, халықаралық конференциялардың еңбектерінде ғылыми жарияланымдары, оқу құралдары бар әрбір ғылыми даярлау мамандығы бойынша кемінде бір штаттағы ғылым докторының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дәрежелері мен атақтары бар, оқытушылар үлесінің әскери (арнайы) атағы полковниктен төмен емес штаттағы оқытушылар санының 100 %-дан кем болмауы;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ғылыми алмасу мәселелерін регламенттейтін ведомствоаралық шарттардың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ғылыми даярлық мамандықтары бойынша мамандандырылған ғылыми-техникалық, ғылыми-әдістемелік, тәжірибелік және материалдық-техникалық базаның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жабдықпен, зертханалармен, кітапханамен қамтамасыз етілуі;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тыңдаушының бір жылғы оқуына жұмсалатын ең төменгі шығыстардың тиісті оқу жылына жоғары оқу орнынан кейінгі білімді мамандар даярлауға арналған мемлекеттік тапсырысты бекіту жөніндегі тиісті нормативтік актілерде көзделген шығыстар деңгейіне сәйкестігі;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практикадан өткізу базалары ретінде белгіленген ұйымдармен жасалған шарттардың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Философия докторы (PhD) және бейіні бойынша доктор дәрежесін бере отырып, докторантура бағдарламалары бойынша біліктілігі жоғары ғылыми және ғылыми-педагогикалық кадрларды даярлау жөніндегі білім беру ұйымдарының және ғылыми ұйымдардың қызметіне қойылатын біліктілік талаптарына сәйкес болуы:</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бакалавриаттың және магистратураның кәсіптік оқу бағдарламаларын іске асыру;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дәрежелері мен атақтары бар оқытушылар үлесінің штаттағы оқытушылар санының 100 %-дан кем болмауы;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философия докторы (PhD) және бейіні бойынша доктор дәрежелері бар шетелдік ғалымдардың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даярлаудың тиісті мамандығы бойынша шетелдік ғалымдармен келісімдердің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ұйымдармен және кәсіпорындармен ғылыми зерттеу және тәжірибелік-конструкторлық жұмыстар жүргізуге шарттардың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бағдарламаларын іске асыратын аккредиттелген шетелдік жоғары оқу орындарымен және (немесе) ғылыми ұйымдармен ғылыми алмасу туралы шарттардың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ғылыми даярлық мамандықтары бойынша мамандандырылған ғылыми-техникалық, ғылыми-әдістемелік, клиникалық, эксперименттік және материалдық-техникалық базаның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мамандығы бойынша білім беру бағдарламаларын іске асыру үшін қажетті ақпараттық желіге кіре алатын компьютерлік сыныптармен, тиісті мамандық бойынша электрондық дерекқоры бар кітапханалық қормен жарақтандырылуы, ғылыми зертханалардың және мультимедиалық оқу материалдардың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практикадан өткізу базалары ретінде белгіленген ұйымдармен, оның ішінде шетелдік ғылыми тағылымдамадан өтуге жасалған шарттардың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білімнiң кәсіптік оқу бағдарламаларын iске асыратын білім беру ұйымдары қызметінің үлгілік қағидаларының сақталуы.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орнынан кейінгі кәсіптік білімнiң білім беру бағдарламаларын iске асыратын білім беру ұйымдары қызметінің үлгілік қағидаларының сақталуы.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Б - бұзушылықтар бар</w:t>
      </w:r>
      <w:r>
        <w:br/>
      </w:r>
      <w:r>
        <w:rPr>
          <w:rFonts w:ascii="Times New Roman"/>
          <w:b w:val="false"/>
          <w:i w:val="false"/>
          <w:color w:val="000000"/>
          <w:sz w:val="28"/>
        </w:rPr>
        <w:t>
БЖ – бұзушылықтар жоқ</w:t>
      </w:r>
      <w:r>
        <w:br/>
      </w:r>
      <w:r>
        <w:rPr>
          <w:rFonts w:ascii="Times New Roman"/>
          <w:b w:val="false"/>
          <w:i w:val="false"/>
          <w:color w:val="000000"/>
          <w:sz w:val="28"/>
        </w:rPr>
        <w:t>
ІБЖ – іс барысында жойылды</w:t>
      </w:r>
      <w:r>
        <w:br/>
      </w:r>
      <w:r>
        <w:rPr>
          <w:rFonts w:ascii="Times New Roman"/>
          <w:b w:val="false"/>
          <w:i w:val="false"/>
          <w:color w:val="000000"/>
          <w:sz w:val="28"/>
        </w:rPr>
        <w:t>
ҚБ – қайта бұзушылық</w:t>
      </w:r>
      <w:r>
        <w:br/>
      </w:r>
      <w:r>
        <w:rPr>
          <w:rFonts w:ascii="Times New Roman"/>
          <w:b w:val="false"/>
          <w:i w:val="false"/>
          <w:color w:val="000000"/>
          <w:sz w:val="28"/>
        </w:rPr>
        <w:t>
ҚТЖ – қайта тексеру барысында жойылды</w:t>
      </w:r>
    </w:p>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_______________________     ____________  20__ жылғы «____»______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Тексеру субъектісінің өкілі:</w:t>
      </w:r>
      <w:r>
        <w:br/>
      </w:r>
      <w:r>
        <w:rPr>
          <w:rFonts w:ascii="Times New Roman"/>
          <w:b w:val="false"/>
          <w:i w:val="false"/>
          <w:color w:val="000000"/>
          <w:sz w:val="28"/>
        </w:rPr>
        <w:t>
_______________________     ____________  20__ жылғы «____»______</w:t>
      </w:r>
      <w:r>
        <w:br/>
      </w:r>
      <w:r>
        <w:rPr>
          <w:rFonts w:ascii="Times New Roman"/>
          <w:b w:val="false"/>
          <w:i w:val="false"/>
          <w:color w:val="000000"/>
          <w:sz w:val="28"/>
        </w:rPr>
        <w:t>
   (Т.А.Ә.)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