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e3d0" w14:textId="fc1e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"Респонденттердің алғашқы статистикалық деректерді ұсыну ережесін бекіту туралы" Қазақстан Республикасы Статистика агенттігі төрағасының 2010 жылғы 9 шілдедегі № 173 бұйрығына өзгеріс енгізу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18 маусымдағы № 136 бұйрығы. Қазақстан Республикасының Әділет министрлігінде 2013 жылы 02 шілдеде № 8540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«Респонденттердің алғашқы статистикалық деректерді ұсыну ережесін бекіту туралы» Қазақстан Республикасы Статистика агенттігі төрағасының 2010 жылғы 9 шілдедегі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6459 болып тіркелген, 2010 жылғы 22 қазандағы «Казахстанская правда» газетінде № 279-280 (26340-26341)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қоса берілген Респонденттердің алғашқы статистикалық деректерді ұсыну </w:t>
      </w:r>
      <w:r>
        <w:rPr>
          <w:rFonts w:ascii="Times New Roman"/>
          <w:b w:val="false"/>
          <w:i w:val="false"/>
          <w:color w:val="000000"/>
          <w:sz w:val="28"/>
        </w:rPr>
        <w:t>ережесін</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Агенттіктің Заң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ресми жариялауға жатады және оның ресми жарияланған күнінен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Төраға                                     Ә. Смайлов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Қоршаған ортаны қорғау министрі</w:t>
      </w:r>
      <w:r>
        <w:br/>
      </w:r>
      <w:r>
        <w:rPr>
          <w:rFonts w:ascii="Times New Roman"/>
          <w:b w:val="false"/>
          <w:i w:val="false"/>
          <w:color w:val="000000"/>
          <w:sz w:val="28"/>
        </w:rPr>
        <w:t>
      Н. Қаппаров _________________</w:t>
      </w:r>
      <w:r>
        <w:br/>
      </w:r>
      <w:r>
        <w:rPr>
          <w:rFonts w:ascii="Times New Roman"/>
          <w:b w:val="false"/>
          <w:i w:val="false"/>
          <w:color w:val="000000"/>
          <w:sz w:val="28"/>
        </w:rPr>
        <w:t>
      2012 жылғы 19 қазан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Денсаулық сақтау министрі</w:t>
      </w:r>
      <w:r>
        <w:br/>
      </w:r>
      <w:r>
        <w:rPr>
          <w:rFonts w:ascii="Times New Roman"/>
          <w:b w:val="false"/>
          <w:i w:val="false"/>
          <w:color w:val="000000"/>
          <w:sz w:val="28"/>
        </w:rPr>
        <w:t>
      С. Қайырбекова _________</w:t>
      </w:r>
      <w:r>
        <w:br/>
      </w:r>
      <w:r>
        <w:rPr>
          <w:rFonts w:ascii="Times New Roman"/>
          <w:b w:val="false"/>
          <w:i w:val="false"/>
          <w:color w:val="000000"/>
          <w:sz w:val="28"/>
        </w:rPr>
        <w:t>
      2012 жылғы 17 қыркүйекте</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Мұнай және газ министрі</w:t>
      </w:r>
      <w:r>
        <w:br/>
      </w:r>
      <w:r>
        <w:rPr>
          <w:rFonts w:ascii="Times New Roman"/>
          <w:b w:val="false"/>
          <w:i w:val="false"/>
          <w:color w:val="000000"/>
          <w:sz w:val="28"/>
        </w:rPr>
        <w:t>
      С. Мынбаев __________</w:t>
      </w:r>
      <w:r>
        <w:br/>
      </w:r>
      <w:r>
        <w:rPr>
          <w:rFonts w:ascii="Times New Roman"/>
          <w:b w:val="false"/>
          <w:i w:val="false"/>
          <w:color w:val="000000"/>
          <w:sz w:val="28"/>
        </w:rPr>
        <w:t>
      2012 жылғы 19 қараша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 әлеуметтік қорғау</w:t>
      </w:r>
      <w:r>
        <w:br/>
      </w:r>
      <w:r>
        <w:rPr>
          <w:rFonts w:ascii="Times New Roman"/>
          <w:b w:val="false"/>
          <w:i w:val="false"/>
          <w:color w:val="000000"/>
          <w:sz w:val="28"/>
        </w:rPr>
        <w:t>
      министрінің міндетін атқарушы</w:t>
      </w:r>
      <w:r>
        <w:br/>
      </w:r>
      <w:r>
        <w:rPr>
          <w:rFonts w:ascii="Times New Roman"/>
          <w:b w:val="false"/>
          <w:i w:val="false"/>
          <w:color w:val="000000"/>
          <w:sz w:val="28"/>
        </w:rPr>
        <w:t>
      Г. Әбдіқалықова ___________</w:t>
      </w:r>
      <w:r>
        <w:br/>
      </w:r>
      <w:r>
        <w:rPr>
          <w:rFonts w:ascii="Times New Roman"/>
          <w:b w:val="false"/>
          <w:i w:val="false"/>
          <w:color w:val="000000"/>
          <w:sz w:val="28"/>
        </w:rPr>
        <w:t>
      2012 жылғы «___» ________</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Б. Жәмішев _____________</w:t>
      </w:r>
      <w:r>
        <w:br/>
      </w:r>
      <w:r>
        <w:rPr>
          <w:rFonts w:ascii="Times New Roman"/>
          <w:b w:val="false"/>
          <w:i w:val="false"/>
          <w:color w:val="000000"/>
          <w:sz w:val="28"/>
        </w:rPr>
        <w:t>
      2012 жылғы 7 желтоқсан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Ауыл шаруашылығы министрі</w:t>
      </w:r>
      <w:r>
        <w:br/>
      </w:r>
      <w:r>
        <w:rPr>
          <w:rFonts w:ascii="Times New Roman"/>
          <w:b w:val="false"/>
          <w:i w:val="false"/>
          <w:color w:val="000000"/>
          <w:sz w:val="28"/>
        </w:rPr>
        <w:t>
      А. Мамытбеков __________</w:t>
      </w:r>
      <w:r>
        <w:br/>
      </w:r>
      <w:r>
        <w:rPr>
          <w:rFonts w:ascii="Times New Roman"/>
          <w:b w:val="false"/>
          <w:i w:val="false"/>
          <w:color w:val="000000"/>
          <w:sz w:val="28"/>
        </w:rPr>
        <w:t>
      2012 жылғы 28 қыркүйек</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Қазақстан Республикасы Индустрия</w:t>
      </w:r>
      <w:r>
        <w:br/>
      </w:r>
      <w:r>
        <w:rPr>
          <w:rFonts w:ascii="Times New Roman"/>
          <w:b w:val="false"/>
          <w:i w:val="false"/>
          <w:color w:val="000000"/>
          <w:sz w:val="28"/>
        </w:rPr>
        <w:t>
      және жаңа технологиялар министрі</w:t>
      </w:r>
      <w:r>
        <w:br/>
      </w:r>
      <w:r>
        <w:rPr>
          <w:rFonts w:ascii="Times New Roman"/>
          <w:b w:val="false"/>
          <w:i w:val="false"/>
          <w:color w:val="000000"/>
          <w:sz w:val="28"/>
        </w:rPr>
        <w:t>
      Ә. Исекешев ________________</w:t>
      </w:r>
      <w:r>
        <w:br/>
      </w:r>
      <w:r>
        <w:rPr>
          <w:rFonts w:ascii="Times New Roman"/>
          <w:b w:val="false"/>
          <w:i w:val="false"/>
          <w:color w:val="000000"/>
          <w:sz w:val="28"/>
        </w:rPr>
        <w:t>
      2013 жылғы 11 наурыз</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Жер ресурстарын басқару жөніндегі</w:t>
      </w:r>
      <w:r>
        <w:br/>
      </w:r>
      <w:r>
        <w:rPr>
          <w:rFonts w:ascii="Times New Roman"/>
          <w:b w:val="false"/>
          <w:i w:val="false"/>
          <w:color w:val="000000"/>
          <w:sz w:val="28"/>
        </w:rPr>
        <w:t>
      агенттігінің төрағасы</w:t>
      </w:r>
      <w:r>
        <w:br/>
      </w:r>
      <w:r>
        <w:rPr>
          <w:rFonts w:ascii="Times New Roman"/>
          <w:b w:val="false"/>
          <w:i w:val="false"/>
          <w:color w:val="000000"/>
          <w:sz w:val="28"/>
        </w:rPr>
        <w:t>
      Қ. Отаров ___________________</w:t>
      </w:r>
      <w:r>
        <w:br/>
      </w:r>
      <w:r>
        <w:rPr>
          <w:rFonts w:ascii="Times New Roman"/>
          <w:b w:val="false"/>
          <w:i w:val="false"/>
          <w:color w:val="000000"/>
          <w:sz w:val="28"/>
        </w:rPr>
        <w:t>
      2013 жылғы «___» ___________</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Экономикалық даму және сауда министрі</w:t>
      </w:r>
      <w:r>
        <w:br/>
      </w:r>
      <w:r>
        <w:rPr>
          <w:rFonts w:ascii="Times New Roman"/>
          <w:b w:val="false"/>
          <w:i w:val="false"/>
          <w:color w:val="000000"/>
          <w:sz w:val="28"/>
        </w:rPr>
        <w:t>
      Б. Сағынтаев ________________</w:t>
      </w:r>
      <w:r>
        <w:br/>
      </w:r>
      <w:r>
        <w:rPr>
          <w:rFonts w:ascii="Times New Roman"/>
          <w:b w:val="false"/>
          <w:i w:val="false"/>
          <w:color w:val="000000"/>
          <w:sz w:val="28"/>
        </w:rPr>
        <w:t>
      2013 жылғы 27 мамыр</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төрағасы</w:t>
      </w:r>
      <w:r>
        <w:br/>
      </w:r>
      <w:r>
        <w:rPr>
          <w:rFonts w:ascii="Times New Roman"/>
          <w:b w:val="false"/>
          <w:i w:val="false"/>
          <w:color w:val="000000"/>
          <w:sz w:val="28"/>
        </w:rPr>
        <w:t>
      Г. Марченко _____________</w:t>
      </w:r>
      <w:r>
        <w:br/>
      </w:r>
      <w:r>
        <w:rPr>
          <w:rFonts w:ascii="Times New Roman"/>
          <w:b w:val="false"/>
          <w:i w:val="false"/>
          <w:color w:val="000000"/>
          <w:sz w:val="28"/>
        </w:rPr>
        <w:t>
      2013 жылғы 13 маусым</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2013 жылғы 18 маусымдағы</w:t>
      </w:r>
      <w:r>
        <w:br/>
      </w:r>
      <w:r>
        <w:rPr>
          <w:rFonts w:ascii="Times New Roman"/>
          <w:b w:val="false"/>
          <w:i w:val="false"/>
          <w:color w:val="000000"/>
          <w:sz w:val="28"/>
        </w:rPr>
        <w:t xml:space="preserve">
№ 136 бұйрығымен    </w:t>
      </w:r>
      <w:r>
        <w:br/>
      </w:r>
      <w:r>
        <w:rPr>
          <w:rFonts w:ascii="Times New Roman"/>
          <w:b w:val="false"/>
          <w:i w:val="false"/>
          <w:color w:val="000000"/>
          <w:sz w:val="28"/>
        </w:rPr>
        <w:t xml:space="preserve">
бекітілді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09 шілдедегі</w:t>
      </w:r>
      <w:r>
        <w:br/>
      </w:r>
      <w:r>
        <w:rPr>
          <w:rFonts w:ascii="Times New Roman"/>
          <w:b w:val="false"/>
          <w:i w:val="false"/>
          <w:color w:val="000000"/>
          <w:sz w:val="28"/>
        </w:rPr>
        <w:t xml:space="preserve">
№ 173 бұйрығымен    </w:t>
      </w:r>
      <w:r>
        <w:br/>
      </w:r>
      <w:r>
        <w:rPr>
          <w:rFonts w:ascii="Times New Roman"/>
          <w:b w:val="false"/>
          <w:i w:val="false"/>
          <w:color w:val="000000"/>
          <w:sz w:val="28"/>
        </w:rPr>
        <w:t xml:space="preserve">
бекітілді        </w:t>
      </w:r>
    </w:p>
    <w:bookmarkEnd w:id="2"/>
    <w:bookmarkStart w:name="z11" w:id="3"/>
    <w:p>
      <w:pPr>
        <w:spacing w:after="0"/>
        <w:ind w:left="0"/>
        <w:jc w:val="left"/>
      </w:pPr>
      <w:r>
        <w:rPr>
          <w:rFonts w:ascii="Times New Roman"/>
          <w:b/>
          <w:i w:val="false"/>
          <w:color w:val="000000"/>
        </w:rPr>
        <w:t xml:space="preserve"> 
Респонденттердің алғашқы статистикалық деректерді ұсыну ережесі</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Респонденттердің алғашқы статистикалық деректерді ұсыну ережесі (бұдан әрі - Ереже) «Мемлекеттік статистика туралы» Қазақстан Республикасы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мемлекеттік статистика органдарына алғашқы статистикалық деректерді ұсыну тәртібін анықтайды.</w:t>
      </w:r>
      <w:r>
        <w:br/>
      </w:r>
      <w:r>
        <w:rPr>
          <w:rFonts w:ascii="Times New Roman"/>
          <w:b w:val="false"/>
          <w:i w:val="false"/>
          <w:color w:val="000000"/>
          <w:sz w:val="28"/>
        </w:rPr>
        <w:t>
</w:t>
      </w:r>
      <w:r>
        <w:rPr>
          <w:rFonts w:ascii="Times New Roman"/>
          <w:b w:val="false"/>
          <w:i w:val="false"/>
          <w:color w:val="000000"/>
          <w:sz w:val="28"/>
        </w:rPr>
        <w:t>
      2. Ереже жалпымемлекеттік және ведомстволық статистикалық байқауларды жүргізетін мемлекеттік статистика органдарында қолданылады.</w:t>
      </w:r>
      <w:r>
        <w:br/>
      </w:r>
      <w:r>
        <w:rPr>
          <w:rFonts w:ascii="Times New Roman"/>
          <w:b w:val="false"/>
          <w:i w:val="false"/>
          <w:color w:val="000000"/>
          <w:sz w:val="28"/>
        </w:rPr>
        <w:t>
</w:t>
      </w:r>
      <w:r>
        <w:rPr>
          <w:rFonts w:ascii="Times New Roman"/>
          <w:b w:val="false"/>
          <w:i w:val="false"/>
          <w:color w:val="000000"/>
          <w:sz w:val="28"/>
        </w:rPr>
        <w:t>
      3. Осы Ережеде қолданылатын барлық түсініктер Заңда көрсетілген мазмұнда қолданылады.</w:t>
      </w:r>
    </w:p>
    <w:bookmarkEnd w:id="5"/>
    <w:bookmarkStart w:name="z16" w:id="6"/>
    <w:p>
      <w:pPr>
        <w:spacing w:after="0"/>
        <w:ind w:left="0"/>
        <w:jc w:val="left"/>
      </w:pPr>
      <w:r>
        <w:rPr>
          <w:rFonts w:ascii="Times New Roman"/>
          <w:b/>
          <w:i w:val="false"/>
          <w:color w:val="000000"/>
        </w:rPr>
        <w:t xml:space="preserve"> 
2. Алғашқы статистикалық деректерді ұсыну тәртібі</w:t>
      </w:r>
    </w:p>
    <w:bookmarkEnd w:id="6"/>
    <w:bookmarkStart w:name="z17" w:id="7"/>
    <w:p>
      <w:pPr>
        <w:spacing w:after="0"/>
        <w:ind w:left="0"/>
        <w:jc w:val="both"/>
      </w:pPr>
      <w:r>
        <w:rPr>
          <w:rFonts w:ascii="Times New Roman"/>
          <w:b w:val="false"/>
          <w:i w:val="false"/>
          <w:color w:val="000000"/>
          <w:sz w:val="28"/>
        </w:rPr>
        <w:t>
      4. Респонденттер жалпымемлекеттік және ведомстволық статистикалық байқаулардың статистикалық нысандары және оларды толтыру жөніндегі нұсқаулықтар бойынша статистикалық әдіснамаға сәйкес алғашқы статистикалық деректерді ұсынады.</w:t>
      </w:r>
      <w:r>
        <w:br/>
      </w:r>
      <w:r>
        <w:rPr>
          <w:rFonts w:ascii="Times New Roman"/>
          <w:b w:val="false"/>
          <w:i w:val="false"/>
          <w:color w:val="000000"/>
          <w:sz w:val="28"/>
        </w:rPr>
        <w:t>
</w:t>
      </w:r>
      <w:r>
        <w:rPr>
          <w:rFonts w:ascii="Times New Roman"/>
          <w:b w:val="false"/>
          <w:i w:val="false"/>
          <w:color w:val="000000"/>
          <w:sz w:val="28"/>
        </w:rPr>
        <w:t>
      5. Статистикалық нысандарды ұсыну мерзімі және мекенжайы, респонденттердің тобы, статистикалық нысандарды бекіту туралы бұйрықтың нөмірі мен мерзімі олардың титулдық беттерінде көрсетіледі.</w:t>
      </w:r>
      <w:r>
        <w:br/>
      </w:r>
      <w:r>
        <w:rPr>
          <w:rFonts w:ascii="Times New Roman"/>
          <w:b w:val="false"/>
          <w:i w:val="false"/>
          <w:color w:val="000000"/>
          <w:sz w:val="28"/>
        </w:rPr>
        <w:t>
</w:t>
      </w:r>
      <w:r>
        <w:rPr>
          <w:rFonts w:ascii="Times New Roman"/>
          <w:b w:val="false"/>
          <w:i w:val="false"/>
          <w:color w:val="000000"/>
          <w:sz w:val="28"/>
        </w:rPr>
        <w:t>
      6. Жалпымемлекеттік статистикалық байқауларға жататын респонденттердің тобы (жаппай немесе іріктеме) байқау әдістерін ескере отырып, статистикалық бизнес-тіркелімнің, ауыл шаруашылығының</w:t>
      </w:r>
      <w:r>
        <w:br/>
      </w:r>
      <w:r>
        <w:rPr>
          <w:rFonts w:ascii="Times New Roman"/>
          <w:b w:val="false"/>
          <w:i w:val="false"/>
          <w:color w:val="000000"/>
          <w:sz w:val="28"/>
        </w:rPr>
        <w:t>
статистикалық тіркелімінің, тұрғын үй қорының статистикалық тіркелімінің, халықтың статистикалық тіркелімінің деректері бойынша анықталады.</w:t>
      </w:r>
      <w:r>
        <w:br/>
      </w:r>
      <w:r>
        <w:rPr>
          <w:rFonts w:ascii="Times New Roman"/>
          <w:b w:val="false"/>
          <w:i w:val="false"/>
          <w:color w:val="000000"/>
          <w:sz w:val="28"/>
        </w:rPr>
        <w:t>
</w:t>
      </w:r>
      <w:r>
        <w:rPr>
          <w:rFonts w:ascii="Times New Roman"/>
          <w:b w:val="false"/>
          <w:i w:val="false"/>
          <w:color w:val="000000"/>
          <w:sz w:val="28"/>
        </w:rPr>
        <w:t>
      7. Жалпымемлекеттік статистикалық байқаулар бойынша респонденттер уәкілетті орган ұсынған толтыруға қажетті статистикалық нысандар тізбесін алады.</w:t>
      </w:r>
      <w:r>
        <w:br/>
      </w:r>
      <w:r>
        <w:rPr>
          <w:rFonts w:ascii="Times New Roman"/>
          <w:b w:val="false"/>
          <w:i w:val="false"/>
          <w:color w:val="000000"/>
          <w:sz w:val="28"/>
        </w:rPr>
        <w:t>
</w:t>
      </w:r>
      <w:r>
        <w:rPr>
          <w:rFonts w:ascii="Times New Roman"/>
          <w:b w:val="false"/>
          <w:i w:val="false"/>
          <w:color w:val="000000"/>
          <w:sz w:val="28"/>
        </w:rPr>
        <w:t>
      8. Мемлекеттік органдар мен Қазақстан Республикасының Ұлттық Банкі ведомстволық статистикалық байқауларға жататын респонденттердің тобын анықтайды.</w:t>
      </w:r>
      <w:r>
        <w:br/>
      </w:r>
      <w:r>
        <w:rPr>
          <w:rFonts w:ascii="Times New Roman"/>
          <w:b w:val="false"/>
          <w:i w:val="false"/>
          <w:color w:val="000000"/>
          <w:sz w:val="28"/>
        </w:rPr>
        <w:t>
</w:t>
      </w:r>
      <w:r>
        <w:rPr>
          <w:rFonts w:ascii="Times New Roman"/>
          <w:b w:val="false"/>
          <w:i w:val="false"/>
          <w:color w:val="000000"/>
          <w:sz w:val="28"/>
        </w:rPr>
        <w:t>
      9. Ведомстволық статистикалық байқаулар бойынша респонденттер мемлекеттік органдар мен Қазақстан Республикасының Ұлттық Банкі ұсынатын толтыруға қажетті статистикалық нысандар тізбесін алады.</w:t>
      </w:r>
      <w:r>
        <w:br/>
      </w:r>
      <w:r>
        <w:rPr>
          <w:rFonts w:ascii="Times New Roman"/>
          <w:b w:val="false"/>
          <w:i w:val="false"/>
          <w:color w:val="000000"/>
          <w:sz w:val="28"/>
        </w:rPr>
        <w:t>
</w:t>
      </w:r>
      <w:r>
        <w:rPr>
          <w:rFonts w:ascii="Times New Roman"/>
          <w:b w:val="false"/>
          <w:i w:val="false"/>
          <w:color w:val="000000"/>
          <w:sz w:val="28"/>
        </w:rPr>
        <w:t>
      10. Статистикалық нысандарды өзінің тұрған жері бойынша заңды тұлғалардың құрылымдық және оқшауланған бөлімшелері, егер оларға заңды тұлғалардың статистикалық нысандарды тапсыру бойынша уәкілеттіктерді берген жағдайда, тапсырады. Егер құрылымдық және оқшауланған бөлімшелерде осындай уәкілеттіктер болмаған жағдайда, статистикалық нысандарды олардың орналасқан жерін көрсете отырып, өзінің құрылымдық және оқшауланған бөлімшелері бөлінісінде заңды тұлғалар ұсынады. Байқауды өткізу статистикалық әдіснамамен статистикалық нысандарды тек қана заңды тұлғалар немесе тек қана құрылымдық және оқшауланған бөлімшелерінің ұсынуы көзделген жағдайда, статистикалық нысандар мемлекеттік статистика органдарына мемлекеттік статистика органдарының байқауды өткізудің статистикалық әдіснамасына сәйкес ұсынылады.</w:t>
      </w:r>
      <w:r>
        <w:br/>
      </w:r>
      <w:r>
        <w:rPr>
          <w:rFonts w:ascii="Times New Roman"/>
          <w:b w:val="false"/>
          <w:i w:val="false"/>
          <w:color w:val="000000"/>
          <w:sz w:val="28"/>
        </w:rPr>
        <w:t>
</w:t>
      </w:r>
      <w:r>
        <w:rPr>
          <w:rFonts w:ascii="Times New Roman"/>
          <w:b w:val="false"/>
          <w:i w:val="false"/>
          <w:color w:val="000000"/>
          <w:sz w:val="28"/>
        </w:rPr>
        <w:t>
      11. Бас компаниялары Қазақстан Республикасынан тыс жерде орналасқан шетел заңды тұлғаларының құрылымдық және оқшауланған бөлімшелері статистикалық нысандарды міндетті түрде құрылымдық және оқшауланған бөлімшенің орналасқан жері бойынша ұсынады.</w:t>
      </w:r>
      <w:r>
        <w:br/>
      </w:r>
      <w:r>
        <w:rPr>
          <w:rFonts w:ascii="Times New Roman"/>
          <w:b w:val="false"/>
          <w:i w:val="false"/>
          <w:color w:val="000000"/>
          <w:sz w:val="28"/>
        </w:rPr>
        <w:t>
</w:t>
      </w:r>
      <w:r>
        <w:rPr>
          <w:rFonts w:ascii="Times New Roman"/>
          <w:b w:val="false"/>
          <w:i w:val="false"/>
          <w:color w:val="000000"/>
          <w:sz w:val="28"/>
        </w:rPr>
        <w:t>
      12. Есепті кезеңде құрылымдық бөлімше немесе объект жойылған жағдайда, оған қатысты барлық деректер статистикалық нысаннан алынып тасталады. Егер есептік кезеңде заңды тұлғаның қайта құру немесе құрылымы өзгерген жағдайда деректер заңды тұлғаның жаңа құрылымы бойынша келтіріледі.</w:t>
      </w:r>
      <w:r>
        <w:br/>
      </w:r>
      <w:r>
        <w:rPr>
          <w:rFonts w:ascii="Times New Roman"/>
          <w:b w:val="false"/>
          <w:i w:val="false"/>
          <w:color w:val="000000"/>
          <w:sz w:val="28"/>
        </w:rPr>
        <w:t>
</w:t>
      </w:r>
      <w:r>
        <w:rPr>
          <w:rFonts w:ascii="Times New Roman"/>
          <w:b w:val="false"/>
          <w:i w:val="false"/>
          <w:color w:val="000000"/>
          <w:sz w:val="28"/>
        </w:rPr>
        <w:t>
      Заңды тұлғаның банкротқа ұшыраған жағдайда есеп беретін заңды тұлға өзінің соңғы есепті кезеңінің қызметі туралы деректерді кезеңділігі жылдық статистикалық нысан бойынша алғашқы деректерді ұсынады.</w:t>
      </w:r>
      <w:r>
        <w:br/>
      </w:r>
      <w:r>
        <w:rPr>
          <w:rFonts w:ascii="Times New Roman"/>
          <w:b w:val="false"/>
          <w:i w:val="false"/>
          <w:color w:val="000000"/>
          <w:sz w:val="28"/>
        </w:rPr>
        <w:t>
</w:t>
      </w:r>
      <w:r>
        <w:rPr>
          <w:rFonts w:ascii="Times New Roman"/>
          <w:b w:val="false"/>
          <w:i w:val="false"/>
          <w:color w:val="000000"/>
          <w:sz w:val="28"/>
        </w:rPr>
        <w:t>
      Қайта құрылған заңды тұлғалар алғашқы статистикалық деректерді тіркелген күннен кейін есепті кезеңнің соңына дейін ұсынады. Егер қызметі болмаған жағдайда заңды тұлғалар осы Ереженің </w:t>
      </w:r>
      <w:r>
        <w:rPr>
          <w:rFonts w:ascii="Times New Roman"/>
          <w:b w:val="false"/>
          <w:i w:val="false"/>
          <w:color w:val="000000"/>
          <w:sz w:val="28"/>
        </w:rPr>
        <w:t>19-тармағына</w:t>
      </w:r>
      <w:r>
        <w:rPr>
          <w:rFonts w:ascii="Times New Roman"/>
          <w:b w:val="false"/>
          <w:i w:val="false"/>
          <w:color w:val="000000"/>
          <w:sz w:val="28"/>
        </w:rPr>
        <w:t xml:space="preserve"> сәйкес хат ұсына алады.</w:t>
      </w:r>
      <w:r>
        <w:br/>
      </w:r>
      <w:r>
        <w:rPr>
          <w:rFonts w:ascii="Times New Roman"/>
          <w:b w:val="false"/>
          <w:i w:val="false"/>
          <w:color w:val="000000"/>
          <w:sz w:val="28"/>
        </w:rPr>
        <w:t>
</w:t>
      </w:r>
      <w:r>
        <w:rPr>
          <w:rFonts w:ascii="Times New Roman"/>
          <w:b w:val="false"/>
          <w:i w:val="false"/>
          <w:color w:val="000000"/>
          <w:sz w:val="28"/>
        </w:rPr>
        <w:t>
      13. Үй шаруашылықтары алғашқы статистикалық деректерді аумақтық статистика органдарының қызметкерлеріне (интервьюерлеріне) тапсырады.</w:t>
      </w:r>
      <w:r>
        <w:br/>
      </w:r>
      <w:r>
        <w:rPr>
          <w:rFonts w:ascii="Times New Roman"/>
          <w:b w:val="false"/>
          <w:i w:val="false"/>
          <w:color w:val="000000"/>
          <w:sz w:val="28"/>
        </w:rPr>
        <w:t>
</w:t>
      </w:r>
      <w:r>
        <w:rPr>
          <w:rFonts w:ascii="Times New Roman"/>
          <w:b w:val="false"/>
          <w:i w:val="false"/>
          <w:color w:val="000000"/>
          <w:sz w:val="28"/>
        </w:rPr>
        <w:t>
      14. Шаруа немесе фермер қожалықтары бойынша жалпымемлекеттік статистикалық байқауларды кенттің, ауылдың (селоның), ауылдық (селолық) округтердің әкімдері статистикалық нысандар бойынша тіркеу жазбаларын жүргізу арқылы жүзеге асырады. Шаруа (фермер) қожалықтары бойынша статистикалық байқаулар нәтижесінде алынған алғашқы статистикалық деректерді кент, ауыл (село), ауылдық (селолық) округтер Әкімдері Статистикалық жұмыстар жоспарына сәйкес уәкілетті органға тапсырады.</w:t>
      </w:r>
      <w:r>
        <w:br/>
      </w:r>
      <w:r>
        <w:rPr>
          <w:rFonts w:ascii="Times New Roman"/>
          <w:b w:val="false"/>
          <w:i w:val="false"/>
          <w:color w:val="000000"/>
          <w:sz w:val="28"/>
        </w:rPr>
        <w:t>
</w:t>
      </w:r>
      <w:r>
        <w:rPr>
          <w:rFonts w:ascii="Times New Roman"/>
          <w:b w:val="false"/>
          <w:i w:val="false"/>
          <w:color w:val="000000"/>
          <w:sz w:val="28"/>
        </w:rPr>
        <w:t>
      Кенттің, ауылдың (селоның), ауылдық (селолық) округтің әкімдері алғашқы статистикалық деректерді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тапсырады.</w:t>
      </w:r>
      <w:r>
        <w:br/>
      </w:r>
      <w:r>
        <w:rPr>
          <w:rFonts w:ascii="Times New Roman"/>
          <w:b w:val="false"/>
          <w:i w:val="false"/>
          <w:color w:val="000000"/>
          <w:sz w:val="28"/>
        </w:rPr>
        <w:t>
</w:t>
      </w:r>
      <w:r>
        <w:rPr>
          <w:rFonts w:ascii="Times New Roman"/>
          <w:b w:val="false"/>
          <w:i w:val="false"/>
          <w:color w:val="000000"/>
          <w:sz w:val="28"/>
        </w:rPr>
        <w:t>
      15. Жеке тұлғалар және заңды тұлғалар, заңды тұлғалардың құрылымдық және оқшауланған бөлімшелері хабарланатын мәліметтерді ұсынуға және оның дәйектілігіне жауапты тұлғалардың қолымен статистикалық нысандарды тапсырады. Статистикалық нысандар қажет болған жағдайда мөрмен куәландырылуы тиіс.</w:t>
      </w:r>
      <w:r>
        <w:br/>
      </w:r>
      <w:r>
        <w:rPr>
          <w:rFonts w:ascii="Times New Roman"/>
          <w:b w:val="false"/>
          <w:i w:val="false"/>
          <w:color w:val="000000"/>
          <w:sz w:val="28"/>
        </w:rPr>
        <w:t>
</w:t>
      </w:r>
      <w:r>
        <w:rPr>
          <w:rFonts w:ascii="Times New Roman"/>
          <w:b w:val="false"/>
          <w:i w:val="false"/>
          <w:color w:val="000000"/>
          <w:sz w:val="28"/>
        </w:rPr>
        <w:t>
      16. Хабарланатын мәліметті ұсынуға және оның дәйектілігіне жауапты және статистикалық нысандарға қол қоюға құқығы бар тұлғалар: статистикалық нысанды толтыру жөніндегі орындаушы, сонымен қатар басшылар - егер статистикалық нысанның мекенжай бөлігінде қарастырылған жағдайда.</w:t>
      </w:r>
      <w:r>
        <w:br/>
      </w:r>
      <w:r>
        <w:rPr>
          <w:rFonts w:ascii="Times New Roman"/>
          <w:b w:val="false"/>
          <w:i w:val="false"/>
          <w:color w:val="000000"/>
          <w:sz w:val="28"/>
        </w:rPr>
        <w:t>
</w:t>
      </w:r>
      <w:r>
        <w:rPr>
          <w:rFonts w:ascii="Times New Roman"/>
          <w:b w:val="false"/>
          <w:i w:val="false"/>
          <w:color w:val="000000"/>
          <w:sz w:val="28"/>
        </w:rPr>
        <w:t>
      17. Статистикалық нысандарды тапсыру мерзімі олардың титулдық беттерінде көрсетілген. Статистикалық нысандарды тапсыру күнін адресат тіркейді. Статистикалық нысандар почталық байланыс қызметтері арқылы жіберілген жағдайда, почталық кәсіпорынның штемпелінде көрсетілген жеткізу күні тапсыру күні болып табылады. Егер статистикалық нысанды тапсыру мерзімі жұмыс істемейтін күнге сәйкес келсе, статистикалық нысанды тапсыру мерзімінің соңғы күні болып келесі жұмыс күні есептеледі.</w:t>
      </w:r>
      <w:r>
        <w:br/>
      </w:r>
      <w:r>
        <w:rPr>
          <w:rFonts w:ascii="Times New Roman"/>
          <w:b w:val="false"/>
          <w:i w:val="false"/>
          <w:color w:val="000000"/>
          <w:sz w:val="28"/>
        </w:rPr>
        <w:t>
</w:t>
      </w:r>
      <w:r>
        <w:rPr>
          <w:rFonts w:ascii="Times New Roman"/>
          <w:b w:val="false"/>
          <w:i w:val="false"/>
          <w:color w:val="000000"/>
          <w:sz w:val="28"/>
        </w:rPr>
        <w:t>
      18. Алғашқы статистикалық деректер келесі түрде ұсыныла алады:</w:t>
      </w:r>
      <w:r>
        <w:br/>
      </w:r>
      <w:r>
        <w:rPr>
          <w:rFonts w:ascii="Times New Roman"/>
          <w:b w:val="false"/>
          <w:i w:val="false"/>
          <w:color w:val="000000"/>
          <w:sz w:val="28"/>
        </w:rPr>
        <w:t>
</w:t>
      </w:r>
      <w:r>
        <w:rPr>
          <w:rFonts w:ascii="Times New Roman"/>
          <w:b w:val="false"/>
          <w:i w:val="false"/>
          <w:color w:val="000000"/>
          <w:sz w:val="28"/>
        </w:rPr>
        <w:t>
      1) қағаз түрінде, қолма қол түрде, пошта қызметі бойынша және ұсынылған күн пошталық кәсіпорынның мөрінде көрсетіліп жіберілген күн болып табылады;</w:t>
      </w:r>
      <w:r>
        <w:br/>
      </w:r>
      <w:r>
        <w:rPr>
          <w:rFonts w:ascii="Times New Roman"/>
          <w:b w:val="false"/>
          <w:i w:val="false"/>
          <w:color w:val="000000"/>
          <w:sz w:val="28"/>
        </w:rPr>
        <w:t>
</w:t>
      </w:r>
      <w:r>
        <w:rPr>
          <w:rFonts w:ascii="Times New Roman"/>
          <w:b w:val="false"/>
          <w:i w:val="false"/>
          <w:color w:val="000000"/>
          <w:sz w:val="28"/>
        </w:rPr>
        <w:t>
      2) электрондық цифрлік қолтаңбаны растау рәсімін сақтау байланыс арналары арқылы электронды түрде.</w:t>
      </w:r>
      <w:r>
        <w:br/>
      </w:r>
      <w:r>
        <w:rPr>
          <w:rFonts w:ascii="Times New Roman"/>
          <w:b w:val="false"/>
          <w:i w:val="false"/>
          <w:color w:val="000000"/>
          <w:sz w:val="28"/>
        </w:rPr>
        <w:t>
</w:t>
      </w:r>
      <w:r>
        <w:rPr>
          <w:rFonts w:ascii="Times New Roman"/>
          <w:b w:val="false"/>
          <w:i w:val="false"/>
          <w:color w:val="000000"/>
          <w:sz w:val="28"/>
        </w:rPr>
        <w:t>
      19. Егер респонденттің кезеңділігі айлық жалпымемлекеттік статистикалық байқаулар бойынша бір айдан көп қызметі болмаған жағдайда статистикалық нысанның орнына қызметінің болмау себептерін, осы қызметтің қанша уақыт бойы жүзеге асырылмайтын мерзімдерін және осы Ережеге қосымшаға сәйкес өзінің негізгі сипаттамаларын көрсете отырып, аумақтық статистика органдарына хат ұсынуына болады.</w:t>
      </w:r>
      <w:r>
        <w:br/>
      </w:r>
      <w:r>
        <w:rPr>
          <w:rFonts w:ascii="Times New Roman"/>
          <w:b w:val="false"/>
          <w:i w:val="false"/>
          <w:color w:val="000000"/>
          <w:sz w:val="28"/>
        </w:rPr>
        <w:t>
</w:t>
      </w:r>
      <w:r>
        <w:rPr>
          <w:rFonts w:ascii="Times New Roman"/>
          <w:b w:val="false"/>
          <w:i w:val="false"/>
          <w:color w:val="000000"/>
          <w:sz w:val="28"/>
        </w:rPr>
        <w:t>
      20. Хатта көрсетілген мерзім аяқталғаннан кейін респондент жалпымемлекеттік статистикалық байқаудың статистикалық нысанын аумақтық статистика органына тапсырады.</w:t>
      </w:r>
      <w:r>
        <w:br/>
      </w:r>
      <w:r>
        <w:rPr>
          <w:rFonts w:ascii="Times New Roman"/>
          <w:b w:val="false"/>
          <w:i w:val="false"/>
          <w:color w:val="000000"/>
          <w:sz w:val="28"/>
        </w:rPr>
        <w:t>
</w:t>
      </w:r>
      <w:r>
        <w:rPr>
          <w:rFonts w:ascii="Times New Roman"/>
          <w:b w:val="false"/>
          <w:i w:val="false"/>
          <w:color w:val="000000"/>
          <w:sz w:val="28"/>
        </w:rPr>
        <w:t>
      21. Статистикалық нысандарды тапсыру мерзімін бұзу статистикалық нысандарда көрсетілген мерзімде оларды тапсырмау болып табылады.</w:t>
      </w:r>
      <w:r>
        <w:br/>
      </w:r>
      <w:r>
        <w:rPr>
          <w:rFonts w:ascii="Times New Roman"/>
          <w:b w:val="false"/>
          <w:i w:val="false"/>
          <w:color w:val="000000"/>
          <w:sz w:val="28"/>
        </w:rPr>
        <w:t>
</w:t>
      </w:r>
      <w:r>
        <w:rPr>
          <w:rFonts w:ascii="Times New Roman"/>
          <w:b w:val="false"/>
          <w:i w:val="false"/>
          <w:color w:val="000000"/>
          <w:sz w:val="28"/>
        </w:rPr>
        <w:t>
      22. Статистикалық ақпаратты түзу кезінде бұрмалаушылықтар, қателер, ағаттықтар анықталғанда уәкілетті органның аумақтық статистика органдары «Мемлекеттік статистика туралы» Заңның 12-бабының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 тармақшаларын</w:t>
      </w:r>
      <w:r>
        <w:rPr>
          <w:rFonts w:ascii="Times New Roman"/>
          <w:b w:val="false"/>
          <w:i w:val="false"/>
          <w:color w:val="000000"/>
          <w:sz w:val="28"/>
        </w:rPr>
        <w:t xml:space="preserve"> және 13-бабының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ала отырып, респонденттерден бұдан бұрын ұсынылған деректері бойынша қосымша ақпаратты, сондай-ақ алғашқы статистикалық деректерден тұратын статистикалық нысандарға түзетулер енгізуді талап етеді.</w:t>
      </w:r>
      <w:r>
        <w:br/>
      </w:r>
      <w:r>
        <w:rPr>
          <w:rFonts w:ascii="Times New Roman"/>
          <w:b w:val="false"/>
          <w:i w:val="false"/>
          <w:color w:val="000000"/>
          <w:sz w:val="28"/>
        </w:rPr>
        <w:t>
</w:t>
      </w:r>
      <w:r>
        <w:rPr>
          <w:rFonts w:ascii="Times New Roman"/>
          <w:b w:val="false"/>
          <w:i w:val="false"/>
          <w:color w:val="000000"/>
          <w:sz w:val="28"/>
        </w:rPr>
        <w:t>
      23. Респонденттер айлық және тоқсандық кезеңділіктегі жалпымемлекеттік статистикалық байқаулардың статистикалық нысандары бойынша қателерді бір жұмыс күні ішінде, басқа кезеңділіктің статистикалық нысандары бойынша мемлекеттік статистика органдарының лауазымды тұлғалары хабарлама берген сәттен бастап үш жұмыс күні ішінде түзетеді.</w:t>
      </w:r>
      <w:r>
        <w:br/>
      </w:r>
      <w:r>
        <w:rPr>
          <w:rFonts w:ascii="Times New Roman"/>
          <w:b w:val="false"/>
          <w:i w:val="false"/>
          <w:color w:val="000000"/>
          <w:sz w:val="28"/>
        </w:rPr>
        <w:t>
</w:t>
      </w:r>
      <w:r>
        <w:rPr>
          <w:rFonts w:ascii="Times New Roman"/>
          <w:b w:val="false"/>
          <w:i w:val="false"/>
          <w:color w:val="000000"/>
          <w:sz w:val="28"/>
        </w:rPr>
        <w:t>
      Респонденттер ведомстволық статистикалық байқаулардағы қателерді ведомстволық статистикалық байқау жүргізетін мемлекеттік органдардың және Қазақстан Республикасы Ұлттық Банкінің хабарландыруында көрсетілген мерзімде түзетеді.</w:t>
      </w:r>
      <w:r>
        <w:br/>
      </w:r>
      <w:r>
        <w:rPr>
          <w:rFonts w:ascii="Times New Roman"/>
          <w:b w:val="false"/>
          <w:i w:val="false"/>
          <w:color w:val="000000"/>
          <w:sz w:val="28"/>
        </w:rPr>
        <w:t>
</w:t>
      </w:r>
      <w:r>
        <w:rPr>
          <w:rFonts w:ascii="Times New Roman"/>
          <w:b w:val="false"/>
          <w:i w:val="false"/>
          <w:color w:val="000000"/>
          <w:sz w:val="28"/>
        </w:rPr>
        <w:t>
      24. Респондент қағаз тасығыштағы статистикалық нысанға түзетулер енгізген кезде, нысанға «түзетулерге сену» деген сөзді жазып, қолын және күнін қояды. Мекенжай бөлігіне басшы қол қоятын статистикалық нысанға түзетулер енгізілген жағдайда, респондент басшысының қолы қойылған түзетілген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25. Қайтадан ұсынылған статистикалық нысан осы Ереженің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16-тармақтарына</w:t>
      </w:r>
      <w:r>
        <w:rPr>
          <w:rFonts w:ascii="Times New Roman"/>
          <w:b w:val="false"/>
          <w:i w:val="false"/>
          <w:color w:val="000000"/>
          <w:sz w:val="28"/>
        </w:rPr>
        <w:t xml:space="preserve"> сәйкес қол қойған тұлғалардың қол қоюымен тапсырылады.</w:t>
      </w:r>
    </w:p>
    <w:bookmarkEnd w:id="7"/>
    <w:bookmarkStart w:name="z45" w:id="8"/>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_________________ № _________   </w:t>
      </w:r>
      <w:r>
        <w:br/>
      </w:r>
      <w:r>
        <w:rPr>
          <w:rFonts w:ascii="Times New Roman"/>
          <w:b w:val="false"/>
          <w:i w:val="false"/>
          <w:color w:val="000000"/>
          <w:sz w:val="28"/>
        </w:rPr>
        <w:t xml:space="preserve">
Респонденттердің алғашқы      </w:t>
      </w:r>
      <w:r>
        <w:br/>
      </w:r>
      <w:r>
        <w:rPr>
          <w:rFonts w:ascii="Times New Roman"/>
          <w:b w:val="false"/>
          <w:i w:val="false"/>
          <w:color w:val="000000"/>
          <w:sz w:val="28"/>
        </w:rPr>
        <w:t xml:space="preserve">
статистикалық деректерді     </w:t>
      </w:r>
      <w:r>
        <w:br/>
      </w:r>
      <w:r>
        <w:rPr>
          <w:rFonts w:ascii="Times New Roman"/>
          <w:b w:val="false"/>
          <w:i w:val="false"/>
          <w:color w:val="000000"/>
          <w:sz w:val="28"/>
        </w:rPr>
        <w:t xml:space="preserve">
ұсыну ережесіне қосымша      </w:t>
      </w:r>
    </w:p>
    <w:bookmarkEnd w:id="8"/>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____________ облысының</w:t>
      </w:r>
      <w:r>
        <w:br/>
      </w:r>
      <w:r>
        <w:rPr>
          <w:rFonts w:ascii="Times New Roman"/>
          <w:b w:val="false"/>
          <w:i w:val="false"/>
          <w:color w:val="000000"/>
          <w:sz w:val="28"/>
        </w:rPr>
        <w:t>
(қаласы)_Статистика департаменті</w:t>
      </w:r>
    </w:p>
    <w:bookmarkStart w:name="z46" w:id="9"/>
    <w:p>
      <w:pPr>
        <w:spacing w:after="0"/>
        <w:ind w:left="0"/>
        <w:jc w:val="left"/>
      </w:pPr>
      <w:r>
        <w:rPr>
          <w:rFonts w:ascii="Times New Roman"/>
          <w:b/>
          <w:i w:val="false"/>
          <w:color w:val="000000"/>
        </w:rPr>
        <w:t xml:space="preserve"> 
Хат</w:t>
      </w:r>
    </w:p>
    <w:bookmarkEnd w:id="9"/>
    <w:p>
      <w:pPr>
        <w:spacing w:after="0"/>
        <w:ind w:left="0"/>
        <w:jc w:val="both"/>
      </w:pPr>
      <w:r>
        <w:rPr>
          <w:rFonts w:ascii="Times New Roman"/>
          <w:b w:val="false"/>
          <w:i w:val="false"/>
          <w:color w:val="000000"/>
          <w:sz w:val="28"/>
        </w:rPr>
        <w:t>      Заңды (жеке) тұлғаның атауы, БСН (ЖСН) коды, ЭҚЖЖ, «_(атауы)_» (индексі_______, кезеңділігі_______) жалпымемлекеттік статистикалық байқаудың статистикалық нысаны бойынша ____ ішінде ________ жағдайға байланысты қызмет жүрмейтінін хабарлайды.</w:t>
      </w:r>
      <w:r>
        <w:br/>
      </w:r>
      <w:r>
        <w:rPr>
          <w:rFonts w:ascii="Times New Roman"/>
          <w:b w:val="false"/>
          <w:i w:val="false"/>
          <w:color w:val="000000"/>
          <w:sz w:val="28"/>
        </w:rPr>
        <w:t>
      Жоғарыда баяндалғанға сәйкес статистикалық нысан _______________ облысының (қаласы)_ Статистика департаментіне айынан __________ бастап ұсынылатын болады.</w:t>
      </w:r>
    </w:p>
    <w:p>
      <w:pPr>
        <w:spacing w:after="0"/>
        <w:ind w:left="0"/>
        <w:jc w:val="both"/>
      </w:pPr>
      <w:r>
        <w:rPr>
          <w:rFonts w:ascii="Times New Roman"/>
          <w:b w:val="false"/>
          <w:i w:val="false"/>
          <w:color w:val="000000"/>
          <w:sz w:val="28"/>
        </w:rPr>
        <w:t>Басшының қолы</w:t>
      </w:r>
      <w:r>
        <w:br/>
      </w:r>
      <w:r>
        <w:rPr>
          <w:rFonts w:ascii="Times New Roman"/>
          <w:b w:val="false"/>
          <w:i w:val="false"/>
          <w:color w:val="000000"/>
          <w:sz w:val="28"/>
        </w:rPr>
        <w:t>
Бас бухгалтердің қолы</w:t>
      </w:r>
      <w:r>
        <w:br/>
      </w:r>
      <w:r>
        <w:rPr>
          <w:rFonts w:ascii="Times New Roman"/>
          <w:b w:val="false"/>
          <w:i w:val="false"/>
          <w:color w:val="000000"/>
          <w:sz w:val="28"/>
        </w:rPr>
        <w:t>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