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e2b0" w14:textId="4e7e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жүру құжатының үлгісін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28 мамырдағы № 356 бұйрығы. Қазақстан Республикасының Әділет министрлігінде 2013 жылы 27 маусымда № 8530 тіркелді. Күші жойылды - Қазақстан Республикасы Ішкі істер министрінің м.а. 2023 жылғы 19 қазандағы № 756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м.а. 19.10.2023 </w:t>
      </w:r>
      <w:r>
        <w:rPr>
          <w:rFonts w:ascii="Times New Roman"/>
          <w:b w:val="false"/>
          <w:i w:val="false"/>
          <w:color w:val="ff0000"/>
          <w:sz w:val="28"/>
        </w:rPr>
        <w:t>№ 756</w:t>
      </w:r>
      <w:r>
        <w:rPr>
          <w:rFonts w:ascii="Times New Roman"/>
          <w:b w:val="false"/>
          <w:i w:val="false"/>
          <w:color w:val="ff0000"/>
          <w:sz w:val="28"/>
        </w:rPr>
        <w:t xml:space="preserve"> (алғашқы ресми жарияланған күннен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Ішкі істер министрінің 06.11.2019 </w:t>
      </w:r>
      <w:r>
        <w:rPr>
          <w:rFonts w:ascii="Times New Roman"/>
          <w:b w:val="false"/>
          <w:i w:val="false"/>
          <w:color w:val="000000"/>
          <w:sz w:val="28"/>
        </w:rPr>
        <w:t>№ 971</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"Босқындар туралы" Қазақстан Республикасы Заңының 6-бабының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Жол жүру құжатының үлгісі осы бұйрыққа 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06.11.2019 </w:t>
      </w:r>
      <w:r>
        <w:rPr>
          <w:rFonts w:ascii="Times New Roman"/>
          <w:b w:val="false"/>
          <w:i w:val="false"/>
          <w:color w:val="000000"/>
          <w:sz w:val="28"/>
        </w:rPr>
        <w:t>№ 971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"Босқын куәлігінің, жол жүру құжатының, пана іздеген адам куәлігінің үлгілерін бекіту туралы" Қазақстан Республикасы Ішкі істер министрінің 2010 жылғы 29 қарашадағы № 498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2010 жылы 15 желтоқсанда № 6682 болып тіркелген, 2011 жылғы 15 қаңтарда "Казахстанская правда" газетінің № 13-14 (26434-26435) және 2011 жылғы 26 наурызда "Егемен Қазақстан" газетінің № 106-109 (26511) сандарында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Көші-қон полициясы департаменті заңнамада белгіленген тәртіппен осы бұйрықты Қазақстан Республикасы Әділет министрлігінде мемлекеттік тіркеуді және оның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2013 жылғы 28 мамырдағы</w:t>
            </w:r>
            <w:r>
              <w:br/>
            </w:r>
            <w:r>
              <w:rPr>
                <w:rFonts w:ascii="Times New Roman"/>
                <w:b w:val="false"/>
                <w:i w:val="false"/>
                <w:color w:val="000000"/>
                <w:sz w:val="20"/>
              </w:rPr>
              <w:t xml:space="preserve">№ 356 бұйрығымен </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Жол жүру құжатының үлгісі</w:t>
      </w:r>
    </w:p>
    <w:bookmarkEnd w:id="6"/>
    <w:p>
      <w:pPr>
        <w:spacing w:after="0"/>
        <w:ind w:left="0"/>
        <w:jc w:val="both"/>
      </w:pPr>
      <w:r>
        <w:rPr>
          <w:rFonts w:ascii="Times New Roman"/>
          <w:b w:val="false"/>
          <w:i w:val="false"/>
          <w:color w:val="ff0000"/>
          <w:sz w:val="28"/>
        </w:rPr>
        <w:t xml:space="preserve">
      Ескерту. Үлгі жаңа редакцияда – ҚР Ішкі істер министрінің 06.11.2019 </w:t>
      </w:r>
      <w:r>
        <w:rPr>
          <w:rFonts w:ascii="Times New Roman"/>
          <w:b w:val="false"/>
          <w:i w:val="false"/>
          <w:color w:val="ff0000"/>
          <w:sz w:val="28"/>
        </w:rPr>
        <w:t>№ 971</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9" w:id="7"/>
    <w:p>
      <w:pPr>
        <w:spacing w:after="0"/>
        <w:ind w:left="0"/>
        <w:jc w:val="both"/>
      </w:pPr>
      <w:r>
        <w:rPr>
          <w:rFonts w:ascii="Times New Roman"/>
          <w:b w:val="false"/>
          <w:i w:val="false"/>
          <w:color w:val="000000"/>
          <w:sz w:val="28"/>
        </w:rPr>
        <w:t>
      1. Жол жүру құжаты машина оқи алатын жол жүру құжаттарына қойылатын халықаралық талаптар мен стандардаттарға сәйкес дайындалады.</w:t>
      </w:r>
    </w:p>
    <w:bookmarkEnd w:id="7"/>
    <w:bookmarkStart w:name="z10" w:id="8"/>
    <w:p>
      <w:pPr>
        <w:spacing w:after="0"/>
        <w:ind w:left="0"/>
        <w:jc w:val="both"/>
      </w:pPr>
      <w:r>
        <w:rPr>
          <w:rFonts w:ascii="Times New Roman"/>
          <w:b w:val="false"/>
          <w:i w:val="false"/>
          <w:color w:val="000000"/>
          <w:sz w:val="28"/>
        </w:rPr>
        <w:t>
      2. Жол жүру құжаты мөлшері 88x125 мм, бұрышы жұмырланған кітапшаны білдіреді және мұқабаға желімделген форзацтар мен 18 парақтан (36-бет) тұрады (1-сурет).</w:t>
      </w:r>
    </w:p>
    <w:bookmarkEnd w:id="8"/>
    <w:bookmarkStart w:name="z11" w:id="9"/>
    <w:p>
      <w:pPr>
        <w:spacing w:after="0"/>
        <w:ind w:left="0"/>
        <w:jc w:val="both"/>
      </w:pPr>
      <w:r>
        <w:rPr>
          <w:rFonts w:ascii="Times New Roman"/>
          <w:b w:val="false"/>
          <w:i w:val="false"/>
          <w:color w:val="000000"/>
          <w:sz w:val="28"/>
        </w:rPr>
        <w:t>
      3. Жол жүру құжатының мұқабасы күңгірт көк түсті.</w:t>
      </w:r>
    </w:p>
    <w:bookmarkEnd w:id="9"/>
    <w:p>
      <w:pPr>
        <w:spacing w:after="0"/>
        <w:ind w:left="0"/>
        <w:jc w:val="both"/>
      </w:pPr>
      <w:r>
        <w:rPr>
          <w:rFonts w:ascii="Times New Roman"/>
          <w:b w:val="false"/>
          <w:i w:val="false"/>
          <w:color w:val="000000"/>
          <w:sz w:val="28"/>
        </w:rPr>
        <w:t>
      Жол жүру құжатының алдыңғы мұқабасының сыртқы жағында:</w:t>
      </w:r>
    </w:p>
    <w:p>
      <w:pPr>
        <w:spacing w:after="0"/>
        <w:ind w:left="0"/>
        <w:jc w:val="both"/>
      </w:pPr>
      <w:r>
        <w:rPr>
          <w:rFonts w:ascii="Times New Roman"/>
          <w:b w:val="false"/>
          <w:i w:val="false"/>
          <w:color w:val="000000"/>
          <w:sz w:val="28"/>
        </w:rPr>
        <w:t>
      жоғарғы бөлігінде – қазақ және ағылшын тілдерінде:</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w:t>
      </w:r>
    </w:p>
    <w:p>
      <w:pPr>
        <w:spacing w:after="0"/>
        <w:ind w:left="0"/>
        <w:jc w:val="both"/>
      </w:pPr>
      <w:r>
        <w:rPr>
          <w:rFonts w:ascii="Times New Roman"/>
          <w:b w:val="false"/>
          <w:i w:val="false"/>
          <w:color w:val="000000"/>
          <w:sz w:val="28"/>
        </w:rPr>
        <w:t>
      REPUBLIC OF</w:t>
      </w:r>
    </w:p>
    <w:p>
      <w:pPr>
        <w:spacing w:after="0"/>
        <w:ind w:left="0"/>
        <w:jc w:val="both"/>
      </w:pPr>
      <w:r>
        <w:rPr>
          <w:rFonts w:ascii="Times New Roman"/>
          <w:b w:val="false"/>
          <w:i w:val="false"/>
          <w:color w:val="000000"/>
          <w:sz w:val="28"/>
        </w:rPr>
        <w:t>
      KAZAKHSTAN" деген жазу.</w:t>
      </w:r>
    </w:p>
    <w:p>
      <w:pPr>
        <w:spacing w:after="0"/>
        <w:ind w:left="0"/>
        <w:jc w:val="both"/>
      </w:pPr>
      <w:r>
        <w:rPr>
          <w:rFonts w:ascii="Times New Roman"/>
          <w:b w:val="false"/>
          <w:i w:val="false"/>
          <w:color w:val="000000"/>
          <w:sz w:val="28"/>
        </w:rPr>
        <w:t>
      Ортасында Қазақстан Республикасының Мемлекеттік Елтаңбасы орналасқан.</w:t>
      </w:r>
    </w:p>
    <w:p>
      <w:pPr>
        <w:spacing w:after="0"/>
        <w:ind w:left="0"/>
        <w:jc w:val="both"/>
      </w:pPr>
      <w:r>
        <w:rPr>
          <w:rFonts w:ascii="Times New Roman"/>
          <w:b w:val="false"/>
          <w:i w:val="false"/>
          <w:color w:val="000000"/>
          <w:sz w:val="28"/>
        </w:rPr>
        <w:t>
      Қазақстан Республикасының Мемлекеттік Елтаңбасының астында – қазақ және ағылшын тілдерінде:</w:t>
      </w:r>
    </w:p>
    <w:p>
      <w:pPr>
        <w:spacing w:after="0"/>
        <w:ind w:left="0"/>
        <w:jc w:val="both"/>
      </w:pPr>
      <w:r>
        <w:rPr>
          <w:rFonts w:ascii="Times New Roman"/>
          <w:b w:val="false"/>
          <w:i w:val="false"/>
          <w:color w:val="000000"/>
          <w:sz w:val="28"/>
        </w:rPr>
        <w:t>
      "ЖОЛ ЖҮРУ ҚҰЖАТЫ</w:t>
      </w:r>
    </w:p>
    <w:p>
      <w:pPr>
        <w:spacing w:after="0"/>
        <w:ind w:left="0"/>
        <w:jc w:val="both"/>
      </w:pPr>
      <w:r>
        <w:rPr>
          <w:rFonts w:ascii="Times New Roman"/>
          <w:b w:val="false"/>
          <w:i w:val="false"/>
          <w:color w:val="000000"/>
          <w:sz w:val="28"/>
        </w:rPr>
        <w:t>
      (1951 жылғы 28 шілдедегі Конвенция)</w:t>
      </w:r>
    </w:p>
    <w:p>
      <w:pPr>
        <w:spacing w:after="0"/>
        <w:ind w:left="0"/>
        <w:jc w:val="both"/>
      </w:pPr>
      <w:r>
        <w:rPr>
          <w:rFonts w:ascii="Times New Roman"/>
          <w:b w:val="false"/>
          <w:i w:val="false"/>
          <w:color w:val="000000"/>
          <w:sz w:val="28"/>
        </w:rPr>
        <w:t>
      TRAVEL DOCUMENT</w:t>
      </w:r>
    </w:p>
    <w:p>
      <w:pPr>
        <w:spacing w:after="0"/>
        <w:ind w:left="0"/>
        <w:jc w:val="both"/>
      </w:pPr>
      <w:r>
        <w:rPr>
          <w:rFonts w:ascii="Times New Roman"/>
          <w:b w:val="false"/>
          <w:i w:val="false"/>
          <w:color w:val="000000"/>
          <w:sz w:val="28"/>
        </w:rPr>
        <w:t>
      (Convention of 28 July 1951)".</w:t>
      </w:r>
    </w:p>
    <w:p>
      <w:pPr>
        <w:spacing w:after="0"/>
        <w:ind w:left="0"/>
        <w:jc w:val="both"/>
      </w:pPr>
      <w:r>
        <w:rPr>
          <w:rFonts w:ascii="Times New Roman"/>
          <w:b w:val="false"/>
          <w:i w:val="false"/>
          <w:color w:val="000000"/>
          <w:sz w:val="28"/>
        </w:rPr>
        <w:t>
      Төменгі бөлігінде – жол жүру құжатында электрондық ақпарат тасымалдағыштың бар екенін көрсететін арнайы белгі;</w:t>
      </w:r>
    </w:p>
    <w:p>
      <w:pPr>
        <w:spacing w:after="0"/>
        <w:ind w:left="0"/>
        <w:jc w:val="both"/>
      </w:pPr>
      <w:r>
        <w:rPr>
          <w:rFonts w:ascii="Times New Roman"/>
          <w:b w:val="false"/>
          <w:i w:val="false"/>
          <w:color w:val="000000"/>
          <w:sz w:val="28"/>
        </w:rPr>
        <w:t>
      Жоғарғы сол және төменгі жақтың оң бұрыштарында екі диагональ жолақтар бар.</w:t>
      </w:r>
    </w:p>
    <w:p>
      <w:pPr>
        <w:spacing w:after="0"/>
        <w:ind w:left="0"/>
        <w:jc w:val="both"/>
      </w:pPr>
      <w:r>
        <w:rPr>
          <w:rFonts w:ascii="Times New Roman"/>
          <w:b w:val="false"/>
          <w:i w:val="false"/>
          <w:color w:val="000000"/>
          <w:sz w:val="28"/>
        </w:rPr>
        <w:t>
      Жазулар, Қазақстан Республикасы Мемлекеттік Елтаңбасының бейнесі, диагональді жолақтар және арнайы белгі алтын түсті фольгамен өрнектеліп орындалады.</w:t>
      </w:r>
    </w:p>
    <w:bookmarkStart w:name="z12" w:id="10"/>
    <w:p>
      <w:pPr>
        <w:spacing w:after="0"/>
        <w:ind w:left="0"/>
        <w:jc w:val="both"/>
      </w:pPr>
      <w:r>
        <w:rPr>
          <w:rFonts w:ascii="Times New Roman"/>
          <w:b w:val="false"/>
          <w:i w:val="false"/>
          <w:color w:val="000000"/>
          <w:sz w:val="28"/>
        </w:rPr>
        <w:t>
      4. Жол жүру құжатының алдыңғы форзацында (2-сурет):</w:t>
      </w:r>
    </w:p>
    <w:bookmarkEnd w:id="10"/>
    <w:p>
      <w:pPr>
        <w:spacing w:after="0"/>
        <w:ind w:left="0"/>
        <w:jc w:val="both"/>
      </w:pPr>
      <w:r>
        <w:rPr>
          <w:rFonts w:ascii="Times New Roman"/>
          <w:b w:val="false"/>
          <w:i w:val="false"/>
          <w:color w:val="000000"/>
          <w:sz w:val="28"/>
        </w:rPr>
        <w:t>
      ортасында – Қазақстан Республикасының Мемлекеттік Елтаңбасы;</w:t>
      </w:r>
    </w:p>
    <w:p>
      <w:pPr>
        <w:spacing w:after="0"/>
        <w:ind w:left="0"/>
        <w:jc w:val="both"/>
      </w:pPr>
      <w:r>
        <w:rPr>
          <w:rFonts w:ascii="Times New Roman"/>
          <w:b w:val="false"/>
          <w:i w:val="false"/>
          <w:color w:val="000000"/>
          <w:sz w:val="28"/>
        </w:rPr>
        <w:t>
      Қазақстан Республикасы Мемлекеттік Елтаңбасының астында – ұлттық ою-өрнегінің элементтерімен өрнек;</w:t>
      </w:r>
    </w:p>
    <w:p>
      <w:pPr>
        <w:spacing w:after="0"/>
        <w:ind w:left="0"/>
        <w:jc w:val="both"/>
      </w:pPr>
      <w:r>
        <w:rPr>
          <w:rFonts w:ascii="Times New Roman"/>
          <w:b w:val="false"/>
          <w:i w:val="false"/>
          <w:color w:val="000000"/>
          <w:sz w:val="28"/>
        </w:rPr>
        <w:t>
      Қазақстан Республикасы Мемлекеттік Елтаңбасының сол жағында тігінен – жол жүру құжатының нөмірі орналасқан.</w:t>
      </w:r>
    </w:p>
    <w:bookmarkStart w:name="z13" w:id="11"/>
    <w:p>
      <w:pPr>
        <w:spacing w:after="0"/>
        <w:ind w:left="0"/>
        <w:jc w:val="both"/>
      </w:pPr>
      <w:r>
        <w:rPr>
          <w:rFonts w:ascii="Times New Roman"/>
          <w:b w:val="false"/>
          <w:i w:val="false"/>
          <w:color w:val="000000"/>
          <w:sz w:val="28"/>
        </w:rPr>
        <w:t>
      5. Жол жүру құжатының 1-бетінде қазақ және ағылшын тілдерінде (2-сурет):</w:t>
      </w:r>
    </w:p>
    <w:bookmarkEnd w:id="11"/>
    <w:bookmarkStart w:name="z14" w:id="12"/>
    <w:p>
      <w:pPr>
        <w:spacing w:after="0"/>
        <w:ind w:left="0"/>
        <w:jc w:val="both"/>
      </w:pPr>
      <w:r>
        <w:rPr>
          <w:rFonts w:ascii="Times New Roman"/>
          <w:b w:val="false"/>
          <w:i w:val="false"/>
          <w:color w:val="000000"/>
          <w:sz w:val="28"/>
        </w:rPr>
        <w:t>
      "1. Осы құжат ұлттық құжаттың қолдануға болатын жол жүру құжаттарының мақсатында ерекше жағдайға беріледі. Ол иесінің ұлтын және азаматтығын қозғамайды және нұқсан келтірмейді.</w:t>
      </w:r>
    </w:p>
    <w:bookmarkEnd w:id="12"/>
    <w:p>
      <w:pPr>
        <w:spacing w:after="0"/>
        <w:ind w:left="0"/>
        <w:jc w:val="both"/>
      </w:pPr>
      <w:r>
        <w:rPr>
          <w:rFonts w:ascii="Times New Roman"/>
          <w:b w:val="false"/>
          <w:i w:val="false"/>
          <w:color w:val="000000"/>
          <w:sz w:val="28"/>
        </w:rPr>
        <w:t>
      This Travel Document is issued with a view to providing the holder with a travel document which can serve in lieu of a national passport. It is without prejudice to and in no way affects the holder’s nationality or citizenship.</w:t>
      </w:r>
    </w:p>
    <w:bookmarkStart w:name="z15" w:id="13"/>
    <w:p>
      <w:pPr>
        <w:spacing w:after="0"/>
        <w:ind w:left="0"/>
        <w:jc w:val="both"/>
      </w:pPr>
      <w:r>
        <w:rPr>
          <w:rFonts w:ascii="Times New Roman"/>
          <w:b w:val="false"/>
          <w:i w:val="false"/>
          <w:color w:val="000000"/>
          <w:sz w:val="28"/>
        </w:rPr>
        <w:t>
      2. Иесі осы жол жүру құжаттарында көрсетілген қолдану мерзімі аралығында Қазақстан Республикасына оралуға құқығы бар.</w:t>
      </w:r>
    </w:p>
    <w:bookmarkEnd w:id="13"/>
    <w:p>
      <w:pPr>
        <w:spacing w:after="0"/>
        <w:ind w:left="0"/>
        <w:jc w:val="both"/>
      </w:pPr>
      <w:r>
        <w:rPr>
          <w:rFonts w:ascii="Times New Roman"/>
          <w:b w:val="false"/>
          <w:i w:val="false"/>
          <w:color w:val="000000"/>
          <w:sz w:val="28"/>
        </w:rPr>
        <w:t>
      The holder is authorized to return (enter) to Republic of Kazakhstan within the period of validity specified in this Travel Document.</w:t>
      </w:r>
    </w:p>
    <w:bookmarkStart w:name="z16" w:id="14"/>
    <w:p>
      <w:pPr>
        <w:spacing w:after="0"/>
        <w:ind w:left="0"/>
        <w:jc w:val="both"/>
      </w:pPr>
      <w:r>
        <w:rPr>
          <w:rFonts w:ascii="Times New Roman"/>
          <w:b w:val="false"/>
          <w:i w:val="false"/>
          <w:color w:val="000000"/>
          <w:sz w:val="28"/>
        </w:rPr>
        <w:t>
      3. Егер осы құжаттың иесі осы құжатты Қазақстан Республикасынан тыс жерге қоныс аударған болса, егер ол қайтадан сапар шегуді қаласа, өзі тұрып жатқан елдің құзыретті үкімет орындарына жаңа құжат үшін жүгінуі тиіс.</w:t>
      </w:r>
    </w:p>
    <w:bookmarkEnd w:id="14"/>
    <w:p>
      <w:pPr>
        <w:spacing w:after="0"/>
        <w:ind w:left="0"/>
        <w:jc w:val="both"/>
      </w:pPr>
      <w:r>
        <w:rPr>
          <w:rFonts w:ascii="Times New Roman"/>
          <w:b w:val="false"/>
          <w:i w:val="false"/>
          <w:color w:val="000000"/>
          <w:sz w:val="28"/>
        </w:rPr>
        <w:t>
      Should the holder take up residence abroad Republic of Kazakhstan, he must, if he wishes to travel again, apply to the competent authorities of his country of residence for a new document." деген жазу орналасқан.</w:t>
      </w:r>
    </w:p>
    <w:bookmarkStart w:name="z17" w:id="15"/>
    <w:p>
      <w:pPr>
        <w:spacing w:after="0"/>
        <w:ind w:left="0"/>
        <w:jc w:val="both"/>
      </w:pPr>
      <w:r>
        <w:rPr>
          <w:rFonts w:ascii="Times New Roman"/>
          <w:b w:val="false"/>
          <w:i w:val="false"/>
          <w:color w:val="000000"/>
          <w:sz w:val="28"/>
        </w:rPr>
        <w:t>
      6. Жол жүру құжатының 2-беті жол жүру құжаты иесінің фотосуретін, қолы мен деректерін орналастыруға арналған және екі бөліктен тұрады (3-сурет):</w:t>
      </w:r>
    </w:p>
    <w:bookmarkEnd w:id="15"/>
    <w:p>
      <w:pPr>
        <w:spacing w:after="0"/>
        <w:ind w:left="0"/>
        <w:jc w:val="both"/>
      </w:pPr>
      <w:r>
        <w:rPr>
          <w:rFonts w:ascii="Times New Roman"/>
          <w:b w:val="false"/>
          <w:i w:val="false"/>
          <w:color w:val="000000"/>
          <w:sz w:val="28"/>
        </w:rPr>
        <w:t>
      беттің жоғарғы жағының төрттен үш бөлігі – көзбен көру аймағы, онда қазақ және ағылшын тілдерінде мынадай деректемелер орналасады: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беттің төменгі ширегі – машинамен оқылатын аймақ, онда машинамен оқылатын жол жүру құжаттарына қойылатын халықаралық талаптар мен стандарттарға сәйкес осы құжаттағы негізгі ақпарат қамтылған, әріптер мен цифрлардың комбинациясынан тұратын машинамен оқылатын жазу орналасады.</w:t>
      </w:r>
    </w:p>
    <w:bookmarkStart w:name="z18" w:id="16"/>
    <w:p>
      <w:pPr>
        <w:spacing w:after="0"/>
        <w:ind w:left="0"/>
        <w:jc w:val="both"/>
      </w:pPr>
      <w:r>
        <w:rPr>
          <w:rFonts w:ascii="Times New Roman"/>
          <w:b w:val="false"/>
          <w:i w:val="false"/>
          <w:color w:val="000000"/>
          <w:sz w:val="28"/>
        </w:rPr>
        <w:t>
      7. Жол жүру құжатының 3-беті Қазақстан Республикасының заңнамасында көзделген белгілерді орналастыруға арналған. Егер 3-бет пайдаланылса, онда белгілер жол жүру құжатының келесі бос бетіне қойылады. Жол жүру құжатының 3-бетінде қазақ және ағылшын тілдерінде (4-сурет):</w:t>
      </w:r>
    </w:p>
    <w:bookmarkEnd w:id="16"/>
    <w:p>
      <w:pPr>
        <w:spacing w:after="0"/>
        <w:ind w:left="0"/>
        <w:jc w:val="both"/>
      </w:pPr>
      <w:r>
        <w:rPr>
          <w:rFonts w:ascii="Times New Roman"/>
          <w:b w:val="false"/>
          <w:i w:val="false"/>
          <w:color w:val="000000"/>
          <w:sz w:val="28"/>
        </w:rPr>
        <w:t>
      МӘЛІМЕТ / OBSERVATIONS деген жазу орналасқан.</w:t>
      </w:r>
    </w:p>
    <w:bookmarkStart w:name="z19" w:id="17"/>
    <w:p>
      <w:pPr>
        <w:spacing w:after="0"/>
        <w:ind w:left="0"/>
        <w:jc w:val="both"/>
      </w:pPr>
      <w:r>
        <w:rPr>
          <w:rFonts w:ascii="Times New Roman"/>
          <w:b w:val="false"/>
          <w:i w:val="false"/>
          <w:color w:val="000000"/>
          <w:sz w:val="28"/>
        </w:rPr>
        <w:t>
      8. Жол жүру құжатының 4-36 беттері визаларды орналастыруға арналған. Беттің жоғарғы жағында қазақ және ағылшын тілдерінде (5-сурет):</w:t>
      </w:r>
    </w:p>
    <w:bookmarkEnd w:id="17"/>
    <w:p>
      <w:pPr>
        <w:spacing w:after="0"/>
        <w:ind w:left="0"/>
        <w:jc w:val="both"/>
      </w:pPr>
      <w:r>
        <w:rPr>
          <w:rFonts w:ascii="Times New Roman"/>
          <w:b w:val="false"/>
          <w:i w:val="false"/>
          <w:color w:val="000000"/>
          <w:sz w:val="28"/>
        </w:rPr>
        <w:t>
      ВИЗАЛАР / VISAS деген жазу орналасқан.</w:t>
      </w:r>
    </w:p>
    <w:bookmarkStart w:name="z20" w:id="18"/>
    <w:p>
      <w:pPr>
        <w:spacing w:after="0"/>
        <w:ind w:left="0"/>
        <w:jc w:val="both"/>
      </w:pPr>
      <w:r>
        <w:rPr>
          <w:rFonts w:ascii="Times New Roman"/>
          <w:b w:val="false"/>
          <w:i w:val="false"/>
          <w:color w:val="000000"/>
          <w:sz w:val="28"/>
        </w:rPr>
        <w:t>
      9. Жол жүру құжатының артқы форзацында қазақ және ағылшын тілдерінде (6-сурет):</w:t>
      </w:r>
    </w:p>
    <w:bookmarkEnd w:id="18"/>
    <w:p>
      <w:pPr>
        <w:spacing w:after="0"/>
        <w:ind w:left="0"/>
        <w:jc w:val="both"/>
      </w:pPr>
      <w:r>
        <w:rPr>
          <w:rFonts w:ascii="Times New Roman"/>
          <w:b w:val="false"/>
          <w:i w:val="false"/>
          <w:color w:val="000000"/>
          <w:sz w:val="28"/>
        </w:rPr>
        <w:t>
      "ОСЫ ЖОЛ ЖҮРУ ҚҰЖАТЫ</w:t>
      </w:r>
    </w:p>
    <w:p>
      <w:pPr>
        <w:spacing w:after="0"/>
        <w:ind w:left="0"/>
        <w:jc w:val="both"/>
      </w:pPr>
      <w:r>
        <w:rPr>
          <w:rFonts w:ascii="Times New Roman"/>
          <w:b w:val="false"/>
          <w:i w:val="false"/>
          <w:color w:val="000000"/>
          <w:sz w:val="28"/>
        </w:rPr>
        <w:t>
      36 БЕТТЕН ТҰРАДЫ</w:t>
      </w:r>
    </w:p>
    <w:p>
      <w:pPr>
        <w:spacing w:after="0"/>
        <w:ind w:left="0"/>
        <w:jc w:val="both"/>
      </w:pPr>
      <w:r>
        <w:rPr>
          <w:rFonts w:ascii="Times New Roman"/>
          <w:b w:val="false"/>
          <w:i w:val="false"/>
          <w:color w:val="000000"/>
          <w:sz w:val="28"/>
        </w:rPr>
        <w:t>
      THIS TRAVEL DOCUMENTS CONTAINS</w:t>
      </w:r>
    </w:p>
    <w:p>
      <w:pPr>
        <w:spacing w:after="0"/>
        <w:ind w:left="0"/>
        <w:jc w:val="both"/>
      </w:pPr>
      <w:r>
        <w:rPr>
          <w:rFonts w:ascii="Times New Roman"/>
          <w:b w:val="false"/>
          <w:i w:val="false"/>
          <w:color w:val="000000"/>
          <w:sz w:val="28"/>
        </w:rPr>
        <w:t>
      36 PAGES" деген жазу орналасқан.</w:t>
      </w:r>
    </w:p>
    <w:bookmarkStart w:name="z21" w:id="19"/>
    <w:p>
      <w:pPr>
        <w:spacing w:after="0"/>
        <w:ind w:left="0"/>
        <w:jc w:val="both"/>
      </w:pPr>
      <w:r>
        <w:rPr>
          <w:rFonts w:ascii="Times New Roman"/>
          <w:b w:val="false"/>
          <w:i w:val="false"/>
          <w:color w:val="000000"/>
          <w:sz w:val="28"/>
        </w:rPr>
        <w:t>
      10. Тоғыз әріптік-цифрлық символдан (бір әріптік нышан және сегіз таңбалы цифрлық нөмір) тұратын жол жүру құжатының нөмірі жол жүру құжатының барлық беттерінде, алдыңғы және артқы форзацтарында және артқы мұқабасында жазылған.</w:t>
      </w:r>
    </w:p>
    <w:bookmarkEnd w:id="19"/>
    <w:bookmarkStart w:name="z22" w:id="20"/>
    <w:p>
      <w:pPr>
        <w:spacing w:after="0"/>
        <w:ind w:left="0"/>
        <w:jc w:val="both"/>
      </w:pPr>
      <w:r>
        <w:rPr>
          <w:rFonts w:ascii="Times New Roman"/>
          <w:b w:val="false"/>
          <w:i w:val="false"/>
          <w:color w:val="000000"/>
          <w:sz w:val="28"/>
        </w:rPr>
        <w:t>
      11. Жол жүру құжатының нөмірлері 4-беттен 35-бет аралығында төменгі бұрыштарда орналасқан.</w:t>
      </w:r>
    </w:p>
    <w:bookmarkEnd w:id="20"/>
    <w:p>
      <w:pPr>
        <w:spacing w:after="0"/>
        <w:ind w:left="0"/>
        <w:jc w:val="both"/>
      </w:pPr>
      <w:r>
        <w:rPr>
          <w:rFonts w:ascii="Times New Roman"/>
          <w:b w:val="false"/>
          <w:i w:val="false"/>
          <w:color w:val="000000"/>
          <w:sz w:val="28"/>
        </w:rPr>
        <w:t>
      № 1-сурет. Мұқаба.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2-сурет. Алдыңғы форзац</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628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3-сурет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152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4-сурет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7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7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5-сурет. 4-36-беттер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2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6-сурет. Артқы форзац</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