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328f" w14:textId="2df3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 қызметінің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19 маусымдағы № 463 бұйрығы. Қазақстан Республикасының Әділет министрлігінде 2013 жылы 27 маусымда 8527 тіркелді. Күші жойылды - Қазақстан Республикасы Инвестициялар және даму министрінің 2016 жылғы 22 қаңтардағы № 52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22.01.2016 </w:t>
      </w:r>
      <w:r>
        <w:rPr>
          <w:rFonts w:ascii="Times New Roman"/>
          <w:b w:val="false"/>
          <w:i w:val="false"/>
          <w:color w:val="ff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Халыққа қызмет көрсету орталықтары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қызметтерді автоматтандыруды бақылау және халыққа қызмет көрсету орталықтарының қызметін үйлестіру комитеті (Б.Б. Мусин):</w:t>
      </w:r>
      <w:r>
        <w:br/>
      </w: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2) Қазақстан Республикасы Әділет министрлігінде мемлекеттік тіркеуден кейін оны бұқаралық ақпарат құралдарында ресми жариялауды, соның ішінде Қазақстан Республикасы Көлік және коммуникация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А.Қ. Жұмағалиевке жүктелсін.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26.12.2014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2013 жылғы 19 маусымдағы     </w:t>
      </w:r>
      <w:r>
        <w:br/>
      </w:r>
      <w:r>
        <w:rPr>
          <w:rFonts w:ascii="Times New Roman"/>
          <w:b w:val="false"/>
          <w:i w:val="false"/>
          <w:color w:val="000000"/>
          <w:sz w:val="28"/>
        </w:rPr>
        <w:t xml:space="preserve">
№ 463 бұйрығымен бекітілген   </w:t>
      </w:r>
    </w:p>
    <w:bookmarkEnd w:id="1"/>
    <w:bookmarkStart w:name="z7" w:id="2"/>
    <w:p>
      <w:pPr>
        <w:spacing w:after="0"/>
        <w:ind w:left="0"/>
        <w:jc w:val="left"/>
      </w:pPr>
      <w:r>
        <w:rPr>
          <w:rFonts w:ascii="Times New Roman"/>
          <w:b/>
          <w:i w:val="false"/>
          <w:color w:val="000000"/>
        </w:rPr>
        <w:t xml:space="preserve"> 
Халыққа қызмет көрсету орталықтары қызметінің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Халыққа қызмет көрсету орталықтары қызметінің қағидалары (бұдан әрі - Қағидалар) «Мемлекеттік көрсетілетін қызметтер туралы» Қазақстан Республикасы Заңы (бұдан әрі – Заң) </w:t>
      </w:r>
      <w:r>
        <w:rPr>
          <w:rFonts w:ascii="Times New Roman"/>
          <w:b w:val="false"/>
          <w:i w:val="false"/>
          <w:color w:val="000000"/>
          <w:sz w:val="28"/>
        </w:rPr>
        <w:t>9-бабының</w:t>
      </w:r>
      <w:r>
        <w:rPr>
          <w:rFonts w:ascii="Times New Roman"/>
          <w:b w:val="false"/>
          <w:i w:val="false"/>
          <w:color w:val="000000"/>
          <w:sz w:val="28"/>
        </w:rPr>
        <w:t xml:space="preserve"> 2) тармақшасына сәйкес әзірленді және Халыққа қызмет көрсету орталықтары (бұдан әрі – Орталықтар) қызметінің тәртібін, сондай-ақ өтініштерді (құжаттарды) қабылдау және өтініштердің уәкілетті органдарға уақтылы табысталуын және қабылдануын қамтамасыз ету, Орталықтарда құжаттарды беру тәртібін айқындайды.</w:t>
      </w:r>
      <w:r>
        <w:br/>
      </w:r>
      <w:r>
        <w:rPr>
          <w:rFonts w:ascii="Times New Roman"/>
          <w:b w:val="false"/>
          <w:i w:val="false"/>
          <w:color w:val="000000"/>
          <w:sz w:val="28"/>
        </w:rPr>
        <w:t>
</w:t>
      </w:r>
      <w:r>
        <w:rPr>
          <w:rFonts w:ascii="Times New Roman"/>
          <w:b w:val="false"/>
          <w:i w:val="false"/>
          <w:color w:val="000000"/>
          <w:sz w:val="28"/>
        </w:rPr>
        <w:t>
      2. Орталықтар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w:t>
      </w:r>
      <w:r>
        <w:rPr>
          <w:rFonts w:ascii="Times New Roman"/>
          <w:b w:val="false"/>
          <w:i w:val="false"/>
          <w:color w:val="000000"/>
          <w:sz w:val="28"/>
        </w:rPr>
        <w:t xml:space="preserve"> Президентінің, Қазақстан Республикасы Үкіметінің актілеріне, өзге де нормативтік құқықтық </w:t>
      </w:r>
      <w:r>
        <w:rPr>
          <w:rFonts w:ascii="Times New Roman"/>
          <w:b w:val="false"/>
          <w:i w:val="false"/>
          <w:color w:val="000000"/>
          <w:sz w:val="28"/>
        </w:rPr>
        <w:t>актілерге</w:t>
      </w:r>
      <w:r>
        <w:rPr>
          <w:rFonts w:ascii="Times New Roman"/>
          <w:b w:val="false"/>
          <w:i w:val="false"/>
          <w:color w:val="000000"/>
          <w:sz w:val="28"/>
        </w:rPr>
        <w:t>, жарғыға, сондай-ақ осы Қағидаларға, мемлекеттік қызметтерді көрсету стандарттарына сәйкес жүзеге асырады.</w:t>
      </w:r>
      <w:r>
        <w:br/>
      </w:r>
      <w:r>
        <w:rPr>
          <w:rFonts w:ascii="Times New Roman"/>
          <w:b w:val="false"/>
          <w:i w:val="false"/>
          <w:color w:val="000000"/>
          <w:sz w:val="28"/>
        </w:rPr>
        <w:t>
</w:t>
      </w:r>
      <w:r>
        <w:rPr>
          <w:rFonts w:ascii="Times New Roman"/>
          <w:b w:val="false"/>
          <w:i w:val="false"/>
          <w:color w:val="000000"/>
          <w:sz w:val="28"/>
        </w:rPr>
        <w:t>
      3. Орталықтар Заңға сәйкес, өтініштерді қабылдау және құжаттарды беру бойынша «жалғыз терезе» қағидаты бойынша жеке және (немесе) заңды тұлғаларға мемлекеттік қызметтерді ұсынуды қамтамасыз етеді. Мемлекеттік көрсетілетін қызметтердің ұсынылуын қамтамасыз ететін ретте Орталықтар, «Ақпараттандыру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ақпараттық жүйелерінен мәліметтер алу мүмкін.</w:t>
      </w:r>
      <w:r>
        <w:br/>
      </w:r>
      <w:r>
        <w:rPr>
          <w:rFonts w:ascii="Times New Roman"/>
          <w:b w:val="false"/>
          <w:i w:val="false"/>
          <w:color w:val="000000"/>
          <w:sz w:val="28"/>
        </w:rPr>
        <w:t>
</w:t>
      </w:r>
      <w:r>
        <w:rPr>
          <w:rFonts w:ascii="Times New Roman"/>
          <w:b w:val="false"/>
          <w:i w:val="false"/>
          <w:color w:val="000000"/>
          <w:sz w:val="28"/>
        </w:rPr>
        <w:t>
      4. Орталықтар мемлекеттік қызметтерді, Заңның </w:t>
      </w:r>
      <w:r>
        <w:rPr>
          <w:rFonts w:ascii="Times New Roman"/>
          <w:b w:val="false"/>
          <w:i w:val="false"/>
          <w:color w:val="000000"/>
          <w:sz w:val="28"/>
        </w:rPr>
        <w:t>3-бабына</w:t>
      </w:r>
      <w:r>
        <w:rPr>
          <w:rFonts w:ascii="Times New Roman"/>
          <w:b w:val="false"/>
          <w:i w:val="false"/>
          <w:color w:val="000000"/>
          <w:sz w:val="28"/>
        </w:rPr>
        <w:t xml:space="preserve"> сәйкес келесі қағидаттар негізінде ұсынады:</w:t>
      </w:r>
      <w:r>
        <w:br/>
      </w:r>
      <w:r>
        <w:rPr>
          <w:rFonts w:ascii="Times New Roman"/>
          <w:b w:val="false"/>
          <w:i w:val="false"/>
          <w:color w:val="000000"/>
          <w:sz w:val="28"/>
        </w:rPr>
        <w:t>
      қызметті алушылардың тегiне, әлеуметтiк, лауазымдық және мүлiктiк жағдайына, жынысына, нәсiлiне, ұлтына, тiлiне, дiнге көзқарасына, нанымына, тұрғылықты жерiне немесе кез келген өзге жағдаяттар бойынша қандай да бір кемсітушіліксіз теңдей қол жеткізуі;</w:t>
      </w:r>
      <w:r>
        <w:br/>
      </w:r>
      <w:r>
        <w:rPr>
          <w:rFonts w:ascii="Times New Roman"/>
          <w:b w:val="false"/>
          <w:i w:val="false"/>
          <w:color w:val="000000"/>
          <w:sz w:val="28"/>
        </w:rPr>
        <w:t>
      мемлекеттік қызметтерді көрсету кезінде төрешілдік пен сөзбұйдалық көріністеріне жол бермеу;</w:t>
      </w:r>
      <w:r>
        <w:br/>
      </w:r>
      <w:r>
        <w:rPr>
          <w:rFonts w:ascii="Times New Roman"/>
          <w:b w:val="false"/>
          <w:i w:val="false"/>
          <w:color w:val="000000"/>
          <w:sz w:val="28"/>
        </w:rPr>
        <w:t>
      мемлекеттік қызметтер көрсету саласындағы есептілік және ашықтық;</w:t>
      </w:r>
      <w:r>
        <w:br/>
      </w:r>
      <w:r>
        <w:rPr>
          <w:rFonts w:ascii="Times New Roman"/>
          <w:b w:val="false"/>
          <w:i w:val="false"/>
          <w:color w:val="000000"/>
          <w:sz w:val="28"/>
        </w:rPr>
        <w:t>
      мемлекеттік көрсетілетін қызметтердің сапасы мен қолжетімділігі;</w:t>
      </w:r>
      <w:r>
        <w:br/>
      </w:r>
      <w:r>
        <w:rPr>
          <w:rFonts w:ascii="Times New Roman"/>
          <w:b w:val="false"/>
          <w:i w:val="false"/>
          <w:color w:val="000000"/>
          <w:sz w:val="28"/>
        </w:rPr>
        <w:t>
      мемлекеттік қызметтер көрсету процесін үнемі жетілдіру;</w:t>
      </w:r>
      <w:r>
        <w:br/>
      </w:r>
      <w:r>
        <w:rPr>
          <w:rFonts w:ascii="Times New Roman"/>
          <w:b w:val="false"/>
          <w:i w:val="false"/>
          <w:color w:val="000000"/>
          <w:sz w:val="28"/>
        </w:rPr>
        <w:t>
      мемлекеттік қызметтер көрсету кезіндегі үнемділік және тиімділік.</w:t>
      </w:r>
      <w:r>
        <w:br/>
      </w:r>
      <w:r>
        <w:rPr>
          <w:rFonts w:ascii="Times New Roman"/>
          <w:b w:val="false"/>
          <w:i w:val="false"/>
          <w:color w:val="000000"/>
          <w:sz w:val="28"/>
        </w:rPr>
        <w:t>
</w:t>
      </w:r>
      <w:r>
        <w:rPr>
          <w:rFonts w:ascii="Times New Roman"/>
          <w:b w:val="false"/>
          <w:i w:val="false"/>
          <w:color w:val="000000"/>
          <w:sz w:val="28"/>
        </w:rPr>
        <w:t>
      5. Орталықтардың құрылымын және штаттық санын Қазақстан Республикасының Инвестициялар және даму министрлігінің «Халыққа қызмет көрсету орталығы» шаруашылық жүргізу құқығындағы республикалық мемлекеттік кәсіпорнының (бұдан әрі – «ХҚКО» РМК) бас директоры бекітеді.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м.а. 26.12.2014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Орталықтарды қаржылық және материалдық-техникалық қамтамасыз ету, мемлекеттік сатып алу туралы келісімшарт шеңберінде алынатын қаражат құралдары шегінде жүзеге асырылады.</w:t>
      </w:r>
    </w:p>
    <w:bookmarkEnd w:id="4"/>
    <w:bookmarkStart w:name="z15" w:id="5"/>
    <w:p>
      <w:pPr>
        <w:spacing w:after="0"/>
        <w:ind w:left="0"/>
        <w:jc w:val="left"/>
      </w:pPr>
      <w:r>
        <w:rPr>
          <w:rFonts w:ascii="Times New Roman"/>
          <w:b/>
          <w:i w:val="false"/>
          <w:color w:val="000000"/>
        </w:rPr>
        <w:t xml:space="preserve"> 
2. Орталықтар қызметінің тәртібі</w:t>
      </w:r>
    </w:p>
    <w:bookmarkEnd w:id="5"/>
    <w:bookmarkStart w:name="z16" w:id="6"/>
    <w:p>
      <w:pPr>
        <w:spacing w:after="0"/>
        <w:ind w:left="0"/>
        <w:jc w:val="both"/>
      </w:pPr>
      <w:r>
        <w:rPr>
          <w:rFonts w:ascii="Times New Roman"/>
          <w:b w:val="false"/>
          <w:i w:val="false"/>
          <w:color w:val="000000"/>
          <w:sz w:val="28"/>
        </w:rPr>
        <w:t>
      7. Орталықтарда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бес күндік және алты күндік жұмыс аптасы белгіленеді.</w:t>
      </w:r>
      <w:r>
        <w:br/>
      </w:r>
      <w:r>
        <w:rPr>
          <w:rFonts w:ascii="Times New Roman"/>
          <w:b w:val="false"/>
          <w:i w:val="false"/>
          <w:color w:val="000000"/>
          <w:sz w:val="28"/>
        </w:rPr>
        <w:t>
      Бес күндік және алты күндік жұмыс аптасы кезінде күнделікті жұмыс уақытының ұзақтығы 40 сағаттық жұмыс аптасы болғанда 8 сағаттан аспауы керек.</w:t>
      </w:r>
      <w:r>
        <w:br/>
      </w:r>
      <w:r>
        <w:rPr>
          <w:rFonts w:ascii="Times New Roman"/>
          <w:b w:val="false"/>
          <w:i w:val="false"/>
          <w:color w:val="000000"/>
          <w:sz w:val="28"/>
        </w:rPr>
        <w:t>
</w:t>
      </w:r>
      <w:r>
        <w:rPr>
          <w:rFonts w:ascii="Times New Roman"/>
          <w:b w:val="false"/>
          <w:i w:val="false"/>
          <w:color w:val="000000"/>
          <w:sz w:val="28"/>
        </w:rPr>
        <w:t>
      8. Орталықтар үшін олардың үздіксіз жұмысын сағат 9.00-ден 20.00-ге дейін қамтамасыз ететін, қызметкерлерге арналған түскі үзіліспен бірге,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жылжымалы кесте бойынша ауысымды жұмыс кестесі белгіленеді.</w:t>
      </w:r>
      <w:r>
        <w:br/>
      </w:r>
      <w:r>
        <w:rPr>
          <w:rFonts w:ascii="Times New Roman"/>
          <w:b w:val="false"/>
          <w:i w:val="false"/>
          <w:color w:val="000000"/>
          <w:sz w:val="28"/>
        </w:rPr>
        <w:t>
</w:t>
      </w:r>
      <w:r>
        <w:rPr>
          <w:rFonts w:ascii="Times New Roman"/>
          <w:b w:val="false"/>
          <w:i w:val="false"/>
          <w:color w:val="000000"/>
          <w:sz w:val="28"/>
        </w:rPr>
        <w:t>
      9. Орталықтар қызметкерлерінің жұмыс орындары Орталықтардың жергілікті есептеу желісіне қосылады.</w:t>
      </w:r>
      <w:r>
        <w:br/>
      </w:r>
      <w:r>
        <w:rPr>
          <w:rFonts w:ascii="Times New Roman"/>
          <w:b w:val="false"/>
          <w:i w:val="false"/>
          <w:color w:val="000000"/>
          <w:sz w:val="28"/>
        </w:rPr>
        <w:t>
</w:t>
      </w:r>
      <w:r>
        <w:rPr>
          <w:rFonts w:ascii="Times New Roman"/>
          <w:b w:val="false"/>
          <w:i w:val="false"/>
          <w:color w:val="000000"/>
          <w:sz w:val="28"/>
        </w:rPr>
        <w:t>
      10. Орталықтардың үй-жайларындағы температуралық режим Цельсий бойынша 20-21 градус шегінде болуға тиіс.</w:t>
      </w:r>
      <w:r>
        <w:br/>
      </w:r>
      <w:r>
        <w:rPr>
          <w:rFonts w:ascii="Times New Roman"/>
          <w:b w:val="false"/>
          <w:i w:val="false"/>
          <w:color w:val="000000"/>
          <w:sz w:val="28"/>
        </w:rPr>
        <w:t>
</w:t>
      </w:r>
      <w:r>
        <w:rPr>
          <w:rFonts w:ascii="Times New Roman"/>
          <w:b w:val="false"/>
          <w:i w:val="false"/>
          <w:color w:val="000000"/>
          <w:sz w:val="28"/>
        </w:rPr>
        <w:t>
      11. Орталықтар ғимараттарының кіреберісінде жұмыс орындарын алмастыру сызбасы белгіленеді.</w:t>
      </w:r>
      <w:r>
        <w:br/>
      </w:r>
      <w:r>
        <w:rPr>
          <w:rFonts w:ascii="Times New Roman"/>
          <w:b w:val="false"/>
          <w:i w:val="false"/>
          <w:color w:val="000000"/>
          <w:sz w:val="28"/>
        </w:rPr>
        <w:t>
</w:t>
      </w:r>
      <w:r>
        <w:rPr>
          <w:rFonts w:ascii="Times New Roman"/>
          <w:b w:val="false"/>
          <w:i w:val="false"/>
          <w:color w:val="000000"/>
          <w:sz w:val="28"/>
        </w:rPr>
        <w:t>
      12. Орталықтардың реттеу залы мен күту залдары бейне камералардың көмегімен визуалды бақылау жүйесімен жабдықталуы мүмкін. Орталықтардың кіреберісінде бейнебақылау жүйесі болған жағдайда бейнебақылау жүйесінің бар екендігі туралы ескерту маңдайшасы орнатылады.</w:t>
      </w:r>
      <w:r>
        <w:br/>
      </w:r>
      <w:r>
        <w:rPr>
          <w:rFonts w:ascii="Times New Roman"/>
          <w:b w:val="false"/>
          <w:i w:val="false"/>
          <w:color w:val="000000"/>
          <w:sz w:val="28"/>
        </w:rPr>
        <w:t>
</w:t>
      </w:r>
      <w:r>
        <w:rPr>
          <w:rFonts w:ascii="Times New Roman"/>
          <w:b w:val="false"/>
          <w:i w:val="false"/>
          <w:color w:val="000000"/>
          <w:sz w:val="28"/>
        </w:rPr>
        <w:t>
      13. Орталықтардың ғимараттарында осы Қағидалар туралы ақпарат, ұсынылатын қызметтердің тізбесі, мемлекеттік көрсетілетін қызметтердің стандарттары, анықтамалық және түсіндіру материалдары орналастырылады.</w:t>
      </w:r>
      <w:r>
        <w:br/>
      </w:r>
      <w:r>
        <w:rPr>
          <w:rFonts w:ascii="Times New Roman"/>
          <w:b w:val="false"/>
          <w:i w:val="false"/>
          <w:color w:val="000000"/>
          <w:sz w:val="28"/>
        </w:rPr>
        <w:t>
</w:t>
      </w:r>
      <w:r>
        <w:rPr>
          <w:rFonts w:ascii="Times New Roman"/>
          <w:b w:val="false"/>
          <w:i w:val="false"/>
          <w:color w:val="000000"/>
          <w:sz w:val="28"/>
        </w:rPr>
        <w:t>
      14. Орталықтарда өтініш берушілерге ұсынылатын қызмет бойынша анықтамалық ақпаратты ұсыну, мемлекеттік және орыс тілдерінде әзірленген мемлекеттік қызмет стандарттарымен танысу қамтамасыз етіледі.</w:t>
      </w:r>
      <w:r>
        <w:br/>
      </w:r>
      <w:r>
        <w:rPr>
          <w:rFonts w:ascii="Times New Roman"/>
          <w:b w:val="false"/>
          <w:i w:val="false"/>
          <w:color w:val="000000"/>
          <w:sz w:val="28"/>
        </w:rPr>
        <w:t>
      Көрсетілген ақпарат және стандарттар ыңғайлы нысанда, көруге қолайлы қолжетімді орындарда орнатылған тақтайшаларға орналастырылуы қажет (соның ішінде келушілер саны көп болған жағдайда).</w:t>
      </w:r>
      <w:r>
        <w:br/>
      </w:r>
      <w:r>
        <w:rPr>
          <w:rFonts w:ascii="Times New Roman"/>
          <w:b w:val="false"/>
          <w:i w:val="false"/>
          <w:color w:val="000000"/>
          <w:sz w:val="28"/>
        </w:rPr>
        <w:t>
</w:t>
      </w:r>
      <w:r>
        <w:rPr>
          <w:rFonts w:ascii="Times New Roman"/>
          <w:b w:val="false"/>
          <w:i w:val="false"/>
          <w:color w:val="000000"/>
          <w:sz w:val="28"/>
        </w:rPr>
        <w:t>
      15. Ақпараттық тақтайшалар Орталықтар жұмысының режиміне және ұсынылатын қызметтерге қатысты өзекті ақпараттан тұруға тиіс, соның ішінде:</w:t>
      </w:r>
      <w:r>
        <w:br/>
      </w:r>
      <w:r>
        <w:rPr>
          <w:rFonts w:ascii="Times New Roman"/>
          <w:b w:val="false"/>
          <w:i w:val="false"/>
          <w:color w:val="000000"/>
          <w:sz w:val="28"/>
        </w:rPr>
        <w:t>
      бланкілердің нысандарының үлгілері мемлекеттік және орыс тілдерінде толтырылады;</w:t>
      </w:r>
      <w:r>
        <w:br/>
      </w:r>
      <w:r>
        <w:rPr>
          <w:rFonts w:ascii="Times New Roman"/>
          <w:b w:val="false"/>
          <w:i w:val="false"/>
          <w:color w:val="000000"/>
          <w:sz w:val="28"/>
        </w:rPr>
        <w:t>
      «ХҚКО» РМК, Қазақстан Республикасының Инвестициялар және даму министрлігінің (бұдан әрі – Министрлік), мемлекеттік қызмет көрсету процесіне қатысатын уәкілетті органдардың пошталық мекенжайлары, телефондар, электрондық пошталары және мекенжайлары, ресми сайттары;</w:t>
      </w:r>
      <w:r>
        <w:br/>
      </w:r>
      <w:r>
        <w:rPr>
          <w:rFonts w:ascii="Times New Roman"/>
          <w:b w:val="false"/>
          <w:i w:val="false"/>
          <w:color w:val="000000"/>
          <w:sz w:val="28"/>
        </w:rPr>
        <w:t>
      алымдарды, баж салықтарын және басқа да бюджетке төленетін төлемдерді төлеуге қажетті банктік деректемелер;</w:t>
      </w:r>
      <w:r>
        <w:br/>
      </w:r>
      <w:r>
        <w:rPr>
          <w:rFonts w:ascii="Times New Roman"/>
          <w:b w:val="false"/>
          <w:i w:val="false"/>
          <w:color w:val="000000"/>
          <w:sz w:val="28"/>
        </w:rPr>
        <w:t>
      Бірыңғай байланыс орталығы, Орталықтар басшыларының және олардың орынбасарларының телефондарының нөмірлері;</w:t>
      </w:r>
      <w:r>
        <w:br/>
      </w:r>
      <w:r>
        <w:rPr>
          <w:rFonts w:ascii="Times New Roman"/>
          <w:b w:val="false"/>
          <w:i w:val="false"/>
          <w:color w:val="000000"/>
          <w:sz w:val="28"/>
        </w:rPr>
        <w:t>
      ақпараттық стендтерге Орталықтар арқылы ұсынылатын барлық мемлекеттік қызмет түрлері бойынша талап етілетін құжаттардың тізбесі бойынша, мемлекеттік және орыс тілдеріндегі бланкілерді толтыру үлгілерінің брошюраларына арналған қалташалар орнатылады (өзгерістер болған жағдайда ақпарат жаңартылып отырады, бірақ айына кем дегенде 1 реттен);</w:t>
      </w:r>
      <w:r>
        <w:br/>
      </w:r>
      <w:r>
        <w:rPr>
          <w:rFonts w:ascii="Times New Roman"/>
          <w:b w:val="false"/>
          <w:i w:val="false"/>
          <w:color w:val="000000"/>
          <w:sz w:val="28"/>
        </w:rPr>
        <w:t>
      Орталықтардың және (немесе) оның қызметкерлерінің шешімдеріне, әрекеттерге (әрекетсіздікті) </w:t>
      </w:r>
      <w:r>
        <w:rPr>
          <w:rFonts w:ascii="Times New Roman"/>
          <w:b w:val="false"/>
          <w:i w:val="false"/>
          <w:color w:val="000000"/>
          <w:sz w:val="28"/>
        </w:rPr>
        <w:t>шағым келтіру тәртібі</w:t>
      </w:r>
      <w:r>
        <w:rPr>
          <w:rFonts w:ascii="Times New Roman"/>
          <w:b w:val="false"/>
          <w:i w:val="false"/>
          <w:color w:val="000000"/>
          <w:sz w:val="28"/>
        </w:rPr>
        <w:t>;</w:t>
      </w:r>
      <w:r>
        <w:br/>
      </w:r>
      <w:r>
        <w:rPr>
          <w:rFonts w:ascii="Times New Roman"/>
          <w:b w:val="false"/>
          <w:i w:val="false"/>
          <w:color w:val="000000"/>
          <w:sz w:val="28"/>
        </w:rPr>
        <w:t>
      мемлекеттік қызметтерді алуға қажетті басқа да ақпараттық материалдар.</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Инвестициялар және даму министрінің м.а. 26.12.2014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16. Орталықтардың қызмет көрсету залдарында Министрліктің және Мемлекеттік қызмет істері және сыбайлас жемқорлыққа қарсы іс-қимыл агенттігінің сенім телефондары бар баннерлер орнатылады.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м.а. 26.12.2014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17. Тұрғындардың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қолдануды және «</w:t>
      </w:r>
      <w:r>
        <w:rPr>
          <w:rFonts w:ascii="Times New Roman"/>
          <w:b w:val="false"/>
          <w:i w:val="false"/>
          <w:color w:val="000000"/>
          <w:sz w:val="28"/>
        </w:rPr>
        <w:t>электрондық үкімет</w:t>
      </w:r>
      <w:r>
        <w:rPr>
          <w:rFonts w:ascii="Times New Roman"/>
          <w:b w:val="false"/>
          <w:i w:val="false"/>
          <w:color w:val="000000"/>
          <w:sz w:val="28"/>
        </w:rPr>
        <w:t>» </w:t>
      </w:r>
      <w:r>
        <w:rPr>
          <w:rFonts w:ascii="Times New Roman"/>
          <w:b w:val="false"/>
          <w:i w:val="false"/>
          <w:color w:val="000000"/>
          <w:sz w:val="28"/>
        </w:rPr>
        <w:t>порталын</w:t>
      </w:r>
      <w:r>
        <w:rPr>
          <w:rFonts w:ascii="Times New Roman"/>
          <w:b w:val="false"/>
          <w:i w:val="false"/>
          <w:color w:val="000000"/>
          <w:sz w:val="28"/>
        </w:rPr>
        <w:t xml:space="preserve"> қолдануды үйренуі үшін Орталықтар компьютерлермен жабдықталған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
      18. Облыс орталықтарында және Алматы мен Астана қалаларында (Орталықтарда) ЭЦҚ қолдану бойынша оқыту интерактивті тақтаны қолдану арқылы жүргізіледі.</w:t>
      </w:r>
      <w:r>
        <w:br/>
      </w:r>
      <w:r>
        <w:rPr>
          <w:rFonts w:ascii="Times New Roman"/>
          <w:b w:val="false"/>
          <w:i w:val="false"/>
          <w:color w:val="000000"/>
          <w:sz w:val="28"/>
        </w:rPr>
        <w:t>
</w:t>
      </w:r>
      <w:r>
        <w:rPr>
          <w:rFonts w:ascii="Times New Roman"/>
          <w:b w:val="false"/>
          <w:i w:val="false"/>
          <w:color w:val="000000"/>
          <w:sz w:val="28"/>
        </w:rPr>
        <w:t>
      19. Орталықтардың негізгі міндеттері:</w:t>
      </w:r>
      <w:r>
        <w:br/>
      </w:r>
      <w:r>
        <w:rPr>
          <w:rFonts w:ascii="Times New Roman"/>
          <w:b w:val="false"/>
          <w:i w:val="false"/>
          <w:color w:val="000000"/>
          <w:sz w:val="28"/>
        </w:rPr>
        <w:t>
      1) жеке және (немесе) заңды тұлғаларға мерзімінде және сапалы мемлекеттік қызмет көрсетуді қамтамасыз ету;</w:t>
      </w:r>
      <w:r>
        <w:br/>
      </w:r>
      <w:r>
        <w:rPr>
          <w:rFonts w:ascii="Times New Roman"/>
          <w:b w:val="false"/>
          <w:i w:val="false"/>
          <w:color w:val="000000"/>
          <w:sz w:val="28"/>
        </w:rPr>
        <w:t>
      2) жеке және (немесе) заңды тұлғаларға мемлекеттік қызмет көрсету кезінде сыбайлас жемқорлық көріністерін, төрешілдікті, әуре-сарсаңдылықты және басқа да әкімшілік кедергілерді жою үшін жағдай жасау;</w:t>
      </w:r>
      <w:r>
        <w:br/>
      </w:r>
      <w:r>
        <w:rPr>
          <w:rFonts w:ascii="Times New Roman"/>
          <w:b w:val="false"/>
          <w:i w:val="false"/>
          <w:color w:val="000000"/>
          <w:sz w:val="28"/>
        </w:rPr>
        <w:t>
      3) Орталықтар арқылы ұсынылатын қызметтер бойынша жеке және (немесе) заңды тұлғаларға ақпараттық көмек көрсету.</w:t>
      </w:r>
      <w:r>
        <w:br/>
      </w:r>
      <w:r>
        <w:rPr>
          <w:rFonts w:ascii="Times New Roman"/>
          <w:b w:val="false"/>
          <w:i w:val="false"/>
          <w:color w:val="000000"/>
          <w:sz w:val="28"/>
        </w:rPr>
        <w:t>
</w:t>
      </w:r>
      <w:r>
        <w:rPr>
          <w:rFonts w:ascii="Times New Roman"/>
          <w:b w:val="false"/>
          <w:i w:val="false"/>
          <w:color w:val="000000"/>
          <w:sz w:val="28"/>
        </w:rPr>
        <w:t>
      20. Негізгі міндеттерді іске асыру мақсатында Орталықтар мынадай функцияларды атқарады:</w:t>
      </w:r>
      <w:r>
        <w:br/>
      </w:r>
      <w:r>
        <w:rPr>
          <w:rFonts w:ascii="Times New Roman"/>
          <w:b w:val="false"/>
          <w:i w:val="false"/>
          <w:color w:val="000000"/>
          <w:sz w:val="28"/>
        </w:rPr>
        <w:t>
      1) Қазақстан Республикасының жеке және заңды тұлғаларынан, шетелдік заңды және жеке тұлғалардан, азаматтығы жоқ тұлғалардан (бұдан әрі – өтініш беруші) қолданыстағы заңнамамен көзделген құжаттарды ресімдеуге және беруге өтініштерді қабылдау;</w:t>
      </w:r>
      <w:r>
        <w:br/>
      </w:r>
      <w:r>
        <w:rPr>
          <w:rFonts w:ascii="Times New Roman"/>
          <w:b w:val="false"/>
          <w:i w:val="false"/>
          <w:color w:val="000000"/>
          <w:sz w:val="28"/>
        </w:rPr>
        <w:t>
      2) ұсынылған құжаттардың толықтығын тексеру;</w:t>
      </w:r>
      <w:r>
        <w:br/>
      </w:r>
      <w:r>
        <w:rPr>
          <w:rFonts w:ascii="Times New Roman"/>
          <w:b w:val="false"/>
          <w:i w:val="false"/>
          <w:color w:val="000000"/>
          <w:sz w:val="28"/>
        </w:rPr>
        <w:t>
      3) Орталықтарға жүгінген жағдайда өтініш берушілерге ақпараттық көмек көрсету;</w:t>
      </w:r>
      <w:r>
        <w:br/>
      </w:r>
      <w:r>
        <w:rPr>
          <w:rFonts w:ascii="Times New Roman"/>
          <w:b w:val="false"/>
          <w:i w:val="false"/>
          <w:color w:val="000000"/>
          <w:sz w:val="28"/>
        </w:rPr>
        <w:t>
      4) құжаттарды уәкілетті органдарға оларды қарау, олар бойынша шешім қабылдау және оларды тиісті ресімдеу үшін мерзімінде беруді қамтамасыз ету;</w:t>
      </w:r>
      <w:r>
        <w:br/>
      </w:r>
      <w:r>
        <w:rPr>
          <w:rFonts w:ascii="Times New Roman"/>
          <w:b w:val="false"/>
          <w:i w:val="false"/>
          <w:color w:val="000000"/>
          <w:sz w:val="28"/>
        </w:rPr>
        <w:t>
      5) уәкілетті органдардан түскен дайын құжаттарды өтініш берушілерге беру.</w:t>
      </w:r>
      <w:r>
        <w:br/>
      </w:r>
      <w:r>
        <w:rPr>
          <w:rFonts w:ascii="Times New Roman"/>
          <w:b w:val="false"/>
          <w:i w:val="false"/>
          <w:color w:val="000000"/>
          <w:sz w:val="28"/>
        </w:rPr>
        <w:t>
</w:t>
      </w:r>
      <w:r>
        <w:rPr>
          <w:rFonts w:ascii="Times New Roman"/>
          <w:b w:val="false"/>
          <w:i w:val="false"/>
          <w:color w:val="000000"/>
          <w:sz w:val="28"/>
        </w:rPr>
        <w:t>
      21. Өтініштерді қабылдауды және құжаттарды беруді Орталық қызметкерлері өтініш берушінің қалауы бойынша мемлекеттік және орыс тілдерінде жүзеге асырады.</w:t>
      </w:r>
      <w:r>
        <w:br/>
      </w:r>
      <w:r>
        <w:rPr>
          <w:rFonts w:ascii="Times New Roman"/>
          <w:b w:val="false"/>
          <w:i w:val="false"/>
          <w:color w:val="000000"/>
          <w:sz w:val="28"/>
        </w:rPr>
        <w:t>
</w:t>
      </w:r>
      <w:r>
        <w:rPr>
          <w:rFonts w:ascii="Times New Roman"/>
          <w:b w:val="false"/>
          <w:i w:val="false"/>
          <w:color w:val="000000"/>
          <w:sz w:val="28"/>
        </w:rPr>
        <w:t>
      22. Орталықтардың қызметкерлері өзінің міндеттері мен функцияларына сәйкес:</w:t>
      </w:r>
      <w:r>
        <w:br/>
      </w:r>
      <w:r>
        <w:rPr>
          <w:rFonts w:ascii="Times New Roman"/>
          <w:b w:val="false"/>
          <w:i w:val="false"/>
          <w:color w:val="000000"/>
          <w:sz w:val="28"/>
        </w:rPr>
        <w:t>
      1) өтініш берушілерге құжаттарды ресімдеуге өтініштерді, әдетте «электрондық кезек» жүйесімен анықталатын кезектілік тәртібінде қабылдайды (талонға сәйкес);</w:t>
      </w:r>
      <w:r>
        <w:br/>
      </w:r>
      <w:r>
        <w:rPr>
          <w:rFonts w:ascii="Times New Roman"/>
          <w:b w:val="false"/>
          <w:i w:val="false"/>
          <w:color w:val="000000"/>
          <w:sz w:val="28"/>
        </w:rPr>
        <w:t>
      2) «Халыққа қызмет көрсету орталықтарының ықпалдастырылған ақпараттық жүйесі» ақпараттық жүйесіндегі (бұдан әрі – ХҚКО ЫАЖ) тізбеге сәйкес өтініштердің дұрыс толтырылуын және ұсынылған құжаттар пакетінің толықтығын тексереді;</w:t>
      </w:r>
      <w:r>
        <w:br/>
      </w:r>
      <w:r>
        <w:rPr>
          <w:rFonts w:ascii="Times New Roman"/>
          <w:b w:val="false"/>
          <w:i w:val="false"/>
          <w:color w:val="000000"/>
          <w:sz w:val="28"/>
        </w:rPr>
        <w:t>
      3) өтінішке қол қойған тұлғаның жеке басын сәйкестендіреді;</w:t>
      </w:r>
      <w:r>
        <w:br/>
      </w:r>
      <w:r>
        <w:rPr>
          <w:rFonts w:ascii="Times New Roman"/>
          <w:b w:val="false"/>
          <w:i w:val="false"/>
          <w:color w:val="000000"/>
          <w:sz w:val="28"/>
        </w:rPr>
        <w:t>
      4) тиісті бюджетке міндетті төлемдердің енгізілгендігін растайтын құжаттардың болуын және олардың деректемелерін тексереді;</w:t>
      </w:r>
      <w:r>
        <w:br/>
      </w:r>
      <w:r>
        <w:rPr>
          <w:rFonts w:ascii="Times New Roman"/>
          <w:b w:val="false"/>
          <w:i w:val="false"/>
          <w:color w:val="000000"/>
          <w:sz w:val="28"/>
        </w:rPr>
        <w:t>
      5) ХҚКО ЫАЖ-ға өтініш беруші туралы тиісті ақпаратты және ұсынылған құжаттардың тізімін енгізеді.</w:t>
      </w:r>
      <w:r>
        <w:br/>
      </w:r>
      <w:r>
        <w:rPr>
          <w:rFonts w:ascii="Times New Roman"/>
          <w:b w:val="false"/>
          <w:i w:val="false"/>
          <w:color w:val="000000"/>
          <w:sz w:val="28"/>
        </w:rPr>
        <w:t>
      6) ХҚКО ЫАЖ берген штрих-коды бар өтініш берушіден қабылданған құжаттар туралы қолхатты береді;</w:t>
      </w:r>
      <w:r>
        <w:br/>
      </w:r>
      <w:r>
        <w:rPr>
          <w:rFonts w:ascii="Times New Roman"/>
          <w:b w:val="false"/>
          <w:i w:val="false"/>
          <w:color w:val="000000"/>
          <w:sz w:val="28"/>
        </w:rPr>
        <w:t>
      7) уәкілетті органдарға жолданатын хат-хабарларды дайындайды;</w:t>
      </w:r>
      <w:r>
        <w:br/>
      </w:r>
      <w:r>
        <w:rPr>
          <w:rFonts w:ascii="Times New Roman"/>
          <w:b w:val="false"/>
          <w:i w:val="false"/>
          <w:color w:val="000000"/>
          <w:sz w:val="28"/>
        </w:rPr>
        <w:t>
      8) қолхатта көрсетілген мерзімде өтініш берушілерге құжаттарды береді;</w:t>
      </w:r>
      <w:r>
        <w:br/>
      </w:r>
      <w:r>
        <w:rPr>
          <w:rFonts w:ascii="Times New Roman"/>
          <w:b w:val="false"/>
          <w:i w:val="false"/>
          <w:color w:val="000000"/>
          <w:sz w:val="28"/>
        </w:rPr>
        <w:t>
      9) Орталықтардың басшылығына Орталықтардың аумағындағы өзіне белгілі болған тәртіп және заң бұзушылықтар туралы хабарлайды;</w:t>
      </w:r>
      <w:r>
        <w:br/>
      </w:r>
      <w:r>
        <w:rPr>
          <w:rFonts w:ascii="Times New Roman"/>
          <w:b w:val="false"/>
          <w:i w:val="false"/>
          <w:color w:val="000000"/>
          <w:sz w:val="28"/>
        </w:rPr>
        <w:t>
      10) ХҚКО ЫАЖ уәкілетті органдарға құжаттарды тапсыру бойынша, уәкілетті органдардан қабылдау, құжаттарды беру секторына тапсыру және өтініш берушіге құжаттарды беру бойынша іс-әрекеттерді бақылайды (штрих-кодты сканерлеу тәсілімен).</w:t>
      </w:r>
      <w:r>
        <w:br/>
      </w:r>
      <w:r>
        <w:rPr>
          <w:rFonts w:ascii="Times New Roman"/>
          <w:b w:val="false"/>
          <w:i w:val="false"/>
          <w:color w:val="000000"/>
          <w:sz w:val="28"/>
        </w:rPr>
        <w:t>
</w:t>
      </w:r>
      <w:r>
        <w:rPr>
          <w:rFonts w:ascii="Times New Roman"/>
          <w:b w:val="false"/>
          <w:i w:val="false"/>
          <w:color w:val="000000"/>
          <w:sz w:val="28"/>
        </w:rPr>
        <w:t>
      23.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өтініштердің сенімді тұлға арқылы ұсынылуына және де дайын құжаттарды алуға жол беріледі.</w:t>
      </w:r>
      <w:r>
        <w:br/>
      </w:r>
      <w:r>
        <w:rPr>
          <w:rFonts w:ascii="Times New Roman"/>
          <w:b w:val="false"/>
          <w:i w:val="false"/>
          <w:color w:val="000000"/>
          <w:sz w:val="28"/>
        </w:rPr>
        <w:t>
</w:t>
      </w:r>
      <w:r>
        <w:rPr>
          <w:rFonts w:ascii="Times New Roman"/>
          <w:b w:val="false"/>
          <w:i w:val="false"/>
          <w:color w:val="000000"/>
          <w:sz w:val="28"/>
        </w:rPr>
        <w:t>
      24. Құжаттарды қабылдау және дайын құжаттарды беру, әдетте, тиісті ұйымдастыру техникасымен жабдықталған кедергісіз қағидаты бойынша жұмысты қамтамасыз ететін Орталықтардың арнайы жабдықталған жұмыс орындарында жүзеге асырылады. Жұмыс орындары Орталықтар қызметкерінің тегі, аты, әкесінің аты және лауазымы көрсетілген кестелермен жабдықталуға тиіс.</w:t>
      </w:r>
      <w:r>
        <w:br/>
      </w:r>
      <w:r>
        <w:rPr>
          <w:rFonts w:ascii="Times New Roman"/>
          <w:b w:val="false"/>
          <w:i w:val="false"/>
          <w:color w:val="000000"/>
          <w:sz w:val="28"/>
        </w:rPr>
        <w:t>
</w:t>
      </w:r>
      <w:r>
        <w:rPr>
          <w:rFonts w:ascii="Times New Roman"/>
          <w:b w:val="false"/>
          <w:i w:val="false"/>
          <w:color w:val="000000"/>
          <w:sz w:val="28"/>
        </w:rPr>
        <w:t>
      25. Өтініштерге қызмет көрсету (өтініштерді беру) электрондық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26. Кеңес беру қызметтерін ұсыну Бірыңғай байланыс-орталығы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27. Орталықтарда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өтініштерді қабылдау және дайын құжаттарды беру бойынша қызмет түрлері ұсынылады.</w:t>
      </w:r>
      <w:r>
        <w:br/>
      </w:r>
      <w:r>
        <w:rPr>
          <w:rFonts w:ascii="Times New Roman"/>
          <w:b w:val="false"/>
          <w:i w:val="false"/>
          <w:color w:val="000000"/>
          <w:sz w:val="28"/>
        </w:rPr>
        <w:t>
</w:t>
      </w:r>
      <w:r>
        <w:rPr>
          <w:rFonts w:ascii="Times New Roman"/>
          <w:b w:val="false"/>
          <w:i w:val="false"/>
          <w:color w:val="000000"/>
          <w:sz w:val="28"/>
        </w:rPr>
        <w:t>
      28. Орталықтар арқылы ұсынылатын әр мемлекеттік қызметтің түрлері бойынша өтініштерге қосымша берілетін құжаттардың тізбесі Қазақстан Республикасының қолданыстағы заңнамасымен белгіленеді.</w:t>
      </w:r>
      <w:r>
        <w:br/>
      </w:r>
      <w:r>
        <w:rPr>
          <w:rFonts w:ascii="Times New Roman"/>
          <w:b w:val="false"/>
          <w:i w:val="false"/>
          <w:color w:val="000000"/>
          <w:sz w:val="28"/>
        </w:rPr>
        <w:t>
</w:t>
      </w:r>
      <w:r>
        <w:rPr>
          <w:rFonts w:ascii="Times New Roman"/>
          <w:b w:val="false"/>
          <w:i w:val="false"/>
          <w:color w:val="000000"/>
          <w:sz w:val="28"/>
        </w:rPr>
        <w:t>
      29. Алдын ала, құжаттарды тапсырғанға дейін, Орталықтардың кеңесшілері өтініш берушілерге құқықтары мен міндеттерін түсіндіреді, мемлекеттік қызмет көрсету талаптарымен таныстырады, қажетті құжаттар тізбесін қалыптастыруға көмек көрсетеді және өтініштер мен бланкілердің дұрыс толтырылуын тексереді.</w:t>
      </w:r>
      <w:r>
        <w:br/>
      </w:r>
      <w:r>
        <w:rPr>
          <w:rFonts w:ascii="Times New Roman"/>
          <w:b w:val="false"/>
          <w:i w:val="false"/>
          <w:color w:val="000000"/>
          <w:sz w:val="28"/>
        </w:rPr>
        <w:t>
      Өтініш берушілердің қалауы бойынша ХҚКО ЫАЖ-дан қызметтерді алуға қажетті құжаттардың тізбесі басып шығарады.</w:t>
      </w:r>
      <w:r>
        <w:br/>
      </w:r>
      <w:r>
        <w:rPr>
          <w:rFonts w:ascii="Times New Roman"/>
          <w:b w:val="false"/>
          <w:i w:val="false"/>
          <w:color w:val="000000"/>
          <w:sz w:val="28"/>
        </w:rPr>
        <w:t>
</w:t>
      </w:r>
      <w:r>
        <w:rPr>
          <w:rFonts w:ascii="Times New Roman"/>
          <w:b w:val="false"/>
          <w:i w:val="false"/>
          <w:color w:val="000000"/>
          <w:sz w:val="28"/>
        </w:rPr>
        <w:t>
      30. Орталықтар арқылы мемлекеттік қызмет көрсету мемлекеттік қызмет көрсету стандарттарымен реттеледі, Орталықтардың уәкілетті органдармен өзара қарым-қатынас жасауы мемлекеттік қызмет көрсетуді реттеу саласындағы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xml:space="preserve">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31. Мемлекеттік қызметтерді сапалы және уақтылы көрсету мақсатында Орталықтар уәкілетті органдардың жергілікті бөлімшелерінің өкілдерінің қатысуымен Орталықтар қызметкерлерінің оқытуларды, семинарларды, дөңгелек үстелдерді, кеңестерді өткізеді.</w:t>
      </w:r>
      <w:r>
        <w:br/>
      </w:r>
      <w:r>
        <w:rPr>
          <w:rFonts w:ascii="Times New Roman"/>
          <w:b w:val="false"/>
          <w:i w:val="false"/>
          <w:color w:val="000000"/>
          <w:sz w:val="28"/>
        </w:rPr>
        <w:t>
</w:t>
      </w:r>
      <w:r>
        <w:rPr>
          <w:rFonts w:ascii="Times New Roman"/>
          <w:b w:val="false"/>
          <w:i w:val="false"/>
          <w:color w:val="000000"/>
          <w:sz w:val="28"/>
        </w:rPr>
        <w:t>
      32. Орталықтардың консультациялық қызметтері Бірыңғай байланыс орталығы арқылы телефон желісінің көмегімен ұсынылады.</w:t>
      </w:r>
      <w:r>
        <w:br/>
      </w:r>
      <w:r>
        <w:rPr>
          <w:rFonts w:ascii="Times New Roman"/>
          <w:b w:val="false"/>
          <w:i w:val="false"/>
          <w:color w:val="000000"/>
          <w:sz w:val="28"/>
        </w:rPr>
        <w:t>
</w:t>
      </w:r>
      <w:r>
        <w:rPr>
          <w:rFonts w:ascii="Times New Roman"/>
          <w:b w:val="false"/>
          <w:i w:val="false"/>
          <w:color w:val="000000"/>
          <w:sz w:val="28"/>
        </w:rPr>
        <w:t>
      33. Орталықтардың қажетті қызметі туралы ақпаратты, оның ішінде қажет етілетін құжаттар, олардың орындалу мерзімі және алынатын мемлекеттік баж сомасы туралы ақпаратты ұсыну ХҚКО ЫАЖ көмегімен жүргізіледі.</w:t>
      </w:r>
      <w:r>
        <w:br/>
      </w:r>
      <w:r>
        <w:rPr>
          <w:rFonts w:ascii="Times New Roman"/>
          <w:b w:val="false"/>
          <w:i w:val="false"/>
          <w:color w:val="000000"/>
          <w:sz w:val="28"/>
        </w:rPr>
        <w:t>
</w:t>
      </w:r>
      <w:r>
        <w:rPr>
          <w:rFonts w:ascii="Times New Roman"/>
          <w:b w:val="false"/>
          <w:i w:val="false"/>
          <w:color w:val="000000"/>
          <w:sz w:val="28"/>
        </w:rPr>
        <w:t>
      34. Өтініш берушінің Орталықтарға берген өтінімінің орындалу қозғалысы мен кезеңінің бағытына мониторинг жүргізу ХҚКО ЫАЖ көмегімен жүргізіледі.</w:t>
      </w:r>
      <w:r>
        <w:br/>
      </w:r>
      <w:r>
        <w:rPr>
          <w:rFonts w:ascii="Times New Roman"/>
          <w:b w:val="false"/>
          <w:i w:val="false"/>
          <w:color w:val="000000"/>
          <w:sz w:val="28"/>
        </w:rPr>
        <w:t>
</w:t>
      </w:r>
      <w:r>
        <w:rPr>
          <w:rFonts w:ascii="Times New Roman"/>
          <w:b w:val="false"/>
          <w:i w:val="false"/>
          <w:color w:val="000000"/>
          <w:sz w:val="28"/>
        </w:rPr>
        <w:t>
      35. Электрондық нысанда мемлекеттік қызметтерді ұсыну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 және мемлекеттік көрсететін қызметтердің стандарттарымен және регламенттерімен реттеледі.</w:t>
      </w:r>
      <w:r>
        <w:br/>
      </w:r>
      <w:r>
        <w:rPr>
          <w:rFonts w:ascii="Times New Roman"/>
          <w:b w:val="false"/>
          <w:i w:val="false"/>
          <w:color w:val="000000"/>
          <w:sz w:val="28"/>
        </w:rPr>
        <w:t>
</w:t>
      </w:r>
      <w:r>
        <w:rPr>
          <w:rFonts w:ascii="Times New Roman"/>
          <w:b w:val="false"/>
          <w:i w:val="false"/>
          <w:color w:val="000000"/>
          <w:sz w:val="28"/>
        </w:rPr>
        <w:t>
      36. Орталықтардың мемлекеттік қызметтердің стандарттарымен бекітілген нысанда өтініш берушінің сұрауынсыз мемлекеттік органдардың ақпараттық жүйелерінен мәлімет ұсынуына жол берілмейді.</w:t>
      </w:r>
      <w:r>
        <w:br/>
      </w:r>
      <w:r>
        <w:rPr>
          <w:rFonts w:ascii="Times New Roman"/>
          <w:b w:val="false"/>
          <w:i w:val="false"/>
          <w:color w:val="000000"/>
          <w:sz w:val="28"/>
        </w:rPr>
        <w:t>
</w:t>
      </w:r>
      <w:r>
        <w:rPr>
          <w:rFonts w:ascii="Times New Roman"/>
          <w:b w:val="false"/>
          <w:i w:val="false"/>
          <w:color w:val="000000"/>
          <w:sz w:val="28"/>
        </w:rPr>
        <w:t>
      37. Орталықтар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өз қызметін тоқтатады.</w:t>
      </w:r>
    </w:p>
    <w:bookmarkEnd w:id="6"/>
    <w:bookmarkStart w:name="z47" w:id="7"/>
    <w:p>
      <w:pPr>
        <w:spacing w:after="0"/>
        <w:ind w:left="0"/>
        <w:jc w:val="left"/>
      </w:pPr>
      <w:r>
        <w:rPr>
          <w:rFonts w:ascii="Times New Roman"/>
          <w:b/>
          <w:i w:val="false"/>
          <w:color w:val="000000"/>
        </w:rPr>
        <w:t xml:space="preserve"> 
3. Орталықтарда өтініштерді қабылдау тәртібі</w:t>
      </w:r>
    </w:p>
    <w:bookmarkEnd w:id="7"/>
    <w:bookmarkStart w:name="z48" w:id="8"/>
    <w:p>
      <w:pPr>
        <w:spacing w:after="0"/>
        <w:ind w:left="0"/>
        <w:jc w:val="both"/>
      </w:pPr>
      <w:r>
        <w:rPr>
          <w:rFonts w:ascii="Times New Roman"/>
          <w:b w:val="false"/>
          <w:i w:val="false"/>
          <w:color w:val="000000"/>
          <w:sz w:val="28"/>
        </w:rPr>
        <w:t>
      38. Орталықтарға жүгінген өтініш беруші өзіне қажетті қызметтің атауын көрсете отырып, қағаз тасығыштағы өтініш бланкісін толтырады.</w:t>
      </w:r>
      <w:r>
        <w:br/>
      </w:r>
      <w:r>
        <w:rPr>
          <w:rFonts w:ascii="Times New Roman"/>
          <w:b w:val="false"/>
          <w:i w:val="false"/>
          <w:color w:val="000000"/>
          <w:sz w:val="28"/>
        </w:rPr>
        <w:t>
      Қызметтерді электронды нысанда алу үшін (е-анықтаманы) Орталықтар қызметкері өтініш берушінің деректеріне (ЖСН, БСН) сәйкес белгіленген нысанда электронды түрдегі өтінішті толтырады. Орталықтар қызметкері сұратуды (электронды нысандағы өтінішті) өзінің электрондық цифрлық қолтаңбасымен куәландыра отырып, мемлекеттік органдардың ақпараттық жүйелеріне жолдайды.</w:t>
      </w:r>
      <w:r>
        <w:br/>
      </w:r>
      <w:r>
        <w:rPr>
          <w:rFonts w:ascii="Times New Roman"/>
          <w:b w:val="false"/>
          <w:i w:val="false"/>
          <w:color w:val="000000"/>
          <w:sz w:val="28"/>
        </w:rPr>
        <w:t>
</w:t>
      </w:r>
      <w:r>
        <w:rPr>
          <w:rFonts w:ascii="Times New Roman"/>
          <w:b w:val="false"/>
          <w:i w:val="false"/>
          <w:color w:val="000000"/>
          <w:sz w:val="28"/>
        </w:rPr>
        <w:t>
      39. Реттеу залының қызметкері (оператор)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талаптарды сақтап, қағаз тасығыштағы өтінішті (қажет болған жағдайда оған қоса берілген құжаттарымен бірге) қабылдайды.</w:t>
      </w:r>
      <w:r>
        <w:br/>
      </w:r>
      <w:r>
        <w:rPr>
          <w:rFonts w:ascii="Times New Roman"/>
          <w:b w:val="false"/>
          <w:i w:val="false"/>
          <w:color w:val="000000"/>
          <w:sz w:val="28"/>
        </w:rPr>
        <w:t>
</w:t>
      </w:r>
      <w:r>
        <w:rPr>
          <w:rFonts w:ascii="Times New Roman"/>
          <w:b w:val="false"/>
          <w:i w:val="false"/>
          <w:color w:val="000000"/>
          <w:sz w:val="28"/>
        </w:rPr>
        <w:t>
      40. Қағаз тасығыштағы өтініштердің дұрыс толтырылуы мен оның толықтығының сақталуы кезінде реттеу залының қызметкері (оператор) қабылдаған өтінішті ХҚКО ЫАЖ-да тіркейді және өтініш берушіге қабылдаған құжаттардың тізімі, өтінішті қабылдаған Орталық қызметкерінің аты-жөні, өтініш берілген күні мен уақыты және дайын құжаттардың берілу күні көрсетілген қолхат береді.</w:t>
      </w:r>
      <w:r>
        <w:br/>
      </w:r>
      <w:r>
        <w:rPr>
          <w:rFonts w:ascii="Times New Roman"/>
          <w:b w:val="false"/>
          <w:i w:val="false"/>
          <w:color w:val="000000"/>
          <w:sz w:val="28"/>
        </w:rPr>
        <w:t>
      Қосымша touch screen – монитор арқылы оператор өтініш берушіге қызмет көрсету сапасын бағалауды ұсынады.</w:t>
      </w:r>
      <w:r>
        <w:br/>
      </w:r>
      <w:r>
        <w:rPr>
          <w:rFonts w:ascii="Times New Roman"/>
          <w:b w:val="false"/>
          <w:i w:val="false"/>
          <w:color w:val="000000"/>
          <w:sz w:val="28"/>
        </w:rPr>
        <w:t>
</w:t>
      </w:r>
      <w:r>
        <w:rPr>
          <w:rFonts w:ascii="Times New Roman"/>
          <w:b w:val="false"/>
          <w:i w:val="false"/>
          <w:color w:val="000000"/>
          <w:sz w:val="28"/>
        </w:rPr>
        <w:t>
      41. Орталықтарға келіп түскен құпия ақпаратты Орталықтар қызметкерлері жария етпейді. Халықтан құжаттарды қабылдау мен оларды беруге қатысатын Орталықтар қызметкерлері Қазақстан Республикасының заңнамасына сәйкес құпия ақпараттың қорғалуы мен сақталуына жауапты болады.</w:t>
      </w:r>
    </w:p>
    <w:bookmarkEnd w:id="8"/>
    <w:bookmarkStart w:name="z52" w:id="9"/>
    <w:p>
      <w:pPr>
        <w:spacing w:after="0"/>
        <w:ind w:left="0"/>
        <w:jc w:val="left"/>
      </w:pPr>
      <w:r>
        <w:rPr>
          <w:rFonts w:ascii="Times New Roman"/>
          <w:b/>
          <w:i w:val="false"/>
          <w:color w:val="000000"/>
        </w:rPr>
        <w:t xml:space="preserve"> 
4. Уәкілетті органдарға өтініштердің (құжаттарды) уақтылы табысталуын және қабылдануын қамтамасыз ету тәртібі</w:t>
      </w:r>
    </w:p>
    <w:bookmarkEnd w:id="9"/>
    <w:bookmarkStart w:name="z53" w:id="10"/>
    <w:p>
      <w:pPr>
        <w:spacing w:after="0"/>
        <w:ind w:left="0"/>
        <w:jc w:val="both"/>
      </w:pPr>
      <w:r>
        <w:rPr>
          <w:rFonts w:ascii="Times New Roman"/>
          <w:b w:val="false"/>
          <w:i w:val="false"/>
          <w:color w:val="000000"/>
          <w:sz w:val="28"/>
        </w:rPr>
        <w:t>
      42. Реттеу залынан қабылданған құжаттарды (егер бар болса құжаттар пакетін) жинауды бекітілген кестеде белгіленген уақытта жинақтау секторының қызметкері (маманы) жүзеге асырады.</w:t>
      </w:r>
      <w:r>
        <w:br/>
      </w:r>
      <w:r>
        <w:rPr>
          <w:rFonts w:ascii="Times New Roman"/>
          <w:b w:val="false"/>
          <w:i w:val="false"/>
          <w:color w:val="000000"/>
          <w:sz w:val="28"/>
        </w:rPr>
        <w:t>
</w:t>
      </w:r>
      <w:r>
        <w:rPr>
          <w:rFonts w:ascii="Times New Roman"/>
          <w:b w:val="false"/>
          <w:i w:val="false"/>
          <w:color w:val="000000"/>
          <w:sz w:val="28"/>
        </w:rPr>
        <w:t>
      43. Жинақтау секторына келіп түскен өтініштер (егер бар болса құжаттар пакетімен) бағыттарына қарай қалыптастырылады, қолхаттағы штрих-кодты сканерлеу жолымен ХҚКО ЫАЖ-да белгіленеді.</w:t>
      </w:r>
      <w:r>
        <w:br/>
      </w:r>
      <w:r>
        <w:rPr>
          <w:rFonts w:ascii="Times New Roman"/>
          <w:b w:val="false"/>
          <w:i w:val="false"/>
          <w:color w:val="000000"/>
          <w:sz w:val="28"/>
        </w:rPr>
        <w:t>
</w:t>
      </w:r>
      <w:r>
        <w:rPr>
          <w:rFonts w:ascii="Times New Roman"/>
          <w:b w:val="false"/>
          <w:i w:val="false"/>
          <w:color w:val="000000"/>
          <w:sz w:val="28"/>
        </w:rPr>
        <w:t>
      44. Уәкілетті органдарға берілетін құжаттар тізілімі ХҚКО ЫАЖ-де автоматты түрде қалыптастырылады. Қызметкер уәкілетті органға берілетін құжаттардың басып шығарылған тізілімін екі данада тапсыруды жүзеге асырады.</w:t>
      </w:r>
      <w:r>
        <w:br/>
      </w:r>
      <w:r>
        <w:rPr>
          <w:rFonts w:ascii="Times New Roman"/>
          <w:b w:val="false"/>
          <w:i w:val="false"/>
          <w:color w:val="000000"/>
          <w:sz w:val="28"/>
        </w:rPr>
        <w:t>
      Тізілімнің екі данасымен қалыптастырылған өтініш (егер бар болса құжаттар пакетімен бірге) арнайы жәшіктерге салынып, қапталады, оларға мөр басылады және Орталықтар басшысы бекіткен кестеде белгіленген уақытта курьерлік немесе осыған өкілеттік берілген өзге де байланыс («Қазпочта» және т.б.) арқылы уәкілетті органға жолданады. Тізілімнің екінші данасы уәкілетті органның қабылдағаны туралы белгімен Орталықтарға кері қайтарылады.</w:t>
      </w:r>
      <w:r>
        <w:br/>
      </w:r>
      <w:r>
        <w:rPr>
          <w:rFonts w:ascii="Times New Roman"/>
          <w:b w:val="false"/>
          <w:i w:val="false"/>
          <w:color w:val="000000"/>
          <w:sz w:val="28"/>
        </w:rPr>
        <w:t>
</w:t>
      </w:r>
      <w:r>
        <w:rPr>
          <w:rFonts w:ascii="Times New Roman"/>
          <w:b w:val="false"/>
          <w:i w:val="false"/>
          <w:color w:val="000000"/>
          <w:sz w:val="28"/>
        </w:rPr>
        <w:t>
      45. Беруге дайын құжаттар тізілімнің екі данасымен бірге Орталықтар басшысы бекіткен кестеде белгіленген уақытта курьерлік немесе осыған өкілеттік берілген өзге де байланыс («Қазпочта» және т.б.) арқылы уәкілетті органнан жеткізіледі.</w:t>
      </w:r>
      <w:r>
        <w:br/>
      </w:r>
      <w:r>
        <w:rPr>
          <w:rFonts w:ascii="Times New Roman"/>
          <w:b w:val="false"/>
          <w:i w:val="false"/>
          <w:color w:val="000000"/>
          <w:sz w:val="28"/>
        </w:rPr>
        <w:t>
      Бұл ретте қолхатқа сәйкес келесі күні берілетін құжаттар кешкі поштамен келеді.</w:t>
      </w:r>
      <w:r>
        <w:br/>
      </w:r>
      <w:r>
        <w:rPr>
          <w:rFonts w:ascii="Times New Roman"/>
          <w:b w:val="false"/>
          <w:i w:val="false"/>
          <w:color w:val="000000"/>
          <w:sz w:val="28"/>
        </w:rPr>
        <w:t>
</w:t>
      </w:r>
      <w:r>
        <w:rPr>
          <w:rFonts w:ascii="Times New Roman"/>
          <w:b w:val="false"/>
          <w:i w:val="false"/>
          <w:color w:val="000000"/>
          <w:sz w:val="28"/>
        </w:rPr>
        <w:t>
      46. Дайын (ресімделген) және бас тартылған құжаттарды қабылдау кезінде жинақтау секторының қызметкері (маманы) уәкілетті органдар ұсынатын құжаттардың сәйкестілігін тексереді. Тізілімнің екінші данасы тізілімде көрсетілген барлық құжаттардың бар болған жағдайда ғана алғандығы туралы белгісімен уәкілетті органға қайтарылады. Басқа жағдайда себебі көрсетіле отырып, құжаттарды қабылдаудан бас тартылады.</w:t>
      </w:r>
      <w:r>
        <w:br/>
      </w:r>
      <w:r>
        <w:rPr>
          <w:rFonts w:ascii="Times New Roman"/>
          <w:b w:val="false"/>
          <w:i w:val="false"/>
          <w:color w:val="000000"/>
          <w:sz w:val="28"/>
        </w:rPr>
        <w:t>
      Жинақтау секторының қызметкері (маманы) уәкілетті орган дайындаған құжаттарды тізілім деректерімен әр түбіртектің штрих-кодын ХҚКО ЫАЖ-да сканерлеу жолымен салыстырады.</w:t>
      </w:r>
      <w:r>
        <w:br/>
      </w:r>
      <w:r>
        <w:rPr>
          <w:rFonts w:ascii="Times New Roman"/>
          <w:b w:val="false"/>
          <w:i w:val="false"/>
          <w:color w:val="000000"/>
          <w:sz w:val="28"/>
        </w:rPr>
        <w:t>
</w:t>
      </w:r>
      <w:r>
        <w:rPr>
          <w:rFonts w:ascii="Times New Roman"/>
          <w:b w:val="false"/>
          <w:i w:val="false"/>
          <w:color w:val="000000"/>
          <w:sz w:val="28"/>
        </w:rPr>
        <w:t>
      47. Жинақтау секторының қызметкері (маманы) тізілім жасайды, оған келіп түскен құжаттың мазмұнын, оның келіп түскен уақыты мен күнін көрсете отырып енгізеді және құжаттарды беру секторының инспекторына қол қойғыза отырып тапсырады және әр түбіртекте штрих-кодты ХҚКО ЫАЖ-ның жинақтау секторында сканерлеу жолымен бекітеді.</w:t>
      </w:r>
      <w:r>
        <w:br/>
      </w:r>
      <w:r>
        <w:rPr>
          <w:rFonts w:ascii="Times New Roman"/>
          <w:b w:val="false"/>
          <w:i w:val="false"/>
          <w:color w:val="000000"/>
          <w:sz w:val="28"/>
        </w:rPr>
        <w:t>
</w:t>
      </w:r>
      <w:r>
        <w:rPr>
          <w:rFonts w:ascii="Times New Roman"/>
          <w:b w:val="false"/>
          <w:i w:val="false"/>
          <w:color w:val="000000"/>
          <w:sz w:val="28"/>
        </w:rPr>
        <w:t>
      48. Жинақтау секторының қызметкері (маманы) құжаттарды қабылдаған соң тізілімге алғандығы туралы белгі (қол) қояды және құжаттарды беруге дайындықты жүзеге асырады.</w:t>
      </w:r>
      <w:r>
        <w:br/>
      </w:r>
      <w:r>
        <w:rPr>
          <w:rFonts w:ascii="Times New Roman"/>
          <w:b w:val="false"/>
          <w:i w:val="false"/>
          <w:color w:val="000000"/>
          <w:sz w:val="28"/>
        </w:rPr>
        <w:t>
</w:t>
      </w:r>
      <w:r>
        <w:rPr>
          <w:rFonts w:ascii="Times New Roman"/>
          <w:b w:val="false"/>
          <w:i w:val="false"/>
          <w:color w:val="000000"/>
          <w:sz w:val="28"/>
        </w:rPr>
        <w:t>
      49. Орталықтар қоса берілген құжаттарымен бірге өтініштерді тиісті уәкілетті органға жеткізуді және кері қайтаруды аталған өтініштерді қабылдаған күні екі реттен кем емес жүзеге асырады.</w:t>
      </w:r>
      <w:r>
        <w:br/>
      </w:r>
      <w:r>
        <w:rPr>
          <w:rFonts w:ascii="Times New Roman"/>
          <w:b w:val="false"/>
          <w:i w:val="false"/>
          <w:color w:val="000000"/>
          <w:sz w:val="28"/>
        </w:rPr>
        <w:t>
      Дайын құжаттарды бермес бұрын Орталықтар және уәкілетті орган алдын ала құжаттарды тапсыру тізілімін жасайды, онда берілетін құжаттар туралы толық ақпарат, оның ішінде олардың тізімі қоса болуы тиіс.</w:t>
      </w:r>
      <w:r>
        <w:br/>
      </w:r>
      <w:r>
        <w:rPr>
          <w:rFonts w:ascii="Times New Roman"/>
          <w:b w:val="false"/>
          <w:i w:val="false"/>
          <w:color w:val="000000"/>
          <w:sz w:val="28"/>
        </w:rPr>
        <w:t>
      Құжаттарды уәкілетті органға тапсыру және кері қайтару мөр басылған арнайы жәшіктерде немесе Орталықтардың немесе уәкілетті органның мөрі басылған қалталарда жүзеге асырылуы тиіс. Құжаттары бар жәшік Орталықтар курьері мен уәкілетті орган қызметкерінің қатаң қатысуымен ашылуға тиіс.</w:t>
      </w:r>
      <w:r>
        <w:br/>
      </w:r>
      <w:r>
        <w:rPr>
          <w:rFonts w:ascii="Times New Roman"/>
          <w:b w:val="false"/>
          <w:i w:val="false"/>
          <w:color w:val="000000"/>
          <w:sz w:val="28"/>
        </w:rPr>
        <w:t>
      Құжаттарды мөр басылмаған күйі тапсыруға (тасымалдауға) жол берілмейді.</w:t>
      </w:r>
      <w:r>
        <w:br/>
      </w:r>
      <w:r>
        <w:rPr>
          <w:rFonts w:ascii="Times New Roman"/>
          <w:b w:val="false"/>
          <w:i w:val="false"/>
          <w:color w:val="000000"/>
          <w:sz w:val="28"/>
        </w:rPr>
        <w:t>
      Қандай да бір себептер бойынша құжаттарды орындаудан бас тартылған немесе құжаттар қосымша жұмыс жасау үшін қайтарылған жағдайда уәкілетті орган құжаттарды Орталықтарға мемлекеттік қызмет стандарттарында көрсетілген мерзімде тиісті тізіліммен жолдауға тиіс.</w:t>
      </w:r>
      <w:r>
        <w:br/>
      </w:r>
      <w:r>
        <w:rPr>
          <w:rFonts w:ascii="Times New Roman"/>
          <w:b w:val="false"/>
          <w:i w:val="false"/>
          <w:color w:val="000000"/>
          <w:sz w:val="28"/>
        </w:rPr>
        <w:t>
</w:t>
      </w:r>
      <w:r>
        <w:rPr>
          <w:rFonts w:ascii="Times New Roman"/>
          <w:b w:val="false"/>
          <w:i w:val="false"/>
          <w:color w:val="000000"/>
          <w:sz w:val="28"/>
        </w:rPr>
        <w:t>
      50. Орталықтар орындаудан бас тарту немесе қайтару туралы шешім қабылданған құжаттарды уәкілетті органдардан қабылдаған соң сол күні өтініш берушіні хабардар етуге және оларды беруді қамтамасыз етуге тиіс. Өтініш берушілерді дер кезінде хабардар етуді қамтамасыз ету үшін барлық қызмет түрлері бойынша құжаттарды қабылдау кезінде қызметкерлер (инспекторлар) одан әрі хабардар ету үшін олардың байланыс деректерін (мекенжайларын, телефондарын) сұратуы қажет.</w:t>
      </w:r>
      <w:r>
        <w:br/>
      </w:r>
      <w:r>
        <w:rPr>
          <w:rFonts w:ascii="Times New Roman"/>
          <w:b w:val="false"/>
          <w:i w:val="false"/>
          <w:color w:val="000000"/>
          <w:sz w:val="28"/>
        </w:rPr>
        <w:t>
      Орталықта орындаудан бас тарту немесе қайтару туралы шешім қабылданған құжаттарды қосымша берілген нысан бойынша есепке алуды жүргізетін екі жауапты адам белгіленген.</w:t>
      </w:r>
      <w:r>
        <w:br/>
      </w:r>
      <w:r>
        <w:rPr>
          <w:rFonts w:ascii="Times New Roman"/>
          <w:b w:val="false"/>
          <w:i w:val="false"/>
          <w:color w:val="000000"/>
          <w:sz w:val="28"/>
        </w:rPr>
        <w:t>
      Уәкілетті органдардан келіп түсетін орындаудан бас тарту немесе қайтару туралы шешім қабылданған құжаттарды есепке алу кітабы тиісті түрде нөмірленген, Орталықтар басшысының қолы қойылған, мөрмен куәландырылған болуға тиіс.</w:t>
      </w:r>
    </w:p>
    <w:bookmarkEnd w:id="10"/>
    <w:bookmarkStart w:name="z62" w:id="11"/>
    <w:p>
      <w:pPr>
        <w:spacing w:after="0"/>
        <w:ind w:left="0"/>
        <w:jc w:val="left"/>
      </w:pPr>
      <w:r>
        <w:rPr>
          <w:rFonts w:ascii="Times New Roman"/>
          <w:b/>
          <w:i w:val="false"/>
          <w:color w:val="000000"/>
        </w:rPr>
        <w:t xml:space="preserve"> 
5. Орталықтарда құжаттарды беру тәртібі</w:t>
      </w:r>
    </w:p>
    <w:bookmarkEnd w:id="11"/>
    <w:bookmarkStart w:name="z63" w:id="12"/>
    <w:p>
      <w:pPr>
        <w:spacing w:after="0"/>
        <w:ind w:left="0"/>
        <w:jc w:val="both"/>
      </w:pPr>
      <w:r>
        <w:rPr>
          <w:rFonts w:ascii="Times New Roman"/>
          <w:b w:val="false"/>
          <w:i w:val="false"/>
          <w:color w:val="000000"/>
          <w:sz w:val="28"/>
        </w:rPr>
        <w:t>
      51. Дайын құжаттарды беру өтініш бланкісінің-қолхаттың жыртылмалы талонының негізінде онда көрсетілген мерзімде және жеке басын куәландыратын құжатты көрсеткен жағдайда ғана алғандығы туралы міндетті белгі қойғыза отырып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күн сайын жүзеге асырылады.</w:t>
      </w:r>
      <w:r>
        <w:br/>
      </w:r>
      <w:r>
        <w:rPr>
          <w:rFonts w:ascii="Times New Roman"/>
          <w:b w:val="false"/>
          <w:i w:val="false"/>
          <w:color w:val="000000"/>
          <w:sz w:val="28"/>
        </w:rPr>
        <w:t>
      Өтініш берушіге құжатты беру кезінде құжаттарды беру бөлімінің қызметкері (инспекторы) қолхаттағы штрих-кодты сканерлеу үшін өтініш берушіден штрих-коды бар қолхатты қабылдайды. ХҚКО ЫАЖ-деа сканерленген соң осындай өтінімнің құжаттарды беру секторында бар болуына өтінімге автоматты түрде іздеу және тексеру жүргізіледі, осындай өтінімнің бар болуы расталғаннан кейін, дайын құжат өтініш берушіге беріледі.</w:t>
      </w:r>
      <w:r>
        <w:br/>
      </w:r>
      <w:r>
        <w:rPr>
          <w:rFonts w:ascii="Times New Roman"/>
          <w:b w:val="false"/>
          <w:i w:val="false"/>
          <w:color w:val="000000"/>
          <w:sz w:val="28"/>
        </w:rPr>
        <w:t>
      Ескертпе: Осындай өтінімнің бар болу фактісін растау құжаттарды беру секторының қызметкері (маманы) ХҚКО ЫАЖ-де «Растау» тетігін басқаннан кейін жүргізіледі.</w:t>
      </w:r>
      <w:r>
        <w:br/>
      </w:r>
      <w:r>
        <w:rPr>
          <w:rFonts w:ascii="Times New Roman"/>
          <w:b w:val="false"/>
          <w:i w:val="false"/>
          <w:color w:val="000000"/>
          <w:sz w:val="28"/>
        </w:rPr>
        <w:t>
</w:t>
      </w:r>
      <w:r>
        <w:rPr>
          <w:rFonts w:ascii="Times New Roman"/>
          <w:b w:val="false"/>
          <w:i w:val="false"/>
          <w:color w:val="000000"/>
          <w:sz w:val="28"/>
        </w:rPr>
        <w:t>
      52.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жағдайларда Орталықтар құжаттардың жеке түрлерін белгіленген тәртіппен ресімделген сенімхат бойынша беруі мүмкін, бұл ретте ХҚКО ЫАЖ-да сенім білдірілген тұлға тіркелуге тиіс.</w:t>
      </w:r>
      <w:r>
        <w:br/>
      </w:r>
      <w:r>
        <w:rPr>
          <w:rFonts w:ascii="Times New Roman"/>
          <w:b w:val="false"/>
          <w:i w:val="false"/>
          <w:color w:val="000000"/>
          <w:sz w:val="28"/>
        </w:rPr>
        <w:t>
</w:t>
      </w:r>
      <w:r>
        <w:rPr>
          <w:rFonts w:ascii="Times New Roman"/>
          <w:b w:val="false"/>
          <w:i w:val="false"/>
          <w:color w:val="000000"/>
          <w:sz w:val="28"/>
        </w:rPr>
        <w:t>
      53. Өтініш берушінің кінәсінен берілмеген құжаттар құжат түрлеріне және оларды беру уақытына қарай бөліп топтастырылған, арнайы жабдықталған жанбайтын металл жәшіктерде бір ай ішінде сақталады.</w:t>
      </w:r>
      <w:r>
        <w:br/>
      </w:r>
      <w:r>
        <w:rPr>
          <w:rFonts w:ascii="Times New Roman"/>
          <w:b w:val="false"/>
          <w:i w:val="false"/>
          <w:color w:val="000000"/>
          <w:sz w:val="28"/>
        </w:rPr>
        <w:t>
</w:t>
      </w:r>
      <w:r>
        <w:rPr>
          <w:rFonts w:ascii="Times New Roman"/>
          <w:b w:val="false"/>
          <w:i w:val="false"/>
          <w:color w:val="000000"/>
          <w:sz w:val="28"/>
        </w:rPr>
        <w:t>
      54. Құжаттар пакетін алғаннан кейін Орталықтар оларды алысымен бір жұмыс күні ішінде өтініш берушіні хабардар етеді және уәкілетті органның қайтару себебіне жазбаша негіздеме береді.</w:t>
      </w:r>
      <w:r>
        <w:br/>
      </w:r>
      <w:r>
        <w:rPr>
          <w:rFonts w:ascii="Times New Roman"/>
          <w:b w:val="false"/>
          <w:i w:val="false"/>
          <w:color w:val="000000"/>
          <w:sz w:val="28"/>
        </w:rPr>
        <w:t>
      Құжаттарды қайтару кезінде ХҚКО ЫАЖ-да аталған өтініш бойынша құжаттардың өтініш берушіге қайтарылғандығы жазылады.</w:t>
      </w:r>
      <w:r>
        <w:br/>
      </w:r>
      <w:r>
        <w:rPr>
          <w:rFonts w:ascii="Times New Roman"/>
          <w:b w:val="false"/>
          <w:i w:val="false"/>
          <w:color w:val="000000"/>
          <w:sz w:val="28"/>
        </w:rPr>
        <w:t>
      Жинақтау секторы аталған құжаттардың қолхаттарындағы штрих-кодтарды сканерлеу жолымен ХҚКО ЫАЖ-да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55. Уәкілетті орган тізбеге сәйкес келмейтін құжаттарды тапсырған кезде, Орталықтар акті жасап, құжаттарды қабылдаудан бас тартуы керек. Тізбеге сәйкес келмейтін құжаттар қабылдаудан бас тарту туралы актімен уәкілетті органға кері қайтарылады.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