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b379" w14:textId="80cb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 Парламент, мәслихаттар депутаттарын сайлау кезiнде сайлау қорларының қаражатын жұмсаудың және оны пайдалану туралы есеп берудің Ережесiн бекіту туралы" Қазақстан Республикасы Орталық сайлау комиссиясының 1999 жылғы 7 тамыздағы № 19/222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2013 жылғы 27 маусымдағы № 14/214 қаулысы. Қазақстан Республикасының Әділет министрлігінде 2013 жылы 27 маусымда 8526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34-бабына</w:t>
      </w:r>
      <w:r>
        <w:rPr>
          <w:rFonts w:ascii="Times New Roman"/>
          <w:b w:val="false"/>
          <w:i w:val="false"/>
          <w:color w:val="000000"/>
          <w:sz w:val="28"/>
        </w:rPr>
        <w:t>,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 Парламент, мәслихаттар депутаттарын сайлау кезiнде сайлау қорларының қаражатын жұмсаудың және оны пайдалану туралы есеп берудің Ережесiн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870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«Сайлау қорларының қаражатын жұмсаудың ережесін бекіту туралы»;</w:t>
      </w:r>
      <w:r>
        <w:br/>
      </w:r>
      <w:r>
        <w:rPr>
          <w:rFonts w:ascii="Times New Roman"/>
          <w:b w:val="false"/>
          <w:i w:val="false"/>
          <w:color w:val="000000"/>
          <w:sz w:val="28"/>
        </w:rPr>
        <w:t>
</w:t>
      </w:r>
      <w:r>
        <w:rPr>
          <w:rFonts w:ascii="Times New Roman"/>
          <w:b w:val="false"/>
          <w:i w:val="false"/>
          <w:color w:val="000000"/>
          <w:sz w:val="28"/>
        </w:rPr>
        <w:t>
      2)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Сайлау қорларының қаражатын жұмсаудың ережесі бекітілсін.»;</w:t>
      </w:r>
      <w:r>
        <w:br/>
      </w:r>
      <w:r>
        <w:rPr>
          <w:rFonts w:ascii="Times New Roman"/>
          <w:b w:val="false"/>
          <w:i w:val="false"/>
          <w:color w:val="000000"/>
          <w:sz w:val="28"/>
        </w:rPr>
        <w:t>
</w:t>
      </w:r>
      <w:r>
        <w:rPr>
          <w:rFonts w:ascii="Times New Roman"/>
          <w:b w:val="false"/>
          <w:i w:val="false"/>
          <w:color w:val="000000"/>
          <w:sz w:val="28"/>
        </w:rPr>
        <w:t>
      3) аталған қаулымен бекітілген Қазақстан Республикасы Президентін, Парламент, мәслихаттар депутаттарын сайлау кезiнде сайлау қорларының қаражатын жұмсаудың және оны пайдалану туралы есеп берудің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«Сайлау қорларының қаражатын жұмсаудың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Сайлау қорының қаражатына иелік ету құқығы тек «Қазақстан Республикасының Президенттігіне, Парламенті Сенатының, мәслихатының депутаттығына, Қазақстан Республикасының аудандық маңызы бар қалалары, ауылдық округтері, ауылдық округтің құрамына кірмейтін кенттері мен ауылдары әкімдігіне (бұдан әрі - әкімдікке) кандидатқа немесе партиялық тізімін ұсынған саяси партияға берiледi. Саяси партияның сайлау қоры қаражатын пайдалануға байланысты қаржылық және басқа да құжаттарға қол қою құқығын саяси партияның басшысына немесе партияның алқалық органының шешiмiмен уәкiлеттi адамға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Президенттікке, Парламент Сенаты, мәслихат депутаттығына, әкімдікке кандидат немесе саяси партия өздерiнің сайлау қорлары қаражатынан:»;</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Сайлау қорлары қаражатының мақсатты жұмсалуын Президенттікке, Парламент Сенаты, мәслихаттар депутаттығына, әкімдікке кандидат, саяси партия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Президенттікке, Парламент Сенаты, мәслихат депутаттығына, әкімдікке кандидат,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қаражаттың шотқа келiп түскен күнi, қаражаттың банктен алынған күні қаражат сомасы, қаражат жұмсалған іс-шаралар, қаражаттың түскенiн және жұмсалғанын растайтын құжаттар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Арнаулы уақытша шоттар бойынша барлық қаржылық операциялар сайлау алдындағы күнi сағат 18.00-ден бастап тоқтатылады.</w:t>
      </w:r>
      <w:r>
        <w:br/>
      </w:r>
      <w:r>
        <w:rPr>
          <w:rFonts w:ascii="Times New Roman"/>
          <w:b w:val="false"/>
          <w:i w:val="false"/>
          <w:color w:val="000000"/>
          <w:sz w:val="28"/>
        </w:rPr>
        <w:t>
</w:t>
      </w:r>
      <w:r>
        <w:rPr>
          <w:rFonts w:ascii="Times New Roman"/>
          <w:b w:val="false"/>
          <w:i w:val="false"/>
          <w:color w:val="000000"/>
          <w:sz w:val="28"/>
        </w:rPr>
        <w:t>
      Қайта дауыс беру өткізілген кезде өздеріне қатысты қайта дауыс беру өткізілетін кандидаттардың арнаулы уақытша шоттары бойынша қаржылық операциялар қайта дауыс беру күні тағайындалған күні қайта жаңғыртылады және сайлау күнінің алдындағы күнгі сағат он сегізде тоқтатылады. Сайлау қорына ол құрылған кезден бастап түскен ақшаның жалпы сомасы, осы тармақтың үшінші бөлігінде көзделген жағдайларды қоспағанда,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заңымен</w:t>
      </w:r>
      <w:r>
        <w:rPr>
          <w:rFonts w:ascii="Times New Roman"/>
          <w:b w:val="false"/>
          <w:i w:val="false"/>
          <w:color w:val="000000"/>
          <w:sz w:val="28"/>
        </w:rPr>
        <w:t xml:space="preserve"> белгіленген шектен аспауға тиіс.</w:t>
      </w:r>
      <w:r>
        <w:br/>
      </w:r>
      <w:r>
        <w:rPr>
          <w:rFonts w:ascii="Times New Roman"/>
          <w:b w:val="false"/>
          <w:i w:val="false"/>
          <w:color w:val="000000"/>
          <w:sz w:val="28"/>
        </w:rPr>
        <w:t>
</w:t>
      </w:r>
      <w:r>
        <w:rPr>
          <w:rFonts w:ascii="Times New Roman"/>
          <w:b w:val="false"/>
          <w:i w:val="false"/>
          <w:color w:val="000000"/>
          <w:sz w:val="28"/>
        </w:rPr>
        <w:t>
      Әкімдікке кандидаттың сайлау қорына құрылған кезден бастап түскен ақшаның жалпы сомасы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қағидаларына (бұдан әрі – Сайлау қағидалары) сәйкес белгіленген шектерден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персоналды басқару бөлімі осы қаулыны басшылыққа алуы үшін облыстық сайлау комиссияларына жіберсін.</w:t>
      </w:r>
      <w:r>
        <w:br/>
      </w:r>
      <w:r>
        <w:rPr>
          <w:rFonts w:ascii="Times New Roman"/>
          <w:b w:val="false"/>
          <w:i w:val="false"/>
          <w:color w:val="000000"/>
          <w:sz w:val="28"/>
        </w:rPr>
        <w:t>
</w:t>
      </w:r>
      <w:r>
        <w:rPr>
          <w:rFonts w:ascii="Times New Roman"/>
          <w:b w:val="false"/>
          <w:i w:val="false"/>
          <w:color w:val="000000"/>
          <w:sz w:val="28"/>
        </w:rPr>
        <w:t>
      3. Облыстық сайлау комиссиялары осы қаулыны аудандық (қалалық) сайлау комиссияларының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2013 жылғы 27 маусымдағы № 14/214</w:t>
      </w:r>
      <w:r>
        <w:br/>
      </w:r>
      <w:r>
        <w:rPr>
          <w:rFonts w:ascii="Times New Roman"/>
          <w:b w:val="false"/>
          <w:i w:val="false"/>
          <w:color w:val="000000"/>
          <w:sz w:val="28"/>
        </w:rPr>
        <w:t xml:space="preserve">
қаулысына 1-қосымша       </w:t>
      </w:r>
    </w:p>
    <w:bookmarkEnd w:id="1"/>
    <w:bookmarkStart w:name="z28" w:id="2"/>
    <w:p>
      <w:pPr>
        <w:spacing w:after="0"/>
        <w:ind w:left="0"/>
        <w:jc w:val="both"/>
      </w:pPr>
      <w:r>
        <w:rPr>
          <w:rFonts w:ascii="Times New Roman"/>
          <w:b w:val="false"/>
          <w:i w:val="false"/>
          <w:color w:val="000000"/>
          <w:sz w:val="28"/>
        </w:rPr>
        <w:t xml:space="preserve">
Сайлау қорларының     </w:t>
      </w:r>
      <w:r>
        <w:br/>
      </w:r>
      <w:r>
        <w:rPr>
          <w:rFonts w:ascii="Times New Roman"/>
          <w:b w:val="false"/>
          <w:i w:val="false"/>
          <w:color w:val="000000"/>
          <w:sz w:val="28"/>
        </w:rPr>
        <w:t xml:space="preserve">
қаражатын жұмсаудың ережесіне </w:t>
      </w:r>
      <w:r>
        <w:br/>
      </w:r>
      <w:r>
        <w:rPr>
          <w:rFonts w:ascii="Times New Roman"/>
          <w:b w:val="false"/>
          <w:i w:val="false"/>
          <w:color w:val="000000"/>
          <w:sz w:val="28"/>
        </w:rPr>
        <w:t xml:space="preserve">
1-қосымша          </w:t>
      </w:r>
    </w:p>
    <w:bookmarkEnd w:id="2"/>
    <w:bookmarkStart w:name="z29" w:id="3"/>
    <w:p>
      <w:pPr>
        <w:spacing w:after="0"/>
        <w:ind w:left="0"/>
        <w:jc w:val="both"/>
      </w:pPr>
      <w:r>
        <w:rPr>
          <w:rFonts w:ascii="Times New Roman"/>
          <w:b w:val="false"/>
          <w:i w:val="false"/>
          <w:color w:val="000000"/>
          <w:sz w:val="28"/>
        </w:rPr>
        <w:t>
Нысан</w:t>
      </w:r>
    </w:p>
    <w:bookmarkEnd w:id="3"/>
    <w:bookmarkStart w:name="z30" w:id="4"/>
    <w:p>
      <w:pPr>
        <w:spacing w:after="0"/>
        <w:ind w:left="0"/>
        <w:jc w:val="left"/>
      </w:pPr>
      <w:r>
        <w:rPr>
          <w:rFonts w:ascii="Times New Roman"/>
          <w:b/>
          <w:i w:val="false"/>
          <w:color w:val="000000"/>
        </w:rPr>
        <w:t xml:space="preserve"> 
Қазақстан Республикасының Президенттігіне, Парламент Сенаты,</w:t>
      </w:r>
      <w:r>
        <w:br/>
      </w:r>
      <w:r>
        <w:rPr>
          <w:rFonts w:ascii="Times New Roman"/>
          <w:b/>
          <w:i w:val="false"/>
          <w:color w:val="000000"/>
        </w:rPr>
        <w:t>
мәслихаттары депутаттығына, әкімдігіне кандидаттардың және</w:t>
      </w:r>
      <w:r>
        <w:br/>
      </w:r>
      <w:r>
        <w:rPr>
          <w:rFonts w:ascii="Times New Roman"/>
          <w:b/>
          <w:i w:val="false"/>
          <w:color w:val="000000"/>
        </w:rPr>
        <w:t>
саяси партиялардың сайлау қорларына қаражаттың түсуі туралы</w:t>
      </w:r>
      <w:r>
        <w:br/>
      </w:r>
      <w:r>
        <w:rPr>
          <w:rFonts w:ascii="Times New Roman"/>
          <w:b/>
          <w:i w:val="false"/>
          <w:color w:val="000000"/>
        </w:rPr>
        <w:t>
анықтама</w:t>
      </w:r>
    </w:p>
    <w:bookmarkEnd w:id="4"/>
    <w:p>
      <w:pPr>
        <w:spacing w:after="0"/>
        <w:ind w:left="0"/>
        <w:jc w:val="both"/>
      </w:pPr>
      <w:r>
        <w:rPr>
          <w:rFonts w:ascii="Times New Roman"/>
          <w:b w:val="false"/>
          <w:i w:val="false"/>
          <w:color w:val="000000"/>
          <w:sz w:val="28"/>
        </w:rPr>
        <w:t>      1. Қазақстан Республикасының Президенттігіне, Парламент Сенаты, мәслихаттары депутаттарына, әкімдігіне кандидаттың Т.А.Ә. немесе саяси партиялардың толық атауы, қай банк мекемесінде шот ашылған.</w:t>
      </w:r>
      <w:r>
        <w:br/>
      </w:r>
      <w:r>
        <w:rPr>
          <w:rFonts w:ascii="Times New Roman"/>
          <w:b w:val="false"/>
          <w:i w:val="false"/>
          <w:color w:val="000000"/>
          <w:sz w:val="28"/>
        </w:rPr>
        <w:t>
      2. 201 __жылғы ______ жағдай бойынша сайлау қорының жалпы сомасы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773"/>
        <w:gridCol w:w="3453"/>
        <w:gridCol w:w="34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көзі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Түскенін растайтын құжаттар</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5"/>
    <w:p>
      <w:pPr>
        <w:spacing w:after="0"/>
        <w:ind w:left="0"/>
        <w:jc w:val="both"/>
      </w:pPr>
      <w:r>
        <w:rPr>
          <w:rFonts w:ascii="Times New Roman"/>
          <w:b w:val="false"/>
          <w:i w:val="false"/>
          <w:color w:val="000000"/>
          <w:sz w:val="28"/>
        </w:rPr>
        <w:t>
      Ескертпе: Банк мекемесі тиісті сайлау комиссиясына апта сайын, ал тиісті сайлау комиссиясының сұратуы бойынша жиырма төрт сағаттың ішінде береді.</w:t>
      </w:r>
    </w:p>
    <w:bookmarkEnd w:id="5"/>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Банк мекемесінің басшысы:    /Т.А.Ә./</w:t>
      </w:r>
    </w:p>
    <w:p>
      <w:pPr>
        <w:spacing w:after="0"/>
        <w:ind w:left="0"/>
        <w:jc w:val="both"/>
      </w:pPr>
      <w:r>
        <w:rPr>
          <w:rFonts w:ascii="Times New Roman"/>
          <w:b w:val="false"/>
          <w:i w:val="false"/>
          <w:color w:val="000000"/>
          <w:sz w:val="28"/>
        </w:rPr>
        <w:t>      Бас бухгалтер:               /Т.А.Ә./</w:t>
      </w:r>
    </w:p>
    <w:bookmarkStart w:name="z3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2013 жылғы 27 маусымдағы № 14/214</w:t>
      </w:r>
      <w:r>
        <w:br/>
      </w:r>
      <w:r>
        <w:rPr>
          <w:rFonts w:ascii="Times New Roman"/>
          <w:b w:val="false"/>
          <w:i w:val="false"/>
          <w:color w:val="000000"/>
          <w:sz w:val="28"/>
        </w:rPr>
        <w:t xml:space="preserve">
қаулысына 2-қосымша       </w:t>
      </w:r>
    </w:p>
    <w:bookmarkEnd w:id="6"/>
    <w:bookmarkStart w:name="z33" w:id="7"/>
    <w:p>
      <w:pPr>
        <w:spacing w:after="0"/>
        <w:ind w:left="0"/>
        <w:jc w:val="both"/>
      </w:pPr>
      <w:r>
        <w:rPr>
          <w:rFonts w:ascii="Times New Roman"/>
          <w:b w:val="false"/>
          <w:i w:val="false"/>
          <w:color w:val="000000"/>
          <w:sz w:val="28"/>
        </w:rPr>
        <w:t xml:space="preserve">
Сайлау қорларының     </w:t>
      </w:r>
      <w:r>
        <w:br/>
      </w:r>
      <w:r>
        <w:rPr>
          <w:rFonts w:ascii="Times New Roman"/>
          <w:b w:val="false"/>
          <w:i w:val="false"/>
          <w:color w:val="000000"/>
          <w:sz w:val="28"/>
        </w:rPr>
        <w:t xml:space="preserve">
қаражатын жұмсаудың ережесіне </w:t>
      </w:r>
      <w:r>
        <w:br/>
      </w:r>
      <w:r>
        <w:rPr>
          <w:rFonts w:ascii="Times New Roman"/>
          <w:b w:val="false"/>
          <w:i w:val="false"/>
          <w:color w:val="000000"/>
          <w:sz w:val="28"/>
        </w:rPr>
        <w:t xml:space="preserve">
2-қосымша          </w:t>
      </w:r>
    </w:p>
    <w:bookmarkEnd w:id="7"/>
    <w:bookmarkStart w:name="z34" w:id="8"/>
    <w:p>
      <w:pPr>
        <w:spacing w:after="0"/>
        <w:ind w:left="0"/>
        <w:jc w:val="both"/>
      </w:pPr>
      <w:r>
        <w:rPr>
          <w:rFonts w:ascii="Times New Roman"/>
          <w:b w:val="false"/>
          <w:i w:val="false"/>
          <w:color w:val="000000"/>
          <w:sz w:val="28"/>
        </w:rPr>
        <w:t>
Нысан</w:t>
      </w:r>
    </w:p>
    <w:bookmarkEnd w:id="8"/>
    <w:bookmarkStart w:name="z35" w:id="9"/>
    <w:p>
      <w:pPr>
        <w:spacing w:after="0"/>
        <w:ind w:left="0"/>
        <w:jc w:val="left"/>
      </w:pPr>
      <w:r>
        <w:rPr>
          <w:rFonts w:ascii="Times New Roman"/>
          <w:b/>
          <w:i w:val="false"/>
          <w:color w:val="000000"/>
        </w:rPr>
        <w:t xml:space="preserve"> 
Жарналар белгіленген шекті мөлшерлерден асып кеткен,</w:t>
      </w:r>
      <w:r>
        <w:br/>
      </w:r>
      <w:r>
        <w:rPr>
          <w:rFonts w:ascii="Times New Roman"/>
          <w:b/>
          <w:i w:val="false"/>
          <w:color w:val="000000"/>
        </w:rPr>
        <w:t>
кандидат өз кандидатурасын алып тастаған, партиялық тізім</w:t>
      </w:r>
      <w:r>
        <w:br/>
      </w:r>
      <w:r>
        <w:rPr>
          <w:rFonts w:ascii="Times New Roman"/>
          <w:b/>
          <w:i w:val="false"/>
          <w:color w:val="000000"/>
        </w:rPr>
        <w:t>
қайтарылып алынған немесе кандидатты, партиялық тізімді ұсыну</w:t>
      </w:r>
      <w:r>
        <w:br/>
      </w:r>
      <w:r>
        <w:rPr>
          <w:rFonts w:ascii="Times New Roman"/>
          <w:b/>
          <w:i w:val="false"/>
          <w:color w:val="000000"/>
        </w:rPr>
        <w:t>
немесе тіркеу туралы шешімнің күші жойылған жағдайда қаражатты</w:t>
      </w:r>
      <w:r>
        <w:br/>
      </w:r>
      <w:r>
        <w:rPr>
          <w:rFonts w:ascii="Times New Roman"/>
          <w:b/>
          <w:i w:val="false"/>
          <w:color w:val="000000"/>
        </w:rPr>
        <w:t>
қайтару туралы анықтама</w:t>
      </w:r>
    </w:p>
    <w:bookmarkEnd w:id="9"/>
    <w:p>
      <w:pPr>
        <w:spacing w:after="0"/>
        <w:ind w:left="0"/>
        <w:jc w:val="both"/>
      </w:pPr>
      <w:r>
        <w:rPr>
          <w:rFonts w:ascii="Times New Roman"/>
          <w:b w:val="false"/>
          <w:i w:val="false"/>
          <w:color w:val="000000"/>
          <w:sz w:val="28"/>
        </w:rPr>
        <w:t>      1. Қазақстан Республикасының Президенттігіне, Парламенті Сенатының, мәслихатының депутаттығына, әкімдігіне кандидаттың Т.А.Ә., саяси партияның толық атауы, қай банк мекемесінде шот ашылған.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893"/>
        <w:gridCol w:w="3393"/>
        <w:gridCol w:w="45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 және сомасы теңгемен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көзі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банкке түскенін растайтын құжат</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қайтарылған күні және олардың қайтарылғанын растайтын құжат</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0"/>
    <w:p>
      <w:pPr>
        <w:spacing w:after="0"/>
        <w:ind w:left="0"/>
        <w:jc w:val="both"/>
      </w:pPr>
      <w:r>
        <w:rPr>
          <w:rFonts w:ascii="Times New Roman"/>
          <w:b w:val="false"/>
          <w:i w:val="false"/>
          <w:color w:val="000000"/>
          <w:sz w:val="28"/>
        </w:rPr>
        <w:t>
      Ескертпе: Банк мекемесі тиісті сайлау комиссиясына енгізілген ақша қаражатының дереу қайтарылу шамасына қарай береді.</w:t>
      </w:r>
    </w:p>
    <w:bookmarkEnd w:id="10"/>
    <w:p>
      <w:pPr>
        <w:spacing w:after="0"/>
        <w:ind w:left="0"/>
        <w:jc w:val="both"/>
      </w:pPr>
      <w:r>
        <w:rPr>
          <w:rFonts w:ascii="Times New Roman"/>
          <w:b w:val="false"/>
          <w:i w:val="false"/>
          <w:color w:val="000000"/>
          <w:sz w:val="28"/>
        </w:rPr>
        <w:t>      Банк мекемесінің басшысы:     /Т.А.Ә./</w:t>
      </w:r>
    </w:p>
    <w:p>
      <w:pPr>
        <w:spacing w:after="0"/>
        <w:ind w:left="0"/>
        <w:jc w:val="both"/>
      </w:pPr>
      <w:r>
        <w:rPr>
          <w:rFonts w:ascii="Times New Roman"/>
          <w:b w:val="false"/>
          <w:i w:val="false"/>
          <w:color w:val="000000"/>
          <w:sz w:val="28"/>
        </w:rPr>
        <w:t>      Бас бухгалтер:                /Т.А.Ә./</w:t>
      </w:r>
    </w:p>
    <w:bookmarkStart w:name="z3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2013 жылғы 27 маусымдағы № 14/214</w:t>
      </w:r>
      <w:r>
        <w:br/>
      </w:r>
      <w:r>
        <w:rPr>
          <w:rFonts w:ascii="Times New Roman"/>
          <w:b w:val="false"/>
          <w:i w:val="false"/>
          <w:color w:val="000000"/>
          <w:sz w:val="28"/>
        </w:rPr>
        <w:t xml:space="preserve">
қаулысына 3-қосымша       </w:t>
      </w:r>
    </w:p>
    <w:bookmarkEnd w:id="11"/>
    <w:bookmarkStart w:name="z38" w:id="12"/>
    <w:p>
      <w:pPr>
        <w:spacing w:after="0"/>
        <w:ind w:left="0"/>
        <w:jc w:val="both"/>
      </w:pPr>
      <w:r>
        <w:rPr>
          <w:rFonts w:ascii="Times New Roman"/>
          <w:b w:val="false"/>
          <w:i w:val="false"/>
          <w:color w:val="000000"/>
          <w:sz w:val="28"/>
        </w:rPr>
        <w:t xml:space="preserve">
Сайлау қорларының      </w:t>
      </w:r>
      <w:r>
        <w:br/>
      </w:r>
      <w:r>
        <w:rPr>
          <w:rFonts w:ascii="Times New Roman"/>
          <w:b w:val="false"/>
          <w:i w:val="false"/>
          <w:color w:val="000000"/>
          <w:sz w:val="28"/>
        </w:rPr>
        <w:t xml:space="preserve">
қаражатын жұмсаудың ережесіне </w:t>
      </w:r>
      <w:r>
        <w:br/>
      </w:r>
      <w:r>
        <w:rPr>
          <w:rFonts w:ascii="Times New Roman"/>
          <w:b w:val="false"/>
          <w:i w:val="false"/>
          <w:color w:val="000000"/>
          <w:sz w:val="28"/>
        </w:rPr>
        <w:t xml:space="preserve">
3-қосымша           </w:t>
      </w:r>
    </w:p>
    <w:bookmarkEnd w:id="12"/>
    <w:bookmarkStart w:name="z39" w:id="13"/>
    <w:p>
      <w:pPr>
        <w:spacing w:after="0"/>
        <w:ind w:left="0"/>
        <w:jc w:val="both"/>
      </w:pPr>
      <w:r>
        <w:rPr>
          <w:rFonts w:ascii="Times New Roman"/>
          <w:b w:val="false"/>
          <w:i w:val="false"/>
          <w:color w:val="000000"/>
          <w:sz w:val="28"/>
        </w:rPr>
        <w:t>
Нысан</w:t>
      </w:r>
    </w:p>
    <w:bookmarkEnd w:id="13"/>
    <w:bookmarkStart w:name="z40" w:id="14"/>
    <w:p>
      <w:pPr>
        <w:spacing w:after="0"/>
        <w:ind w:left="0"/>
        <w:jc w:val="left"/>
      </w:pPr>
      <w:r>
        <w:rPr>
          <w:rFonts w:ascii="Times New Roman"/>
          <w:b/>
          <w:i w:val="false"/>
          <w:color w:val="000000"/>
        </w:rPr>
        <w:t xml:space="preserve"> 
Қазақстан Республикасының Президенттігіне, Парламенті Сенатының, мәслихатының депутаттығына, әкімдігіне кандидаттың</w:t>
      </w:r>
      <w:r>
        <w:br/>
      </w:r>
      <w:r>
        <w:rPr>
          <w:rFonts w:ascii="Times New Roman"/>
          <w:b/>
          <w:i w:val="false"/>
          <w:color w:val="000000"/>
        </w:rPr>
        <w:t>
және саяси партияның сайлау қоры қаражатының жұмсалуы туралы</w:t>
      </w:r>
      <w:r>
        <w:br/>
      </w:r>
      <w:r>
        <w:rPr>
          <w:rFonts w:ascii="Times New Roman"/>
          <w:b/>
          <w:i w:val="false"/>
          <w:color w:val="000000"/>
        </w:rPr>
        <w:t>
анықтама</w:t>
      </w:r>
    </w:p>
    <w:bookmarkEnd w:id="14"/>
    <w:p>
      <w:pPr>
        <w:spacing w:after="0"/>
        <w:ind w:left="0"/>
        <w:jc w:val="both"/>
      </w:pPr>
      <w:r>
        <w:rPr>
          <w:rFonts w:ascii="Times New Roman"/>
          <w:b w:val="false"/>
          <w:i w:val="false"/>
          <w:color w:val="000000"/>
          <w:sz w:val="28"/>
        </w:rPr>
        <w:t>      1. Қазақстан Республикасының Президенттігіне, Парламенті Сенатының, мәслихатының депутаттығына, әкімдігіне кандидаттың Т.А.Ә., саяси партияның толық атауы, қай банк мекемесінде шот ашылған.</w:t>
      </w:r>
      <w:r>
        <w:br/>
      </w:r>
      <w:r>
        <w:rPr>
          <w:rFonts w:ascii="Times New Roman"/>
          <w:b w:val="false"/>
          <w:i w:val="false"/>
          <w:color w:val="000000"/>
          <w:sz w:val="28"/>
        </w:rPr>
        <w:t>
      2. 201 ___ жылғы ______ жағдай бойынша сайлау қорының қалдығы 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667"/>
        <w:gridCol w:w="4962"/>
        <w:gridCol w:w="4747"/>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(теңге)</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жұмсалған</w:t>
            </w:r>
            <w:r>
              <w:br/>
            </w:r>
            <w:r>
              <w:rPr>
                <w:rFonts w:ascii="Times New Roman"/>
                <w:b w:val="false"/>
                <w:i w:val="false"/>
                <w:color w:val="000000"/>
                <w:sz w:val="20"/>
              </w:rPr>
              <w:t>
</w:t>
            </w:r>
            <w:r>
              <w:rPr>
                <w:rFonts w:ascii="Times New Roman"/>
                <w:b w:val="false"/>
                <w:i w:val="false"/>
                <w:color w:val="000000"/>
                <w:sz w:val="20"/>
              </w:rPr>
              <w:t>іс-шаралар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жұмсалғандығын растайтын құжаттар</w:t>
            </w:r>
            <w:r>
              <w:br/>
            </w:r>
            <w:r>
              <w:rPr>
                <w:rFonts w:ascii="Times New Roman"/>
                <w:b w:val="false"/>
                <w:i w:val="false"/>
                <w:color w:val="000000"/>
                <w:sz w:val="20"/>
              </w:rPr>
              <w:t>
</w:t>
            </w:r>
            <w:r>
              <w:rPr>
                <w:rFonts w:ascii="Times New Roman"/>
                <w:b w:val="false"/>
                <w:i w:val="false"/>
                <w:color w:val="000000"/>
                <w:sz w:val="20"/>
              </w:rPr>
              <w:t>(төлем қағазының немесе чектің берілген күні мен нөмірі)</w:t>
            </w:r>
          </w:p>
        </w:tc>
      </w:tr>
    </w:tbl>
    <w:bookmarkStart w:name="z41" w:id="15"/>
    <w:p>
      <w:pPr>
        <w:spacing w:after="0"/>
        <w:ind w:left="0"/>
        <w:jc w:val="both"/>
      </w:pPr>
      <w:r>
        <w:rPr>
          <w:rFonts w:ascii="Times New Roman"/>
          <w:b w:val="false"/>
          <w:i w:val="false"/>
          <w:color w:val="000000"/>
          <w:sz w:val="28"/>
        </w:rPr>
        <w:t>
      Ескертпе: Банк мекемесі тиісті сайлау комиссиясына апта сайын, ал тиісті сайлау комиссиясының сұратуы бойынша жиырма төрт сағаттың ішінде береді.</w:t>
      </w:r>
    </w:p>
    <w:bookmarkEnd w:id="15"/>
    <w:p>
      <w:pPr>
        <w:spacing w:after="0"/>
        <w:ind w:left="0"/>
        <w:jc w:val="both"/>
      </w:pPr>
      <w:r>
        <w:rPr>
          <w:rFonts w:ascii="Times New Roman"/>
          <w:b w:val="false"/>
          <w:i w:val="false"/>
          <w:color w:val="000000"/>
          <w:sz w:val="28"/>
        </w:rPr>
        <w:t>      Банк мекемесінің басшысы:    /Т.А.Ә./</w:t>
      </w:r>
    </w:p>
    <w:p>
      <w:pPr>
        <w:spacing w:after="0"/>
        <w:ind w:left="0"/>
        <w:jc w:val="both"/>
      </w:pPr>
      <w:r>
        <w:rPr>
          <w:rFonts w:ascii="Times New Roman"/>
          <w:b w:val="false"/>
          <w:i w:val="false"/>
          <w:color w:val="000000"/>
          <w:sz w:val="28"/>
        </w:rPr>
        <w:t>      Бас бухгалтер:               /Т.А.Ә./</w:t>
      </w:r>
    </w:p>
    <w:bookmarkStart w:name="z4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2013 жылғы 27 маусымдағы № 14/214</w:t>
      </w:r>
      <w:r>
        <w:br/>
      </w:r>
      <w:r>
        <w:rPr>
          <w:rFonts w:ascii="Times New Roman"/>
          <w:b w:val="false"/>
          <w:i w:val="false"/>
          <w:color w:val="000000"/>
          <w:sz w:val="28"/>
        </w:rPr>
        <w:t xml:space="preserve">
қаулысына 4-қосымша       </w:t>
      </w:r>
    </w:p>
    <w:bookmarkEnd w:id="16"/>
    <w:bookmarkStart w:name="z43" w:id="17"/>
    <w:p>
      <w:pPr>
        <w:spacing w:after="0"/>
        <w:ind w:left="0"/>
        <w:jc w:val="both"/>
      </w:pPr>
      <w:r>
        <w:rPr>
          <w:rFonts w:ascii="Times New Roman"/>
          <w:b w:val="false"/>
          <w:i w:val="false"/>
          <w:color w:val="000000"/>
          <w:sz w:val="28"/>
        </w:rPr>
        <w:t xml:space="preserve">
Сайлау қорларының      </w:t>
      </w:r>
      <w:r>
        <w:br/>
      </w:r>
      <w:r>
        <w:rPr>
          <w:rFonts w:ascii="Times New Roman"/>
          <w:b w:val="false"/>
          <w:i w:val="false"/>
          <w:color w:val="000000"/>
          <w:sz w:val="28"/>
        </w:rPr>
        <w:t xml:space="preserve">
қаражатын жұмсаудың ережесіне </w:t>
      </w:r>
      <w:r>
        <w:br/>
      </w:r>
      <w:r>
        <w:rPr>
          <w:rFonts w:ascii="Times New Roman"/>
          <w:b w:val="false"/>
          <w:i w:val="false"/>
          <w:color w:val="000000"/>
          <w:sz w:val="28"/>
        </w:rPr>
        <w:t xml:space="preserve">
4-қосымша          </w:t>
      </w:r>
    </w:p>
    <w:bookmarkEnd w:id="17"/>
    <w:bookmarkStart w:name="z44" w:id="18"/>
    <w:p>
      <w:pPr>
        <w:spacing w:after="0"/>
        <w:ind w:left="0"/>
        <w:jc w:val="both"/>
      </w:pPr>
      <w:r>
        <w:rPr>
          <w:rFonts w:ascii="Times New Roman"/>
          <w:b w:val="false"/>
          <w:i w:val="false"/>
          <w:color w:val="000000"/>
          <w:sz w:val="28"/>
        </w:rPr>
        <w:t>
Нысан</w:t>
      </w:r>
    </w:p>
    <w:bookmarkEnd w:id="18"/>
    <w:bookmarkStart w:name="z45" w:id="19"/>
    <w:p>
      <w:pPr>
        <w:spacing w:after="0"/>
        <w:ind w:left="0"/>
        <w:jc w:val="left"/>
      </w:pPr>
      <w:r>
        <w:rPr>
          <w:rFonts w:ascii="Times New Roman"/>
          <w:b/>
          <w:i w:val="false"/>
          <w:color w:val="000000"/>
        </w:rPr>
        <w:t xml:space="preserve"> 
Қазақстан Республикасының Президенттігіне, Парламенті Сенатының</w:t>
      </w:r>
      <w:r>
        <w:br/>
      </w:r>
      <w:r>
        <w:rPr>
          <w:rFonts w:ascii="Times New Roman"/>
          <w:b/>
          <w:i w:val="false"/>
          <w:color w:val="000000"/>
        </w:rPr>
        <w:t>
мәслихаттының депутаттығына, әкімдігіне кандидаттың, саяси</w:t>
      </w:r>
      <w:r>
        <w:br/>
      </w:r>
      <w:r>
        <w:rPr>
          <w:rFonts w:ascii="Times New Roman"/>
          <w:b/>
          <w:i w:val="false"/>
          <w:color w:val="000000"/>
        </w:rPr>
        <w:t>
партиялардың сайлау қорытындылары анықталғаннан кейінгі сайлау</w:t>
      </w:r>
      <w:r>
        <w:br/>
      </w:r>
      <w:r>
        <w:rPr>
          <w:rFonts w:ascii="Times New Roman"/>
          <w:b/>
          <w:i w:val="false"/>
          <w:color w:val="000000"/>
        </w:rPr>
        <w:t>
қоры қаражатын пайдалануы туралы есебі</w:t>
      </w:r>
    </w:p>
    <w:bookmarkEnd w:id="19"/>
    <w:p>
      <w:pPr>
        <w:spacing w:after="0"/>
        <w:ind w:left="0"/>
        <w:jc w:val="both"/>
      </w:pPr>
      <w:r>
        <w:rPr>
          <w:rFonts w:ascii="Times New Roman"/>
          <w:b w:val="false"/>
          <w:i w:val="false"/>
          <w:color w:val="000000"/>
          <w:sz w:val="28"/>
        </w:rPr>
        <w:t>      1. Қорға түскен ақшалай түсімдердің көздері: (анықтамалар қаражаттың түскендігін растайтын құжаттармен қоса беріледі).</w:t>
      </w:r>
      <w:r>
        <w:br/>
      </w:r>
      <w:r>
        <w:rPr>
          <w:rFonts w:ascii="Times New Roman"/>
          <w:b w:val="false"/>
          <w:i w:val="false"/>
          <w:color w:val="000000"/>
          <w:sz w:val="28"/>
        </w:rPr>
        <w:t>
      2. Сайлау алдындағы үгіт мақсатында жасалған шығындар: (анықтамалар қаражаттың жұмсалғанын растайтын құжаттармен қоса беріледі).</w:t>
      </w:r>
      <w:r>
        <w:br/>
      </w:r>
      <w:r>
        <w:rPr>
          <w:rFonts w:ascii="Times New Roman"/>
          <w:b w:val="false"/>
          <w:i w:val="false"/>
          <w:color w:val="000000"/>
          <w:sz w:val="28"/>
        </w:rPr>
        <w:t>
      3. Сайлау қоры қаражатының қалдығы 201 __ жылғы ______ жағдай бойынша -________ теңге.</w:t>
      </w:r>
      <w:r>
        <w:br/>
      </w:r>
      <w:r>
        <w:rPr>
          <w:rFonts w:ascii="Times New Roman"/>
          <w:b w:val="false"/>
          <w:i w:val="false"/>
          <w:color w:val="000000"/>
          <w:sz w:val="28"/>
        </w:rPr>
        <w:t>
      4. Қалдықтың үштен екісі ________ теңге мөлшерінде республикалық бюджетке аударылды (төлем құжатының № мен күні).</w:t>
      </w:r>
      <w:r>
        <w:br/>
      </w:r>
      <w:r>
        <w:rPr>
          <w:rFonts w:ascii="Times New Roman"/>
          <w:b w:val="false"/>
          <w:i w:val="false"/>
          <w:color w:val="000000"/>
          <w:sz w:val="28"/>
        </w:rPr>
        <w:t>
      5. Президенттікке, Парламент Сенаты, мәслихаттар депутаттығына, әкімдікке кандидатқа, саяси партияға қалдықтың үштен бірі ____ теңге сомасында қайтарылды (төлем құжатының № мен күні).</w:t>
      </w:r>
    </w:p>
    <w:bookmarkStart w:name="z46" w:id="20"/>
    <w:p>
      <w:pPr>
        <w:spacing w:after="0"/>
        <w:ind w:left="0"/>
        <w:jc w:val="both"/>
      </w:pPr>
      <w:r>
        <w:rPr>
          <w:rFonts w:ascii="Times New Roman"/>
          <w:b w:val="false"/>
          <w:i w:val="false"/>
          <w:color w:val="000000"/>
          <w:sz w:val="28"/>
        </w:rPr>
        <w:t>
      Ескертпе: Қазақстан Республикасының Президенттігіне, Парламент Сенаты, мәслихаттары депутаттығына, әкімдігіне кандидат, саяси партия Орталық сайлау комиссиясына сайлау қорытындылары анықталғаннан кейінгі бес күннен кешіктірмей, банк растаған жеке шоттың көшірмесімен бірге ұсынады.</w:t>
      </w:r>
    </w:p>
    <w:bookmarkEnd w:id="20"/>
    <w:p>
      <w:pPr>
        <w:spacing w:after="0"/>
        <w:ind w:left="0"/>
        <w:jc w:val="both"/>
      </w:pPr>
      <w:r>
        <w:rPr>
          <w:rFonts w:ascii="Times New Roman"/>
          <w:b w:val="false"/>
          <w:i w:val="false"/>
          <w:color w:val="000000"/>
          <w:sz w:val="28"/>
        </w:rPr>
        <w:t>      Есепті растап қол қоюшылар:</w:t>
      </w:r>
    </w:p>
    <w:p>
      <w:pPr>
        <w:spacing w:after="0"/>
        <w:ind w:left="0"/>
        <w:jc w:val="both"/>
      </w:pPr>
      <w:r>
        <w:rPr>
          <w:rFonts w:ascii="Times New Roman"/>
          <w:b w:val="false"/>
          <w:i w:val="false"/>
          <w:color w:val="000000"/>
          <w:sz w:val="28"/>
        </w:rPr>
        <w:t>      Банк мекемесінің басшысы: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Президенттікке, Парламент Сенаты,</w:t>
      </w:r>
      <w:r>
        <w:br/>
      </w:r>
      <w:r>
        <w:rPr>
          <w:rFonts w:ascii="Times New Roman"/>
          <w:b w:val="false"/>
          <w:i w:val="false"/>
          <w:color w:val="000000"/>
          <w:sz w:val="28"/>
        </w:rPr>
        <w:t>
      мәслихат депутаттығына, әкімдікке кандидат: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Партия жетекшісі немесе</w:t>
      </w:r>
      <w:r>
        <w:br/>
      </w:r>
      <w:r>
        <w:rPr>
          <w:rFonts w:ascii="Times New Roman"/>
          <w:b w:val="false"/>
          <w:i w:val="false"/>
          <w:color w:val="000000"/>
          <w:sz w:val="28"/>
        </w:rPr>
        <w:t>
      партияның ұжымдық органы</w:t>
      </w:r>
      <w:r>
        <w:br/>
      </w:r>
      <w:r>
        <w:rPr>
          <w:rFonts w:ascii="Times New Roman"/>
          <w:b w:val="false"/>
          <w:i w:val="false"/>
          <w:color w:val="000000"/>
          <w:sz w:val="28"/>
        </w:rPr>
        <w:t>
      уәкілеттік берген адам:                      /Т.А.Ә./</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Төрағасы:                                    /Т.А.Ә./</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