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93ad" w14:textId="0e49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Парниктік газдар шығарындыларына сертификат алу үшін өтініш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2013 жылғы 15 мамырдағы № 124-ө бұйрығы. Қазақстан Республикасының Әділет министрлігінде 2013 жылы 14 маусымда № 8509 тіркелді. Күші жойылды - Қазақстан Республикасы Энергетика министрінің 2015 жылғы 18 наурыздағы № 216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Энергетика министрінің 18.03.2015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2012 жылғы 7 мамырдағы № 584 қаулысымен бекітілген Парниктік газдар шығарындыларына квоталар беру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2010 жылғы 19 наурыздағы «Мемлекеттік статистика туралы» Қазақстан Республикасы Заңының 16-бабы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Парниктік газдар шығарындыларына сертификат алу үшін өтініш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«Парниктік газдар шығарындыларына сертификат алу үшін өтініш нысанын бекіту туралы» Қазақстан Республикасы Қоршаған ортаны қорғау министрінің 2012 жылғы 5 желтоқсандағы № 365-ө (Нормативтік құқықтық актілерді мемлекеттік тілізімінде № 8201 тіркелген, 2012 жылғы 11 қаңтардағы № 16-20 (27959) «Егемен Қазақстан»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Төменкөміртекті даму департаменті осы бұйрықты Қазақстан Республикасы Әділет министрлігіне мемлекеттік тіркеуге ұсынуды және оның кейіннен ресми бұқаралық ақпарат құралдарында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күнтізбелік отыз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Н. Қаппаров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Статистика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 Ә. Смайылов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мамыр 2013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15 мамырдағы № 124-ө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қосымша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Парниктік газдар шығарындыларына сертификат алу үшін</w:t>
      </w:r>
      <w:r>
        <w:br/>
      </w:r>
      <w:r>
        <w:rPr>
          <w:rFonts w:ascii="Times New Roman"/>
          <w:b/>
          <w:i w:val="false"/>
          <w:color w:val="000000"/>
        </w:rPr>
        <w:t>
ӨТІНІШ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5"/>
        <w:gridCol w:w="6965"/>
      </w:tblGrid>
      <w:tr>
        <w:trPr>
          <w:trHeight w:val="570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Табиғат пайдаланушының атауы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Жалпы мәліметтер: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Заңды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Жеке сәйкестендіру нөмірі (ЖСН), бизнес-сәйкестендіру нөмірі (БСН)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Байланыс телефоны, факс, электрондық пошта 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Парниктік газдар шығарындыларын квоталау талаптарына жататын қондырғыға қатысты экономика секторы (атауы мен коды) экономикалық қызмет түрлерінің жалпы сыныптауышы бойынша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Парниктік газдар шығарындыларына сұралатын квоталар көлемі: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Ұлттық жоспардан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Ұлттық жоспардың квота көлемі қорының (жаңа және кеңейтілген қондырғылар үшін)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Барлығы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тонна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тонна</w:t>
            </w:r>
          </w:p>
        </w:tc>
      </w:tr>
      <w:tr>
        <w:trPr>
          <w:trHeight w:val="30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Парниктік газдар шығарындыларына квотаны алу үшін көзі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Парниктік газдар шығарындыларына квоталар арналған уақыт кезеңі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20____ жылға</w:t>
            </w:r>
          </w:p>
        </w:tc>
      </w:tr>
      <w:tr>
        <w:trPr>
          <w:trHeight w:val="30" w:hRule="atLeast"/>
        </w:trPr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Өтінімге келесі құжаттар қоса ұсынылады: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есепті жылға парниктік газдарды түгендеу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қондырғының паспорты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парниктік газдар шығарындыларын қысқарту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парниктік газдар шығарындыларын қысқарту бойынша жобаларды іске асыру жөніндегі іс-шаралар жоспары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 мәліметтердің дұрыстығына жауап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Кәсіпорынның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– бар болған жағдайда, лауазымы, қолы, мөр орны)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