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7e86" w14:textId="5757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25 сәуірдегі № 130-НҚ бұйрығы. Қазақстан Республикасының Әділет министрлігінде 2013 жылы 24 мамырда № 8480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17-тармағының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Қазақстан Республикасы Табиғи монополияларды реттеу агенттігі төрағасының кейбір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Стратегиялық жоспарлау және жиынтық талдау департаменті (А.В. Мартыненко) осы бұйрықты Қазақстан Республикасы Әділет министрлігінде заңнамада белгіленген тәртіппен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бұйрықты Қазақстан Республикасы Әділет министрлігінде мемлекеттік тіркегеннен кейін:</w:t>
      </w:r>
    </w:p>
    <w:bookmarkEnd w:id="4"/>
    <w:bookmarkStart w:name="z6" w:id="5"/>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w:t>
      </w:r>
    </w:p>
    <w:bookmarkEnd w:id="5"/>
    <w:bookmarkStart w:name="z7" w:id="6"/>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 министрі</w:t>
      </w:r>
    </w:p>
    <w:p>
      <w:pPr>
        <w:spacing w:after="0"/>
        <w:ind w:left="0"/>
        <w:jc w:val="both"/>
      </w:pPr>
      <w:r>
        <w:rPr>
          <w:rFonts w:ascii="Times New Roman"/>
          <w:b w:val="false"/>
          <w:i w:val="false"/>
          <w:color w:val="000000"/>
          <w:sz w:val="28"/>
        </w:rPr>
        <w:t>
      _______________ А. Жұмағалиев</w:t>
      </w:r>
    </w:p>
    <w:p>
      <w:pPr>
        <w:spacing w:after="0"/>
        <w:ind w:left="0"/>
        <w:jc w:val="both"/>
      </w:pPr>
      <w:r>
        <w:rPr>
          <w:rFonts w:ascii="Times New Roman"/>
          <w:b w:val="false"/>
          <w:i w:val="false"/>
          <w:color w:val="000000"/>
          <w:sz w:val="28"/>
        </w:rPr>
        <w:t>
      2013 жылғы 24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________________Е. Досаев</w:t>
      </w:r>
    </w:p>
    <w:p>
      <w:pPr>
        <w:spacing w:after="0"/>
        <w:ind w:left="0"/>
        <w:jc w:val="both"/>
      </w:pPr>
      <w:r>
        <w:rPr>
          <w:rFonts w:ascii="Times New Roman"/>
          <w:b w:val="false"/>
          <w:i w:val="false"/>
          <w:color w:val="000000"/>
          <w:sz w:val="28"/>
        </w:rPr>
        <w:t>
      2013 жылғы 19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25 сәуірдегі</w:t>
            </w:r>
            <w:r>
              <w:br/>
            </w:r>
            <w:r>
              <w:rPr>
                <w:rFonts w:ascii="Times New Roman"/>
                <w:b w:val="false"/>
                <w:i w:val="false"/>
                <w:color w:val="000000"/>
                <w:sz w:val="20"/>
              </w:rPr>
              <w:t>№ 130-НҚ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w:t>
      </w:r>
    </w:p>
    <w:bookmarkEnd w:id="9"/>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қалыптастырудың ерекше тәртібі (бұдан әрі – Ерекше тәртіп)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Ерекше тәртіп мынадай ережелерді қамтиды:</w:t>
      </w:r>
    </w:p>
    <w:bookmarkEnd w:id="11"/>
    <w:bookmarkStart w:name="z14" w:id="12"/>
    <w:p>
      <w:pPr>
        <w:spacing w:after="0"/>
        <w:ind w:left="0"/>
        <w:jc w:val="both"/>
      </w:pPr>
      <w:r>
        <w:rPr>
          <w:rFonts w:ascii="Times New Roman"/>
          <w:b w:val="false"/>
          <w:i w:val="false"/>
          <w:color w:val="000000"/>
          <w:sz w:val="28"/>
        </w:rPr>
        <w:t>
      1) тарифке (бағаға, алым мөлшерлемесіне) немесе оның шектi деңгейiне енгiзiлетiн шығындарды реттеу;</w:t>
      </w:r>
    </w:p>
    <w:bookmarkEnd w:id="12"/>
    <w:bookmarkStart w:name="z15" w:id="13"/>
    <w:p>
      <w:pPr>
        <w:spacing w:after="0"/>
        <w:ind w:left="0"/>
        <w:jc w:val="both"/>
      </w:pPr>
      <w:r>
        <w:rPr>
          <w:rFonts w:ascii="Times New Roman"/>
          <w:b w:val="false"/>
          <w:i w:val="false"/>
          <w:color w:val="000000"/>
          <w:sz w:val="28"/>
        </w:rPr>
        <w:t>
      2) табиғи монополия субъектiсi шығыстарының баптарын шектеу;</w:t>
      </w:r>
    </w:p>
    <w:bookmarkEnd w:id="13"/>
    <w:bookmarkStart w:name="z16" w:id="14"/>
    <w:p>
      <w:pPr>
        <w:spacing w:after="0"/>
        <w:ind w:left="0"/>
        <w:jc w:val="both"/>
      </w:pPr>
      <w:r>
        <w:rPr>
          <w:rFonts w:ascii="Times New Roman"/>
          <w:b w:val="false"/>
          <w:i w:val="false"/>
          <w:color w:val="000000"/>
          <w:sz w:val="28"/>
        </w:rPr>
        <w:t>
      3) тарифтi (бағаны, алым мөлшерлемесін) немесе оның шектi деңгейiн қалыптастыру кезiнде ескерiлмейтiн шығыстар тiзбесiн белгiлеу;</w:t>
      </w:r>
    </w:p>
    <w:bookmarkEnd w:id="14"/>
    <w:bookmarkStart w:name="z17" w:id="15"/>
    <w:p>
      <w:pPr>
        <w:spacing w:after="0"/>
        <w:ind w:left="0"/>
        <w:jc w:val="both"/>
      </w:pPr>
      <w:r>
        <w:rPr>
          <w:rFonts w:ascii="Times New Roman"/>
          <w:b w:val="false"/>
          <w:i w:val="false"/>
          <w:color w:val="000000"/>
          <w:sz w:val="28"/>
        </w:rPr>
        <w:t>
      4) тарифке (бағаға, алым мөлшерлемесіне) немесе оның шектi деңгейiне енгiзiлетiн пайданы шектеу;</w:t>
      </w:r>
    </w:p>
    <w:bookmarkEnd w:id="15"/>
    <w:bookmarkStart w:name="z18" w:id="16"/>
    <w:p>
      <w:pPr>
        <w:spacing w:after="0"/>
        <w:ind w:left="0"/>
        <w:jc w:val="both"/>
      </w:pPr>
      <w:r>
        <w:rPr>
          <w:rFonts w:ascii="Times New Roman"/>
          <w:b w:val="false"/>
          <w:i w:val="false"/>
          <w:color w:val="000000"/>
          <w:sz w:val="28"/>
        </w:rPr>
        <w:t>
      5) негiзгi құралдардың тозуын есептеудiң қолданылатын әдiстерiн келiсу;</w:t>
      </w:r>
    </w:p>
    <w:bookmarkEnd w:id="16"/>
    <w:bookmarkStart w:name="z19" w:id="17"/>
    <w:p>
      <w:pPr>
        <w:spacing w:after="0"/>
        <w:ind w:left="0"/>
        <w:jc w:val="both"/>
      </w:pPr>
      <w:r>
        <w:rPr>
          <w:rFonts w:ascii="Times New Roman"/>
          <w:b w:val="false"/>
          <w:i w:val="false"/>
          <w:color w:val="000000"/>
          <w:sz w:val="28"/>
        </w:rPr>
        <w:t>
      6) табиғи монополия субъектісінің тарифтік сметасында көзделген амортизациялық аударымдар қаражаттарын пайдалану бағыттарын келісу.</w:t>
      </w:r>
    </w:p>
    <w:bookmarkEnd w:id="17"/>
    <w:bookmarkStart w:name="z20" w:id="18"/>
    <w:p>
      <w:pPr>
        <w:spacing w:after="0"/>
        <w:ind w:left="0"/>
        <w:jc w:val="both"/>
      </w:pPr>
      <w:r>
        <w:rPr>
          <w:rFonts w:ascii="Times New Roman"/>
          <w:b w:val="false"/>
          <w:i w:val="false"/>
          <w:color w:val="000000"/>
          <w:sz w:val="28"/>
        </w:rPr>
        <w:t>
      3. Ерекше тәртіпте мынадай ұғымдар пайдаланылады:</w:t>
      </w:r>
    </w:p>
    <w:bookmarkEnd w:id="18"/>
    <w:bookmarkStart w:name="z21" w:id="19"/>
    <w:p>
      <w:pPr>
        <w:spacing w:after="0"/>
        <w:ind w:left="0"/>
        <w:jc w:val="both"/>
      </w:pPr>
      <w:r>
        <w:rPr>
          <w:rFonts w:ascii="Times New Roman"/>
          <w:b w:val="false"/>
          <w:i w:val="false"/>
          <w:color w:val="000000"/>
          <w:sz w:val="28"/>
        </w:rPr>
        <w:t>
      1) құзыреттi орган - мемлекеттік биліктің тиісті саласына (аясына) басшылықты жүзеге асыратын мемлекеттік орган, ал сумен жабдықтау және (немесе) су бұрудың реттелiп көрсетiлетiн қызметтерiн көрсететiн табиғи монополиялар субъектiлерi үшiн - жергiлiктi атқарушы органдар;</w:t>
      </w:r>
    </w:p>
    <w:bookmarkEnd w:id="19"/>
    <w:bookmarkStart w:name="z22" w:id="20"/>
    <w:p>
      <w:pPr>
        <w:spacing w:after="0"/>
        <w:ind w:left="0"/>
        <w:jc w:val="both"/>
      </w:pPr>
      <w:r>
        <w:rPr>
          <w:rFonts w:ascii="Times New Roman"/>
          <w:b w:val="false"/>
          <w:i w:val="false"/>
          <w:color w:val="000000"/>
          <w:sz w:val="28"/>
        </w:rPr>
        <w:t>
      2) табиғи монополия субъектісінің реттеліп көрсетілетін қызметтері (тауарлары, жұмыстары) - табиғи монополия саласындағы және уәкілетті орган мемлекеттік реттеуге жатқызған, белгілі бір тауарды тұтынушыға қызметтер (тауарлар, жұмыстар) түрінде беру жағдайын қоса алғанда, табиғи монополия субъектісі ұсынатын қызметтер (тауарлар, жұмыстар);</w:t>
      </w:r>
    </w:p>
    <w:bookmarkEnd w:id="20"/>
    <w:bookmarkStart w:name="z23" w:id="21"/>
    <w:p>
      <w:pPr>
        <w:spacing w:after="0"/>
        <w:ind w:left="0"/>
        <w:jc w:val="both"/>
      </w:pPr>
      <w:r>
        <w:rPr>
          <w:rFonts w:ascii="Times New Roman"/>
          <w:b w:val="false"/>
          <w:i w:val="false"/>
          <w:color w:val="000000"/>
          <w:sz w:val="28"/>
        </w:rPr>
        <w:t>
      3) тарифтің (бағаның, алым мөлшерлемесінің) шығын бөлігі - тарифтi (бағаны, алым мөлшерлемесін) және тарифтiк сметаларды бекiту кезінде ескерілетін, өндірістік шығыстар мен кезең шығыстарынан тұратын табиғи монополия субъектісінің қызметтер (жұмыстар) көрсетумен байланысты шығындарының жиынтығы;</w:t>
      </w:r>
    </w:p>
    <w:bookmarkEnd w:id="21"/>
    <w:bookmarkStart w:name="z24" w:id="22"/>
    <w:p>
      <w:pPr>
        <w:spacing w:after="0"/>
        <w:ind w:left="0"/>
        <w:jc w:val="both"/>
      </w:pPr>
      <w:r>
        <w:rPr>
          <w:rFonts w:ascii="Times New Roman"/>
          <w:b w:val="false"/>
          <w:i w:val="false"/>
          <w:color w:val="000000"/>
          <w:sz w:val="28"/>
        </w:rPr>
        <w:t>
      4) тарифтің (бағаның, алым мөлшерлемесінің) шығын бөлігіне енгізілетін шығын түрлерін шектеу - тарифтi (бағаны, алым мөлшерлемесін) және тарифтiк сметаларды бекiту кезінде ескерілмейтін шығыстар тізбесін белгілеу;</w:t>
      </w:r>
    </w:p>
    <w:bookmarkEnd w:id="22"/>
    <w:bookmarkStart w:name="z25" w:id="23"/>
    <w:p>
      <w:pPr>
        <w:spacing w:after="0"/>
        <w:ind w:left="0"/>
        <w:jc w:val="both"/>
      </w:pPr>
      <w:r>
        <w:rPr>
          <w:rFonts w:ascii="Times New Roman"/>
          <w:b w:val="false"/>
          <w:i w:val="false"/>
          <w:color w:val="000000"/>
          <w:sz w:val="28"/>
        </w:rPr>
        <w:t>
      5) шығындар деңгейін шектеу - шикізат, материалдар, отын, энергия қажеттілігін есептеу негізінде тарифте (бағада, алым мөлшерлемесінде) ескерілетін шығындар деңгейінің, сондай-ақ тиісті салада (аяда) қолданылатын үлгілік нормалар мен нормативтер және лимиттер негізінде есептелген нормативтiк техникалық ысыраптар деңгейінің шегін белгілеу;</w:t>
      </w:r>
    </w:p>
    <w:bookmarkEnd w:id="23"/>
    <w:bookmarkStart w:name="z26" w:id="24"/>
    <w:p>
      <w:pPr>
        <w:spacing w:after="0"/>
        <w:ind w:left="0"/>
        <w:jc w:val="both"/>
      </w:pPr>
      <w:r>
        <w:rPr>
          <w:rFonts w:ascii="Times New Roman"/>
          <w:b w:val="false"/>
          <w:i w:val="false"/>
          <w:color w:val="000000"/>
          <w:sz w:val="28"/>
        </w:rPr>
        <w:t>
      6) тарифке (бағаға, алым мөлшерлемесіне) немесе оның шекті деңгейіне енгізілетін пайданы шектеу - инвестициялық жобаны іске асыру үшін қажетті қаражатты ескере отырып, белгіленген тәртіппен айқындалған пайда шамасының шегін белгілеу;</w:t>
      </w:r>
    </w:p>
    <w:bookmarkEnd w:id="24"/>
    <w:bookmarkStart w:name="z27" w:id="25"/>
    <w:p>
      <w:pPr>
        <w:spacing w:after="0"/>
        <w:ind w:left="0"/>
        <w:jc w:val="both"/>
      </w:pPr>
      <w:r>
        <w:rPr>
          <w:rFonts w:ascii="Times New Roman"/>
          <w:b w:val="false"/>
          <w:i w:val="false"/>
          <w:color w:val="000000"/>
          <w:sz w:val="28"/>
        </w:rPr>
        <w:t>
      7) уәкілетті органның ведомствосы – табиғи монополиялар салаларындағы басшылықты жүзеге асыратын мемлекеттік органның ведомствосы.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4. Ерекше тәртіп реттеліп көрсетілетін қызметтерді (тауарларды, жұмыстарды) ұсынатын табиғи монополия субъектілеріне қолданылады.</w:t>
      </w:r>
    </w:p>
    <w:bookmarkEnd w:id="26"/>
    <w:bookmarkStart w:name="z29" w:id="27"/>
    <w:p>
      <w:pPr>
        <w:spacing w:after="0"/>
        <w:ind w:left="0"/>
        <w:jc w:val="both"/>
      </w:pPr>
      <w:r>
        <w:rPr>
          <w:rFonts w:ascii="Times New Roman"/>
          <w:b w:val="false"/>
          <w:i w:val="false"/>
          <w:color w:val="000000"/>
          <w:sz w:val="28"/>
        </w:rPr>
        <w:t>
      5. Тарифтерді (бағаларды, алымдар мөлшерлемелерін) қалыптастыру реттеліп көрсетілетін қызметтердің (тауарлардың, жұмыстардың) әрбір түрі бойынша және тұтастай өзге қызмет бойынша кірістерді, шығындар мен қолданысқа енгізілген активтерді бөлек есепке алу негізінде жүзеге асырылады.</w:t>
      </w:r>
    </w:p>
    <w:bookmarkEnd w:id="27"/>
    <w:bookmarkStart w:name="z30" w:id="28"/>
    <w:p>
      <w:pPr>
        <w:spacing w:after="0"/>
        <w:ind w:left="0"/>
        <w:jc w:val="both"/>
      </w:pPr>
      <w:r>
        <w:rPr>
          <w:rFonts w:ascii="Times New Roman"/>
          <w:b w:val="false"/>
          <w:i w:val="false"/>
          <w:color w:val="000000"/>
          <w:sz w:val="28"/>
        </w:rPr>
        <w:t>
      Реттелiп көрсетiлетiн қызметтерге (тауарларға, жұмыстарға) тарифтердi (бағаларды, алымдар мөлшерлемелерін) қалыптастыру кезінде осы Ерекше тәртiптiң талаптары ескеріле отырып, шығындар енгiзiледi. Шығындардың баптарын қалыптастыру Қазақстан Республикасының бухгалтерлiк есеп пен қаржылық есептiлiк туралы заңнамасына сәйкес жүзеге асырылады.</w:t>
      </w:r>
    </w:p>
    <w:bookmarkEnd w:id="28"/>
    <w:bookmarkStart w:name="z31" w:id="29"/>
    <w:p>
      <w:pPr>
        <w:spacing w:after="0"/>
        <w:ind w:left="0"/>
        <w:jc w:val="left"/>
      </w:pPr>
      <w:r>
        <w:rPr>
          <w:rFonts w:ascii="Times New Roman"/>
          <w:b/>
          <w:i w:val="false"/>
          <w:color w:val="000000"/>
        </w:rPr>
        <w:t xml:space="preserve"> 2-тарау. Тарифке (бағаға, алым мөлшерлемесіне) немесе оның шектi деңгейiне енгiзiлетiн шығындарды реттеу тәртібі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6. Табиғи монополия субъектісінің тарифіне (бағасына, алым мөлшерлемесіне) және оның шекті деңгейіне енгізілетін шығындарды реттеу тарифтің (бағаның, алым мөлшерлемесінің) шығын бөлігіне енгізілетін шығыс түрлерін шектеу жолымен жүзеге асырылады.</w:t>
      </w:r>
    </w:p>
    <w:bookmarkEnd w:id="30"/>
    <w:bookmarkStart w:name="z33" w:id="31"/>
    <w:p>
      <w:pPr>
        <w:spacing w:after="0"/>
        <w:ind w:left="0"/>
        <w:jc w:val="both"/>
      </w:pPr>
      <w:r>
        <w:rPr>
          <w:rFonts w:ascii="Times New Roman"/>
          <w:b w:val="false"/>
          <w:i w:val="false"/>
          <w:color w:val="000000"/>
          <w:sz w:val="28"/>
        </w:rPr>
        <w:t>
      Реттеліп көрсетілетін қызметтерге (тауарларға, жұмыстарға) болжанатын тарифтік сметаны қалыптастырған кезде ескерілетін шығындар Қазақстан Республикасының әлеуметтiк-экономикалық даму болжамының көрсеткіштері (инфляция) ескеріле отырып Қазақстан Республикасының бухгалтерлік есеп туралы заңнамасына, Қазақстан Республикасының салық және өзге де заңнамасына сәйкес келуі тиіс және негіздеуші құжаттарды бере отырып, табиғи монополия субъектісі оны растауы тиіс.</w:t>
      </w:r>
    </w:p>
    <w:bookmarkEnd w:id="31"/>
    <w:bookmarkStart w:name="z34" w:id="32"/>
    <w:p>
      <w:pPr>
        <w:spacing w:after="0"/>
        <w:ind w:left="0"/>
        <w:jc w:val="both"/>
      </w:pPr>
      <w:r>
        <w:rPr>
          <w:rFonts w:ascii="Times New Roman"/>
          <w:b w:val="false"/>
          <w:i w:val="false"/>
          <w:color w:val="000000"/>
          <w:sz w:val="28"/>
        </w:rPr>
        <w:t>
      7. Тарифтік шығын бөлігінің өндірістік шығыстарына:</w:t>
      </w:r>
    </w:p>
    <w:bookmarkEnd w:id="32"/>
    <w:bookmarkStart w:name="z35" w:id="33"/>
    <w:p>
      <w:pPr>
        <w:spacing w:after="0"/>
        <w:ind w:left="0"/>
        <w:jc w:val="both"/>
      </w:pPr>
      <w:r>
        <w:rPr>
          <w:rFonts w:ascii="Times New Roman"/>
          <w:b w:val="false"/>
          <w:i w:val="false"/>
          <w:color w:val="000000"/>
          <w:sz w:val="28"/>
        </w:rPr>
        <w:t>
      1) материалдық шығыстар;</w:t>
      </w:r>
    </w:p>
    <w:bookmarkEnd w:id="33"/>
    <w:bookmarkStart w:name="z36" w:id="34"/>
    <w:p>
      <w:pPr>
        <w:spacing w:after="0"/>
        <w:ind w:left="0"/>
        <w:jc w:val="both"/>
      </w:pPr>
      <w:r>
        <w:rPr>
          <w:rFonts w:ascii="Times New Roman"/>
          <w:b w:val="false"/>
          <w:i w:val="false"/>
          <w:color w:val="000000"/>
          <w:sz w:val="28"/>
        </w:rPr>
        <w:t>
      2) өндiрiстiк персоналға еңбекақы төлеу шығыстары;</w:t>
      </w:r>
    </w:p>
    <w:bookmarkEnd w:id="34"/>
    <w:bookmarkStart w:name="z37" w:id="35"/>
    <w:p>
      <w:pPr>
        <w:spacing w:after="0"/>
        <w:ind w:left="0"/>
        <w:jc w:val="both"/>
      </w:pPr>
      <w:r>
        <w:rPr>
          <w:rFonts w:ascii="Times New Roman"/>
          <w:b w:val="false"/>
          <w:i w:val="false"/>
          <w:color w:val="000000"/>
          <w:sz w:val="28"/>
        </w:rPr>
        <w:t>
      3) амортизация;</w:t>
      </w:r>
    </w:p>
    <w:bookmarkEnd w:id="35"/>
    <w:bookmarkStart w:name="z38" w:id="36"/>
    <w:p>
      <w:pPr>
        <w:spacing w:after="0"/>
        <w:ind w:left="0"/>
        <w:jc w:val="both"/>
      </w:pPr>
      <w:r>
        <w:rPr>
          <w:rFonts w:ascii="Times New Roman"/>
          <w:b w:val="false"/>
          <w:i w:val="false"/>
          <w:color w:val="000000"/>
          <w:sz w:val="28"/>
        </w:rPr>
        <w:t>
      4) негізгі қор құнының ұлғаюына әкеп соқпайтын жөндеу жұмыстарына шығыстар;</w:t>
      </w:r>
    </w:p>
    <w:bookmarkEnd w:id="36"/>
    <w:bookmarkStart w:name="z39" w:id="37"/>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жатады.</w:t>
      </w:r>
    </w:p>
    <w:bookmarkEnd w:id="37"/>
    <w:bookmarkStart w:name="z40" w:id="38"/>
    <w:p>
      <w:pPr>
        <w:spacing w:after="0"/>
        <w:ind w:left="0"/>
        <w:jc w:val="both"/>
      </w:pPr>
      <w:r>
        <w:rPr>
          <w:rFonts w:ascii="Times New Roman"/>
          <w:b w:val="false"/>
          <w:i w:val="false"/>
          <w:color w:val="000000"/>
          <w:sz w:val="28"/>
        </w:rPr>
        <w:t>
      8. Тарифтің шығын бөлігінің кезең шығыстарына:</w:t>
      </w:r>
    </w:p>
    <w:bookmarkEnd w:id="38"/>
    <w:bookmarkStart w:name="z41" w:id="39"/>
    <w:p>
      <w:pPr>
        <w:spacing w:after="0"/>
        <w:ind w:left="0"/>
        <w:jc w:val="both"/>
      </w:pPr>
      <w:r>
        <w:rPr>
          <w:rFonts w:ascii="Times New Roman"/>
          <w:b w:val="false"/>
          <w:i w:val="false"/>
          <w:color w:val="000000"/>
          <w:sz w:val="28"/>
        </w:rPr>
        <w:t>
      1) әкімшілiк персоналға еңбекақы төлеу шығыстары;</w:t>
      </w:r>
    </w:p>
    <w:bookmarkEnd w:id="39"/>
    <w:bookmarkStart w:name="z42" w:id="40"/>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арналған шығыстар;</w:t>
      </w:r>
    </w:p>
    <w:bookmarkEnd w:id="40"/>
    <w:bookmarkStart w:name="z43" w:id="41"/>
    <w:p>
      <w:pPr>
        <w:spacing w:after="0"/>
        <w:ind w:left="0"/>
        <w:jc w:val="both"/>
      </w:pPr>
      <w:r>
        <w:rPr>
          <w:rFonts w:ascii="Times New Roman"/>
          <w:b w:val="false"/>
          <w:i w:val="false"/>
          <w:color w:val="000000"/>
          <w:sz w:val="28"/>
        </w:rPr>
        <w:t>
      3) өзге де әкімшілік шығыстар;</w:t>
      </w:r>
    </w:p>
    <w:bookmarkEnd w:id="41"/>
    <w:bookmarkStart w:name="z44" w:id="42"/>
    <w:p>
      <w:pPr>
        <w:spacing w:after="0"/>
        <w:ind w:left="0"/>
        <w:jc w:val="both"/>
      </w:pPr>
      <w:r>
        <w:rPr>
          <w:rFonts w:ascii="Times New Roman"/>
          <w:b w:val="false"/>
          <w:i w:val="false"/>
          <w:color w:val="000000"/>
          <w:sz w:val="28"/>
        </w:rPr>
        <w:t>
      4) сыйақылар төлеуге арналған шығыстар кіреді.</w:t>
      </w:r>
    </w:p>
    <w:bookmarkEnd w:id="42"/>
    <w:bookmarkStart w:name="z45" w:id="43"/>
    <w:p>
      <w:pPr>
        <w:spacing w:after="0"/>
        <w:ind w:left="0"/>
        <w:jc w:val="both"/>
      </w:pPr>
      <w:r>
        <w:rPr>
          <w:rFonts w:ascii="Times New Roman"/>
          <w:b w:val="false"/>
          <w:i w:val="false"/>
          <w:color w:val="000000"/>
          <w:sz w:val="28"/>
        </w:rPr>
        <w:t>
      9. Тарифтің шығын бөлігінің өндірістік шығыстары тарифтің шығын бөлігіне мынадай тәсілмен кіреді:</w:t>
      </w:r>
    </w:p>
    <w:bookmarkEnd w:id="43"/>
    <w:bookmarkStart w:name="z46" w:id="44"/>
    <w:p>
      <w:pPr>
        <w:spacing w:after="0"/>
        <w:ind w:left="0"/>
        <w:jc w:val="both"/>
      </w:pPr>
      <w:r>
        <w:rPr>
          <w:rFonts w:ascii="Times New Roman"/>
          <w:b w:val="false"/>
          <w:i w:val="false"/>
          <w:color w:val="000000"/>
          <w:sz w:val="28"/>
        </w:rPr>
        <w:t xml:space="preserve">
      1) тарифтiң (бағаның, алым мөлшерлемесінің) шығын бөлiгiне енгiзiлетiн материалдық шығыстары тиісті салада (аяда) қолданылатын үлгілік нормалар мен нормативтердің негізінде жасалған өнiмнiң (көрсетілетін қызметтердiң, тауарлардың, жұмыстардың) бiрлiгiн шығаруға арналған шикізат, материалдар, отын, энергия (бұдан әрi – материалдық ресурстар) қажеттіліктерінің есептеріне сүйене отырып және Заңның </w:t>
      </w:r>
      <w:r>
        <w:rPr>
          <w:rFonts w:ascii="Times New Roman"/>
          <w:b w:val="false"/>
          <w:i w:val="false"/>
          <w:color w:val="000000"/>
          <w:sz w:val="28"/>
        </w:rPr>
        <w:t xml:space="preserve"> 18-4-бабында</w:t>
      </w:r>
      <w:r>
        <w:rPr>
          <w:rFonts w:ascii="Times New Roman"/>
          <w:b w:val="false"/>
          <w:i w:val="false"/>
          <w:color w:val="000000"/>
          <w:sz w:val="28"/>
        </w:rPr>
        <w:t xml:space="preserve"> белгіленген тәртіппен тарифті (бағаны, алым мөлшерлемесін) бекітуге өтінім беру күніне жүргізілген тендерлік (конкурстық) сатып алудың іс жүзіндегі нәтижелері бойынша анықталған материалдық ресурстардың бағаларына сүйене отырып және іс жүзіндегі көрсеткіштерге, бірақ тиісті салада (аяда) қолданылатын үлгі нормалар мен нормативтерден асырмай айқындалады.</w:t>
      </w:r>
    </w:p>
    <w:bookmarkEnd w:id="44"/>
    <w:bookmarkStart w:name="z47" w:id="45"/>
    <w:p>
      <w:pPr>
        <w:spacing w:after="0"/>
        <w:ind w:left="0"/>
        <w:jc w:val="both"/>
      </w:pPr>
      <w:r>
        <w:rPr>
          <w:rFonts w:ascii="Times New Roman"/>
          <w:b w:val="false"/>
          <w:i w:val="false"/>
          <w:color w:val="000000"/>
          <w:sz w:val="28"/>
        </w:rPr>
        <w:t>
      Тиісті салада (аяда) қолданылатын үлгілік нормалар мен нормативтердің негізінде жасалған техникалық ысыраптардың есептеріне сәйкес нормативтік техникалық ысыраптар деңгейімен байланысты шығыстар.</w:t>
      </w:r>
    </w:p>
    <w:bookmarkEnd w:id="45"/>
    <w:bookmarkStart w:name="z48" w:id="46"/>
    <w:p>
      <w:pPr>
        <w:spacing w:after="0"/>
        <w:ind w:left="0"/>
        <w:jc w:val="both"/>
      </w:pPr>
      <w:r>
        <w:rPr>
          <w:rFonts w:ascii="Times New Roman"/>
          <w:b w:val="false"/>
          <w:i w:val="false"/>
          <w:color w:val="000000"/>
          <w:sz w:val="28"/>
        </w:rPr>
        <w:t>
      2) өндiрiстiк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анықталады.</w:t>
      </w:r>
    </w:p>
    <w:bookmarkEnd w:id="46"/>
    <w:bookmarkStart w:name="z49" w:id="47"/>
    <w:p>
      <w:pPr>
        <w:spacing w:after="0"/>
        <w:ind w:left="0"/>
        <w:jc w:val="both"/>
      </w:pPr>
      <w:r>
        <w:rPr>
          <w:rFonts w:ascii="Times New Roman"/>
          <w:b w:val="false"/>
          <w:i w:val="false"/>
          <w:color w:val="000000"/>
          <w:sz w:val="28"/>
        </w:rPr>
        <w:t>
      Бұл ретте, персонал санының, шикізат, материалдар, отын, энергия қажеттілігінің есептері және техникалық ысыраптардың есептері тиісті салада (аяда) қолданылатын үлгілік нормалар мен нормативтердің негізінде жүргізіледі.</w:t>
      </w:r>
    </w:p>
    <w:bookmarkEnd w:id="47"/>
    <w:bookmarkStart w:name="z50" w:id="48"/>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өндiрiстiк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bookmarkEnd w:id="48"/>
    <w:bookmarkStart w:name="z51" w:id="49"/>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Қазақстан Республикасының әлеуметтiк-экономикалық даму болжамының көрсеткіштері ескеріле отырып қолданыстағы тарифтерде (бағаларда, алымдар мөлшерлемелерінде) қабылданған орташа айлық жалақыға сүйене отырып анықталған сумен жабдықтау және (немесе) суды бұру, жылу энергиясын өндіру, беру саласындағы табиғи монополия субъектілерінің өндірістік персоналының жалақысын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асырған кезде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анықталатын өндірістік персоналдың жалақысы ескеріледі.</w:t>
      </w:r>
    </w:p>
    <w:bookmarkEnd w:id="49"/>
    <w:bookmarkStart w:name="z52" w:id="50"/>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bookmarkEnd w:id="50"/>
    <w:bookmarkStart w:name="z53" w:id="51"/>
    <w:p>
      <w:pPr>
        <w:spacing w:after="0"/>
        <w:ind w:left="0"/>
        <w:jc w:val="both"/>
      </w:pPr>
      <w:r>
        <w:rPr>
          <w:rFonts w:ascii="Times New Roman"/>
          <w:b w:val="false"/>
          <w:i w:val="false"/>
          <w:color w:val="000000"/>
          <w:sz w:val="28"/>
        </w:rPr>
        <w:t>
      4) табиғи монополия субъектiсiнiң негізгі құралдар құнының өсуіне әкелмейтін ағымдағы және күрделі жөндеу және басқа да жөндеу-қалпына келтіру жұмыстарына арналған қаражаты мұндай жұмыстың қажеттілігі туралы растаушы құжаттардың негізінде тарифтің (бағаның, алым мөлшерлемесінің) шығын бөлігіне енгізіледі;</w:t>
      </w:r>
    </w:p>
    <w:bookmarkEnd w:id="51"/>
    <w:bookmarkStart w:name="z54" w:id="52"/>
    <w:p>
      <w:pPr>
        <w:spacing w:after="0"/>
        <w:ind w:left="0"/>
        <w:jc w:val="both"/>
      </w:pPr>
      <w:r>
        <w:rPr>
          <w:rFonts w:ascii="Times New Roman"/>
          <w:b w:val="false"/>
          <w:i w:val="false"/>
          <w:color w:val="000000"/>
          <w:sz w:val="28"/>
        </w:rPr>
        <w:t>
      5) реттеліп көрсетілетін қызметке (тауарға, жұмысқа) тікелей жататын басқа өндірістік шығындар салалық ерекшелікті ескере отырып, растаушы құжаттардың негізінде тарифтің (бағаның, алым мөлшерлемесінің) шығын бөлігіне енгізіледі.</w:t>
      </w:r>
    </w:p>
    <w:bookmarkEnd w:id="52"/>
    <w:bookmarkStart w:name="z55" w:id="53"/>
    <w:p>
      <w:pPr>
        <w:spacing w:after="0"/>
        <w:ind w:left="0"/>
        <w:jc w:val="both"/>
      </w:pPr>
      <w:r>
        <w:rPr>
          <w:rFonts w:ascii="Times New Roman"/>
          <w:b w:val="false"/>
          <w:i w:val="false"/>
          <w:color w:val="000000"/>
          <w:sz w:val="28"/>
        </w:rPr>
        <w:t>
      10. Кезең шығыстары тарифтің (бағаның, алым мөлшерлемесінің) шығын бөлігіне былайша кіреді:</w:t>
      </w:r>
    </w:p>
    <w:bookmarkEnd w:id="53"/>
    <w:bookmarkStart w:name="z56" w:id="54"/>
    <w:p>
      <w:pPr>
        <w:spacing w:after="0"/>
        <w:ind w:left="0"/>
        <w:jc w:val="both"/>
      </w:pPr>
      <w:r>
        <w:rPr>
          <w:rFonts w:ascii="Times New Roman"/>
          <w:b w:val="false"/>
          <w:i w:val="false"/>
          <w:color w:val="000000"/>
          <w:sz w:val="28"/>
        </w:rPr>
        <w:t>
      1) әкімшілік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Қазақстан Республикасының әлеуметтiк-экономикалық даму болжамының көрсеткіштері (инфляция) ескеріле отырып, анықталады.</w:t>
      </w:r>
    </w:p>
    <w:bookmarkEnd w:id="54"/>
    <w:bookmarkStart w:name="z57" w:id="55"/>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тарифте бұрын бекітілген тарифтік сметада көзделген мөлшерде ескеріледі, ал үнемдеу сомасын табиғи монополия субъектісі әкімшілік персонал жалақысының деңгейін арттыруға бағыттауы мүмкін.</w:t>
      </w:r>
    </w:p>
    <w:bookmarkEnd w:id="55"/>
    <w:bookmarkStart w:name="z58" w:id="56"/>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он бес еседен аспайтын ең жоғарғы және ең төменгі деңгейінің арасындағы ара қатынасы негізінде шектеледі.</w:t>
      </w:r>
    </w:p>
    <w:bookmarkEnd w:id="56"/>
    <w:bookmarkStart w:name="z59" w:id="57"/>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әкімшілік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bookmarkEnd w:id="57"/>
    <w:bookmarkStart w:name="z60" w:id="58"/>
    <w:p>
      <w:pPr>
        <w:spacing w:after="0"/>
        <w:ind w:left="0"/>
        <w:jc w:val="both"/>
      </w:pPr>
      <w:r>
        <w:rPr>
          <w:rFonts w:ascii="Times New Roman"/>
          <w:b w:val="false"/>
          <w:i w:val="false"/>
          <w:color w:val="000000"/>
          <w:sz w:val="28"/>
        </w:rPr>
        <w:t>
      2) кезең шығындарында ескерілетін міндетті сақтандыру түрлеріне, салықтарға, алымдар мен төлемдерге арналған шығыстар Қазақстан Республикасының қолданыстағы заңнамасына сәйкес белгіленген мөлшерлемелерге сәйкес айқындалады:</w:t>
      </w:r>
    </w:p>
    <w:bookmarkEnd w:id="58"/>
    <w:bookmarkStart w:name="z61" w:id="59"/>
    <w:p>
      <w:pPr>
        <w:spacing w:after="0"/>
        <w:ind w:left="0"/>
        <w:jc w:val="both"/>
      </w:pPr>
      <w:r>
        <w:rPr>
          <w:rFonts w:ascii="Times New Roman"/>
          <w:b w:val="false"/>
          <w:i w:val="false"/>
          <w:color w:val="000000"/>
          <w:sz w:val="28"/>
        </w:rPr>
        <w:t>
      3) негізгі құралдардың және материалдық емес активтердің өндірістік емес сипаттағы амортизациялық аударымдары;</w:t>
      </w:r>
    </w:p>
    <w:bookmarkEnd w:id="59"/>
    <w:bookmarkStart w:name="z62" w:id="60"/>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растаушы материалдардың негізінде тарифтің (бағаның, алым мөлшерлемесінің) шығын бөлігіне енгізіледі.</w:t>
      </w:r>
    </w:p>
    <w:bookmarkEnd w:id="60"/>
    <w:bookmarkStart w:name="z63" w:id="61"/>
    <w:p>
      <w:pPr>
        <w:spacing w:after="0"/>
        <w:ind w:left="0"/>
        <w:jc w:val="both"/>
      </w:pPr>
      <w:r>
        <w:rPr>
          <w:rFonts w:ascii="Times New Roman"/>
          <w:b w:val="false"/>
          <w:i w:val="false"/>
          <w:color w:val="000000"/>
          <w:sz w:val="28"/>
        </w:rPr>
        <w:t>
      Өзге де әкімшілік шығыстарға консалтингтік, маркетингтік қызметтердің және мердігерлік тәсілмен жүргізілетін жөндеу жұмыстарының, аудиторлық қызметтердің (акционерлік қоғам нысанындағы табиғи монополиялар субъектілері үшін ғана) және бөгде ұйымдар жүзеге асыратын салалық ерекшеліктерге байланысты басқа қызметтердің, сондай-ақ іссапар шығыстары және әкімшілік персоналдың байланыс, мерзімдік баспасөзге, қызметтік автокөлікті ұстауға, ақпараттық, консультациялық қызметтерге арналған шығыстар кіреді.</w:t>
      </w:r>
    </w:p>
    <w:bookmarkEnd w:id="61"/>
    <w:bookmarkStart w:name="z64" w:id="62"/>
    <w:p>
      <w:pPr>
        <w:spacing w:after="0"/>
        <w:ind w:left="0"/>
        <w:jc w:val="both"/>
      </w:pPr>
      <w:r>
        <w:rPr>
          <w:rFonts w:ascii="Times New Roman"/>
          <w:b w:val="false"/>
          <w:i w:val="false"/>
          <w:color w:val="000000"/>
          <w:sz w:val="28"/>
        </w:rPr>
        <w:t>
      Табиғатты қорғау шығыстары, табиғат ресурстарын пайдаланғаны үшін төлемақы өзге де шығыстарға кіреді және Қазақстан Республикасының заңнамасында көзделген мөлшерлемелер мен алымдар мөлшері ескеріле отырып анықталады.</w:t>
      </w:r>
    </w:p>
    <w:bookmarkEnd w:id="62"/>
    <w:bookmarkStart w:name="z65" w:id="63"/>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bookmarkEnd w:id="63"/>
    <w:bookmarkStart w:name="z66" w:id="64"/>
    <w:p>
      <w:pPr>
        <w:spacing w:after="0"/>
        <w:ind w:left="0"/>
        <w:jc w:val="both"/>
      </w:pPr>
      <w:r>
        <w:rPr>
          <w:rFonts w:ascii="Times New Roman"/>
          <w:b w:val="false"/>
          <w:i w:val="false"/>
          <w:color w:val="000000"/>
          <w:sz w:val="28"/>
        </w:rPr>
        <w:t>
      Өндірістегі өнертапқыштыққа және өнертабыстыққа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bookmarkEnd w:id="64"/>
    <w:bookmarkStart w:name="z67" w:id="65"/>
    <w:p>
      <w:pPr>
        <w:spacing w:after="0"/>
        <w:ind w:left="0"/>
        <w:jc w:val="both"/>
      </w:pPr>
      <w:r>
        <w:rPr>
          <w:rFonts w:ascii="Times New Roman"/>
          <w:b w:val="false"/>
          <w:i w:val="false"/>
          <w:color w:val="000000"/>
          <w:sz w:val="28"/>
        </w:rPr>
        <w:t>
      5) табиғи монополия субъектісінің инвестициялық жобасын іске асыру үшін сыйақы төлеуге арналған шығыстар табиғи монополия субъектісі қарыз қаражатын тарту туралы жасалған шарттарды ұсынған кезде кезең шығыстарына қосылады және былайша айқындалады:</w:t>
      </w:r>
    </w:p>
    <w:bookmarkEnd w:id="65"/>
    <w:bookmarkStart w:name="z68" w:id="66"/>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(бағаны, алым мөлшерлемесін) есептеу кезінде Қазақстан Республикасының Ұлттық Банкі белгілеген қайта қаржыландырудың 2,5 еселік ресми мөлшерлемесі қолданыла отырып есептелген сома шегінде ескеріледі.</w:t>
      </w:r>
    </w:p>
    <w:bookmarkEnd w:id="66"/>
    <w:bookmarkStart w:name="z69" w:id="67"/>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шығыстар тарифті (бағаны, алым мөлшерлемесін) есептеу кезінде Лондон банкаралық нарығының 4 еселік мөлшерлемесі қолданыла отырып есептелген сома шегінде ескеріледі.</w:t>
      </w:r>
    </w:p>
    <w:bookmarkEnd w:id="67"/>
    <w:bookmarkStart w:name="z70" w:id="68"/>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әлеуметтiк-экономикалық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(бағаның, алым мөлшерлемесінің) шығын бөлігінің кезең шығыстарында ескеріледі.</w:t>
      </w:r>
    </w:p>
    <w:bookmarkEnd w:id="68"/>
    <w:bookmarkStart w:name="z71" w:id="69"/>
    <w:p>
      <w:pPr>
        <w:spacing w:after="0"/>
        <w:ind w:left="0"/>
        <w:jc w:val="both"/>
      </w:pPr>
      <w:r>
        <w:rPr>
          <w:rFonts w:ascii="Times New Roman"/>
          <w:b w:val="false"/>
          <w:i w:val="false"/>
          <w:color w:val="000000"/>
          <w:sz w:val="28"/>
        </w:rPr>
        <w:t>
      Қазақстан Республикасы Ұлттық банкінің қайта қаржыландыру мөлшерлемесі мен Лондон банкаралық нарығының мөлшерлемесі табиғи монополия субъектісінің тарифiн (бағасын, алым мөлшерлемесін) және тарифтiк сметасын бекiту жөнінде шешім қабылданған күніне қолданылады.</w:t>
      </w:r>
    </w:p>
    <w:bookmarkEnd w:id="69"/>
    <w:bookmarkStart w:name="z72" w:id="70"/>
    <w:p>
      <w:pPr>
        <w:spacing w:after="0"/>
        <w:ind w:left="0"/>
        <w:jc w:val="both"/>
      </w:pPr>
      <w:r>
        <w:rPr>
          <w:rFonts w:ascii="Times New Roman"/>
          <w:b w:val="false"/>
          <w:i w:val="false"/>
          <w:color w:val="000000"/>
          <w:sz w:val="28"/>
        </w:rPr>
        <w:t>
      11. Уәкiлеттi органның ведомствосы осындай немесе ұқсас қызмет түрiмен айналысатын табиғи монополия субъектiлерiнiң жалақыларына жұмсалатын шығындарды салыстырып талдау негiзiнде, сондай-ақ табиғи монополия субъектiсi көрсететiн реттеліп көрсетілетін қызметтер (тауарлар, жұмыстар) көлемi қысқарған жағдайда тарифтерге (бағаларға, алымдар мөлшерлемелеріне) енгiзiлетiн әкiмшiлiк және (немесе) өндiрiстiк персоналдардың еңбегiне ақы төлеу шығыстарын төмендету немесе жоғарылатудан бас тарту туралы шешiм қабылдайды.</w:t>
      </w:r>
    </w:p>
    <w:bookmarkEnd w:id="70"/>
    <w:bookmarkStart w:name="z73" w:id="71"/>
    <w:p>
      <w:pPr>
        <w:spacing w:after="0"/>
        <w:ind w:left="0"/>
        <w:jc w:val="both"/>
      </w:pPr>
      <w:r>
        <w:rPr>
          <w:rFonts w:ascii="Times New Roman"/>
          <w:b w:val="false"/>
          <w:i w:val="false"/>
          <w:color w:val="000000"/>
          <w:sz w:val="28"/>
        </w:rPr>
        <w:t>
      Негізгі құралдардың және материалдық емес активтердің амортизациялық аударымдары тікжелілік (біркелкі) есептеу әдісі бойынша есептеледі және тарифтің (бағаның, алым мөлшерлемесінің) шығын бөлігіне енгізіледі.</w:t>
      </w:r>
    </w:p>
    <w:bookmarkEnd w:id="71"/>
    <w:bookmarkStart w:name="z74" w:id="72"/>
    <w:p>
      <w:pPr>
        <w:spacing w:after="0"/>
        <w:ind w:left="0"/>
        <w:jc w:val="both"/>
      </w:pPr>
      <w:r>
        <w:rPr>
          <w:rFonts w:ascii="Times New Roman"/>
          <w:b w:val="false"/>
          <w:i w:val="false"/>
          <w:color w:val="000000"/>
          <w:sz w:val="28"/>
        </w:rPr>
        <w:t>
      Уәкiлеттi органның бастамасы бойынша тарифтi (бағаны, алым мөлшерлемесін) және тарифтiк сметаларды бекiткен жағдайда, жалпы шаруашылық және әкiмшiлiк мақсаттағы шығыстарды уәкiлеттi орган осы Ерекше тәртіптің 5-тармағында көзделген жағдайларда тарифтердi (бағаларды, алымдар мөлшерлемелерін) өзгерту алдындағы кезеңдегі Қазақстан Республикасының әлеуметтiк-экономикалық даму болжамының көрсеткіштерін (инфляция) ескере отырып, қолданыстағы тарифтерде (бағаларда, алымдар мөлшерлемелерінде) қабылданған шығыстар шегiнде тарифтерге (бағаларға, алымдар мөлшерлемелеріне) енгiзеді.</w:t>
      </w:r>
    </w:p>
    <w:bookmarkEnd w:id="72"/>
    <w:bookmarkStart w:name="z75" w:id="73"/>
    <w:p>
      <w:pPr>
        <w:spacing w:after="0"/>
        <w:ind w:left="0"/>
        <w:jc w:val="both"/>
      </w:pPr>
      <w:r>
        <w:rPr>
          <w:rFonts w:ascii="Times New Roman"/>
          <w:b w:val="false"/>
          <w:i w:val="false"/>
          <w:color w:val="000000"/>
          <w:sz w:val="28"/>
        </w:rPr>
        <w:t>
      Уәкiлеттi органның ведомствосы тарифті (бағаны, алым мөлшерлемесін) қалыптастыру кезінде табиғи монополия субъектiсінiң қызметiнің тиiмдiлiгi төмендеуі (көрсетiлген қызметтер (тауарлар, жұмыстар) өзiндiк құнының артуы), көрсетiлетiн қызметтердiң (тауарлардың, жұмыстардың) көлемiнің азаюы, кредиторлық және дебиторлық берешектердiң ұлғаюы жағдайында кезең шығыстарының сомаларын өзгерту мақсаттылығын айқындайды.</w:t>
      </w:r>
    </w:p>
    <w:bookmarkEnd w:id="73"/>
    <w:p>
      <w:pPr>
        <w:spacing w:after="0"/>
        <w:ind w:left="0"/>
        <w:jc w:val="both"/>
      </w:pPr>
      <w:r>
        <w:rPr>
          <w:rFonts w:ascii="Times New Roman"/>
          <w:b w:val="false"/>
          <w:i w:val="false"/>
          <w:color w:val="000000"/>
          <w:sz w:val="28"/>
        </w:rPr>
        <w:t>
      11-1. Табиғи монополия субъектісі сот шешімімен күші жойылған өтемдік тарифті қолдануға байланысты кірістерді толық алмаған жағдайда, кем алынған кірістің сомасы тарифті тиісінше өзгерту есебінен, оның ішінде тарифтердің шекті деңгейлерінің қолданылу кезеңінде тарифтерді кезекті қайта қарау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Тәртіп 11-1-тараумен толықтырылды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3-тарау. Тарифтi (бағаны, алым мөлшерлемелері) немесе оның шектi деңгейiн қалыптастыру кезiнде ескерiлмейтiн шығыстар тiзбесiн белгiлеу</w:t>
      </w:r>
    </w:p>
    <w:bookmarkEnd w:id="74"/>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75"/>
    <w:p>
      <w:pPr>
        <w:spacing w:after="0"/>
        <w:ind w:left="0"/>
        <w:jc w:val="both"/>
      </w:pPr>
      <w:r>
        <w:rPr>
          <w:rFonts w:ascii="Times New Roman"/>
          <w:b w:val="false"/>
          <w:i w:val="false"/>
          <w:color w:val="000000"/>
          <w:sz w:val="28"/>
        </w:rPr>
        <w:t>
      12. Табиғи монополия субъектілерінің тарифтерiн (бағаларын, алымдар мөлшерлемелерін) және тарифтiк сметаларын қалыптастыру және бекiту кезінде тарифтің (бағаның, алым мөлшерлемесінің) шығын бөлігінде мынадай шығыстар ескерілмейді:</w:t>
      </w:r>
    </w:p>
    <w:bookmarkEnd w:id="75"/>
    <w:bookmarkStart w:name="z88" w:id="76"/>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76"/>
    <w:bookmarkStart w:name="z89" w:id="77"/>
    <w:p>
      <w:pPr>
        <w:spacing w:after="0"/>
        <w:ind w:left="0"/>
        <w:jc w:val="both"/>
      </w:pPr>
      <w:r>
        <w:rPr>
          <w:rFonts w:ascii="Times New Roman"/>
          <w:b w:val="false"/>
          <w:i w:val="false"/>
          <w:color w:val="000000"/>
          <w:sz w:val="28"/>
        </w:rPr>
        <w:t>
      реттеліп көрсетілетін қызметтерді (тауарларды, жұмыстарды) көрсету, ұсыну кезінде пайдаланылмайтын немесе табиғи монополия субъектісінің теңгерімінде болып табылмайтын негізгі құралдардың амортизациялық аударымдары;</w:t>
      </w:r>
    </w:p>
    <w:bookmarkEnd w:id="77"/>
    <w:bookmarkStart w:name="z90" w:id="78"/>
    <w:p>
      <w:pPr>
        <w:spacing w:after="0"/>
        <w:ind w:left="0"/>
        <w:jc w:val="both"/>
      </w:pPr>
      <w:r>
        <w:rPr>
          <w:rFonts w:ascii="Times New Roman"/>
          <w:b w:val="false"/>
          <w:i w:val="false"/>
          <w:color w:val="000000"/>
          <w:sz w:val="28"/>
        </w:rPr>
        <w:t>
      Қараөзек (Қызылорда облысы) – Жезқазған – Қарағанды – Теміртау – Астана бағытында магистральді газ құбырын пайдаланғаны үшін төлемдерді қоспағанда, аталған бағыт бойынша магистральді газ құбырын салуға байланысты тартылатын инвестициялар үшін төлемдерді және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bookmarkEnd w:id="78"/>
    <w:p>
      <w:pPr>
        <w:spacing w:after="0"/>
        <w:ind w:left="0"/>
        <w:jc w:val="both"/>
      </w:pPr>
      <w:r>
        <w:rPr>
          <w:rFonts w:ascii="Times New Roman"/>
          <w:b w:val="false"/>
          <w:i w:val="false"/>
          <w:color w:val="000000"/>
          <w:sz w:val="28"/>
        </w:rPr>
        <w:t>
      Қараөзек (Қызылорда облысы) – Жезқазған – Қарағанды – Теміртау – Астана бағытында магистральді газ құбырын ұстауды және жөндеуді қоспағанда, табиғи монополия субъектісінің теңгерімінде болып табылмайтын негізгі құралдарды ұстауға және жөндеуге;</w:t>
      </w:r>
    </w:p>
    <w:bookmarkStart w:name="z92" w:id="79"/>
    <w:p>
      <w:pPr>
        <w:spacing w:after="0"/>
        <w:ind w:left="0"/>
        <w:jc w:val="both"/>
      </w:pPr>
      <w:r>
        <w:rPr>
          <w:rFonts w:ascii="Times New Roman"/>
          <w:b w:val="false"/>
          <w:i w:val="false"/>
          <w:color w:val="000000"/>
          <w:sz w:val="28"/>
        </w:rPr>
        <w:t xml:space="preserve">
      ластаушы заттардың нормативтен тыс шығарындылары (тастандылары) үшін төлемдер; </w:t>
      </w:r>
    </w:p>
    <w:bookmarkEnd w:id="79"/>
    <w:bookmarkStart w:name="z93" w:id="80"/>
    <w:p>
      <w:pPr>
        <w:spacing w:after="0"/>
        <w:ind w:left="0"/>
        <w:jc w:val="both"/>
      </w:pPr>
      <w:r>
        <w:rPr>
          <w:rFonts w:ascii="Times New Roman"/>
          <w:b w:val="false"/>
          <w:i w:val="false"/>
          <w:color w:val="000000"/>
          <w:sz w:val="28"/>
        </w:rPr>
        <w:t>
      сот шығындары;</w:t>
      </w:r>
    </w:p>
    <w:bookmarkEnd w:id="80"/>
    <w:bookmarkStart w:name="z94" w:id="81"/>
    <w:p>
      <w:pPr>
        <w:spacing w:after="0"/>
        <w:ind w:left="0"/>
        <w:jc w:val="both"/>
      </w:pPr>
      <w:r>
        <w:rPr>
          <w:rFonts w:ascii="Times New Roman"/>
          <w:b w:val="false"/>
          <w:i w:val="false"/>
          <w:color w:val="000000"/>
          <w:sz w:val="28"/>
        </w:rPr>
        <w:t>
      үмітсіз борыштар;</w:t>
      </w:r>
    </w:p>
    <w:bookmarkEnd w:id="81"/>
    <w:bookmarkStart w:name="z95" w:id="82"/>
    <w:p>
      <w:pPr>
        <w:spacing w:after="0"/>
        <w:ind w:left="0"/>
        <w:jc w:val="both"/>
      </w:pPr>
      <w:r>
        <w:rPr>
          <w:rFonts w:ascii="Times New Roman"/>
          <w:b w:val="false"/>
          <w:i w:val="false"/>
          <w:color w:val="000000"/>
          <w:sz w:val="28"/>
        </w:rPr>
        <w:t>
      шаруашылық шарттардың талаптарын бұзғаны үшін айыппұлдар, өсім, тұрақсыздық айыбы және санкциялардың басқа да түрлері;</w:t>
      </w:r>
    </w:p>
    <w:bookmarkEnd w:id="82"/>
    <w:bookmarkStart w:name="z96" w:id="83"/>
    <w:p>
      <w:pPr>
        <w:spacing w:after="0"/>
        <w:ind w:left="0"/>
        <w:jc w:val="both"/>
      </w:pPr>
      <w:r>
        <w:rPr>
          <w:rFonts w:ascii="Times New Roman"/>
          <w:b w:val="false"/>
          <w:i w:val="false"/>
          <w:color w:val="000000"/>
          <w:sz w:val="28"/>
        </w:rPr>
        <w:t>
      табысты жасырғаны (кеміткені) үшін айыппұлдар мен өсімпұлдар;</w:t>
      </w:r>
    </w:p>
    <w:bookmarkEnd w:id="83"/>
    <w:bookmarkStart w:name="z97" w:id="84"/>
    <w:p>
      <w:pPr>
        <w:spacing w:after="0"/>
        <w:ind w:left="0"/>
        <w:jc w:val="both"/>
      </w:pPr>
      <w:r>
        <w:rPr>
          <w:rFonts w:ascii="Times New Roman"/>
          <w:b w:val="false"/>
          <w:i w:val="false"/>
          <w:color w:val="000000"/>
          <w:sz w:val="28"/>
        </w:rPr>
        <w:t>
      ұрлықтан келген залалдар;</w:t>
      </w:r>
    </w:p>
    <w:bookmarkEnd w:id="84"/>
    <w:bookmarkStart w:name="z98" w:id="85"/>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және басқалар) ұстау жөніндегі шығыстар;</w:t>
      </w:r>
    </w:p>
    <w:bookmarkEnd w:id="85"/>
    <w:bookmarkStart w:name="z99" w:id="86"/>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 кәсіптік-техникалық училищелер объектілерін ұстауға;</w:t>
      </w:r>
    </w:p>
    <w:bookmarkEnd w:id="86"/>
    <w:bookmarkStart w:name="z100" w:id="87"/>
    <w:p>
      <w:pPr>
        <w:spacing w:after="0"/>
        <w:ind w:left="0"/>
        <w:jc w:val="both"/>
      </w:pPr>
      <w:r>
        <w:rPr>
          <w:rFonts w:ascii="Times New Roman"/>
          <w:b w:val="false"/>
          <w:i w:val="false"/>
          <w:color w:val="000000"/>
          <w:sz w:val="28"/>
        </w:rPr>
        <w:t>
      сауықтыру лагерлерін, мәдени және спорт объектілерін, тұрғын үй қорын ұстауға;</w:t>
      </w:r>
    </w:p>
    <w:bookmarkEnd w:id="87"/>
    <w:bookmarkStart w:name="z101" w:id="88"/>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w:t>
      </w:r>
    </w:p>
    <w:bookmarkEnd w:id="88"/>
    <w:bookmarkStart w:name="z102" w:id="89"/>
    <w:p>
      <w:pPr>
        <w:spacing w:after="0"/>
        <w:ind w:left="0"/>
        <w:jc w:val="both"/>
      </w:pPr>
      <w:r>
        <w:rPr>
          <w:rFonts w:ascii="Times New Roman"/>
          <w:b w:val="false"/>
          <w:i w:val="false"/>
          <w:color w:val="000000"/>
          <w:sz w:val="28"/>
        </w:rPr>
        <w:t>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өтеуге арналған;</w:t>
      </w:r>
    </w:p>
    <w:bookmarkEnd w:id="89"/>
    <w:bookmarkStart w:name="z103" w:id="90"/>
    <w:p>
      <w:pPr>
        <w:spacing w:after="0"/>
        <w:ind w:left="0"/>
        <w:jc w:val="both"/>
      </w:pPr>
      <w:r>
        <w:rPr>
          <w:rFonts w:ascii="Times New Roman"/>
          <w:b w:val="false"/>
          <w:i w:val="false"/>
          <w:color w:val="000000"/>
          <w:sz w:val="28"/>
        </w:rPr>
        <w:t>
      мәдени-ағарту, сауықтыру және спорттық іс-шараларды өткізуге арналған;</w:t>
      </w:r>
    </w:p>
    <w:bookmarkEnd w:id="90"/>
    <w:bookmarkStart w:name="z104" w:id="91"/>
    <w:p>
      <w:pPr>
        <w:spacing w:after="0"/>
        <w:ind w:left="0"/>
        <w:jc w:val="both"/>
      </w:pPr>
      <w:r>
        <w:rPr>
          <w:rFonts w:ascii="Times New Roman"/>
          <w:b w:val="false"/>
          <w:i w:val="false"/>
          <w:color w:val="000000"/>
          <w:sz w:val="28"/>
        </w:rPr>
        <w:t>
      бау-бақша серіктестіктерін абаттандыруға (жолдар салу, энергиямен және сумен жабдықтау, жалпы сипаттағы басқа да шығыстарды жүзеге асыру) арналған;</w:t>
      </w:r>
    </w:p>
    <w:bookmarkEnd w:id="91"/>
    <w:bookmarkStart w:name="z105" w:id="92"/>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 шығыстар;</w:t>
      </w:r>
    </w:p>
    <w:bookmarkEnd w:id="92"/>
    <w:bookmarkStart w:name="z106" w:id="93"/>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bookmarkEnd w:id="93"/>
    <w:bookmarkStart w:name="z107" w:id="94"/>
    <w:p>
      <w:pPr>
        <w:spacing w:after="0"/>
        <w:ind w:left="0"/>
        <w:jc w:val="both"/>
      </w:pPr>
      <w:r>
        <w:rPr>
          <w:rFonts w:ascii="Times New Roman"/>
          <w:b w:val="false"/>
          <w:i w:val="false"/>
          <w:color w:val="000000"/>
          <w:sz w:val="28"/>
        </w:rPr>
        <w:t>
      табиғи монополия субъектісінің персоналы үшін пәтерлерді, тұрғын үй ғимараттары мен құрылыстарды, жатақханадан және қонақ үйлерден орындар сатып алуға, жалдауға және ұстауға шығыстар (өндірістік шығыстарға жататын реттеліп көрсетілетін қызметтерді көрсету үшін технологиялық тұрғыдан қажет, өндірістік персонал үшін темір жол разъездерінде қызметтік тұрғын үйлерді ұстауға арналған шығыстарды қоспағанда);</w:t>
      </w:r>
    </w:p>
    <w:bookmarkEnd w:id="94"/>
    <w:bookmarkStart w:name="z108" w:id="95"/>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95"/>
    <w:bookmarkStart w:name="z109" w:id="96"/>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96"/>
    <w:bookmarkStart w:name="z110" w:id="97"/>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bookmarkEnd w:id="97"/>
    <w:bookmarkStart w:name="z111" w:id="98"/>
    <w:p>
      <w:pPr>
        <w:spacing w:after="0"/>
        <w:ind w:left="0"/>
        <w:jc w:val="both"/>
      </w:pPr>
      <w:r>
        <w:rPr>
          <w:rFonts w:ascii="Times New Roman"/>
          <w:b w:val="false"/>
          <w:i w:val="false"/>
          <w:color w:val="000000"/>
          <w:sz w:val="28"/>
        </w:rPr>
        <w:t>
      кәсіби ауруларды оңалту еміне байланысты шығындардан басқа, табиғи монополия субъектісі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98"/>
    <w:bookmarkStart w:name="z112" w:id="99"/>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 қызметтеріне ақы төлеуге шығыстар;</w:t>
      </w:r>
    </w:p>
    <w:bookmarkEnd w:id="99"/>
    <w:bookmarkStart w:name="z113" w:id="100"/>
    <w:p>
      <w:pPr>
        <w:spacing w:after="0"/>
        <w:ind w:left="0"/>
        <w:jc w:val="both"/>
      </w:pP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p>
    <w:bookmarkEnd w:id="100"/>
    <w:bookmarkStart w:name="z114" w:id="101"/>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жолақы төлеуге, сондай-ақ пайдаланылмаған демалысы үшін өтемақы төлеуге шығыстар;</w:t>
      </w:r>
    </w:p>
    <w:bookmarkEnd w:id="101"/>
    <w:bookmarkStart w:name="z115" w:id="102"/>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102"/>
    <w:bookmarkStart w:name="z116" w:id="103"/>
    <w:p>
      <w:pPr>
        <w:spacing w:after="0"/>
        <w:ind w:left="0"/>
        <w:jc w:val="both"/>
      </w:pPr>
      <w:r>
        <w:rPr>
          <w:rFonts w:ascii="Times New Roman"/>
          <w:b w:val="false"/>
          <w:i w:val="false"/>
          <w:color w:val="000000"/>
          <w:sz w:val="28"/>
        </w:rPr>
        <w:t>
      еңбек заңнамасында көзделгеннен басқа табиғи монополия субъектісінің қызметкерлеріне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103"/>
    <w:bookmarkStart w:name="z117" w:id="104"/>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(автомашина,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bookmarkEnd w:id="104"/>
    <w:bookmarkStart w:name="z118" w:id="105"/>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105"/>
    <w:bookmarkStart w:name="z119" w:id="106"/>
    <w:p>
      <w:pPr>
        <w:spacing w:after="0"/>
        <w:ind w:left="0"/>
        <w:jc w:val="both"/>
      </w:pPr>
      <w:r>
        <w:rPr>
          <w:rFonts w:ascii="Times New Roman"/>
          <w:b w:val="false"/>
          <w:i w:val="false"/>
          <w:color w:val="000000"/>
          <w:sz w:val="28"/>
        </w:rPr>
        <w:t>
      тұтынушылардан коммуналдық төлемдерді қабылдау жөніндегі банк операцияларының жекелеген түрлерін жүзеге асыратын банк және ұйымдар қызметтеріне арналған шығыстар;</w:t>
      </w:r>
    </w:p>
    <w:bookmarkEnd w:id="106"/>
    <w:bookmarkStart w:name="z120" w:id="107"/>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107"/>
    <w:bookmarkStart w:name="z121" w:id="108"/>
    <w:p>
      <w:pPr>
        <w:spacing w:after="0"/>
        <w:ind w:left="0"/>
        <w:jc w:val="both"/>
      </w:pPr>
      <w:r>
        <w:rPr>
          <w:rFonts w:ascii="Times New Roman"/>
          <w:b w:val="false"/>
          <w:i w:val="false"/>
          <w:color w:val="000000"/>
          <w:sz w:val="28"/>
        </w:rPr>
        <w:t>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 шығыстар;</w:t>
      </w:r>
    </w:p>
    <w:bookmarkEnd w:id="108"/>
    <w:bookmarkStart w:name="z122" w:id="109"/>
    <w:p>
      <w:pPr>
        <w:spacing w:after="0"/>
        <w:ind w:left="0"/>
        <w:jc w:val="both"/>
      </w:pPr>
      <w:r>
        <w:rPr>
          <w:rFonts w:ascii="Times New Roman"/>
          <w:b w:val="false"/>
          <w:i w:val="false"/>
          <w:color w:val="000000"/>
          <w:sz w:val="28"/>
        </w:rPr>
        <w:t>
      өндіріске және реттеліп көрсетілетін қызметтерге (тауарларға, жұмыстарға) қатысы жоқ және тарифтердің (бағалардың, алымдар мөлшерлемелерінің) өсуіне алып келетін шығыстар.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м.а. 27.06.2018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0"/>
    <w:p>
      <w:pPr>
        <w:spacing w:after="0"/>
        <w:ind w:left="0"/>
        <w:jc w:val="both"/>
      </w:pPr>
      <w:r>
        <w:rPr>
          <w:rFonts w:ascii="Times New Roman"/>
          <w:b w:val="false"/>
          <w:i w:val="false"/>
          <w:color w:val="000000"/>
          <w:sz w:val="28"/>
        </w:rPr>
        <w:t>
      13. Сыйлықақыға және жалақыға берілетін басқа да сыйақы түрлерiне арналған шығыстар табиғи монополия субъектiсiнің (мемлекеттiк кәсiпорындарды қоспағанда) тарифінiң (бағасының, алым мөлшерлемесінің) шығын бөлiгiне енгiзiлмейді және табиғи монополия субъектісінің реттеліп көрсетілмейтiн қызметінен алынған кіріс есебінен немесе әкімшілік және өндірістік персоналдарға еңбекақы төлеу шығыстарын үнемдеу есебінен жүзеге асырылады.</w:t>
      </w:r>
    </w:p>
    <w:bookmarkEnd w:id="110"/>
    <w:bookmarkStart w:name="z124" w:id="111"/>
    <w:p>
      <w:pPr>
        <w:spacing w:after="0"/>
        <w:ind w:left="0"/>
        <w:jc w:val="both"/>
      </w:pPr>
      <w:r>
        <w:rPr>
          <w:rFonts w:ascii="Times New Roman"/>
          <w:b w:val="false"/>
          <w:i w:val="false"/>
          <w:color w:val="000000"/>
          <w:sz w:val="28"/>
        </w:rPr>
        <w:t>
      14. Шығыстарға бағытталған, тарифтің шығын бөлігінде ескерілмеген субсидияларды қоспағанда, табиғи монополия субъектісіне мемлекеттік бюджет қаражатынан бөлiнетiн субсидия тарифтiң шығын бөлiгін азайтуда ескерiледi.</w:t>
      </w:r>
    </w:p>
    <w:bookmarkEnd w:id="111"/>
    <w:bookmarkStart w:name="z125" w:id="112"/>
    <w:p>
      <w:pPr>
        <w:spacing w:after="0"/>
        <w:ind w:left="0"/>
        <w:jc w:val="left"/>
      </w:pPr>
      <w:r>
        <w:rPr>
          <w:rFonts w:ascii="Times New Roman"/>
          <w:b/>
          <w:i w:val="false"/>
          <w:color w:val="000000"/>
        </w:rPr>
        <w:t xml:space="preserve"> 4. Тарифке (бағаға, алым мөлшерлемесіне) немесе оның шекті деңгейіне енгізілетін пайданы шектеу</w:t>
      </w:r>
    </w:p>
    <w:bookmarkEnd w:id="112"/>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113"/>
    <w:p>
      <w:pPr>
        <w:spacing w:after="0"/>
        <w:ind w:left="0"/>
        <w:jc w:val="both"/>
      </w:pPr>
      <w:r>
        <w:rPr>
          <w:rFonts w:ascii="Times New Roman"/>
          <w:b w:val="false"/>
          <w:i w:val="false"/>
          <w:color w:val="000000"/>
          <w:sz w:val="28"/>
        </w:rPr>
        <w:t>
      15. Уәкілетті органның ведомствосы тарифті (бағаны, алым мөлшерлемесін) есептеу кезінде белгіленген тәртіппен пайданың жол берілетін деңгейін қолданысқа енгізілген активтердің реттелетін базасының шамасына пайда мөлшерлемесінің көбейтіндісі ретінде анықтайды. Тарифке енгізілетін пайда деңгейі инвестициялық бағдарламаны іске асыру үшін қажетті қаражатты және амортизациялық аударымды ескере отырып шектеледі.</w:t>
      </w:r>
    </w:p>
    <w:bookmarkEnd w:id="113"/>
    <w:p>
      <w:pPr>
        <w:spacing w:after="0"/>
        <w:ind w:left="0"/>
        <w:jc w:val="both"/>
      </w:pPr>
      <w:r>
        <w:rPr>
          <w:rFonts w:ascii="Times New Roman"/>
          <w:b w:val="false"/>
          <w:i w:val="false"/>
          <w:color w:val="000000"/>
          <w:sz w:val="28"/>
        </w:rPr>
        <w:t>
      Инвестицияларды табиғи монополия субъектілері меншікті және (немесе) қарыз қаражаты есебінен жүзеге асырады. Меншікті қаражат көзі кіріс (таза пайда)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кіріс (таза пайда) және амортизациялық аударымдар есебінен жүзеге асырылады.</w:t>
      </w:r>
    </w:p>
    <w:p>
      <w:pPr>
        <w:spacing w:after="0"/>
        <w:ind w:left="0"/>
        <w:jc w:val="both"/>
      </w:pPr>
      <w:r>
        <w:rPr>
          <w:rFonts w:ascii="Times New Roman"/>
          <w:b w:val="false"/>
          <w:i w:val="false"/>
          <w:color w:val="000000"/>
          <w:sz w:val="28"/>
        </w:rPr>
        <w:t>
      Акционерге дивидендтер төлеу шығыстары пайдаға қосылмайды.</w:t>
      </w:r>
    </w:p>
    <w:bookmarkStart w:name="z127" w:id="114"/>
    <w:p>
      <w:pPr>
        <w:spacing w:after="0"/>
        <w:ind w:left="0"/>
        <w:jc w:val="left"/>
      </w:pPr>
      <w:r>
        <w:rPr>
          <w:rFonts w:ascii="Times New Roman"/>
          <w:b/>
          <w:i w:val="false"/>
          <w:color w:val="000000"/>
        </w:rPr>
        <w:t xml:space="preserve"> 5-тарау. Табиғи монополия субъектісінің негізгі құралдарының тозуын есептеуге қолданылатын әдістерді және тарифтік сметасында көзделген амортизациялық аударымдар қаражаттарын пайдалану бағыттарын келісу</w:t>
      </w:r>
    </w:p>
    <w:bookmarkEnd w:id="114"/>
    <w:p>
      <w:pPr>
        <w:spacing w:after="0"/>
        <w:ind w:left="0"/>
        <w:jc w:val="both"/>
      </w:pPr>
      <w:r>
        <w:rPr>
          <w:rFonts w:ascii="Times New Roman"/>
          <w:b w:val="false"/>
          <w:i w:val="false"/>
          <w:color w:val="ff0000"/>
          <w:sz w:val="28"/>
        </w:rPr>
        <w:t xml:space="preserve">
      Ескерту. 5-тараудың тақырыбы жаңа редакцияда - ҚР Ұлттық экономика министрінің м.а. 27.06.2018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115"/>
    <w:p>
      <w:pPr>
        <w:spacing w:after="0"/>
        <w:ind w:left="0"/>
        <w:jc w:val="both"/>
      </w:pPr>
      <w:r>
        <w:rPr>
          <w:rFonts w:ascii="Times New Roman"/>
          <w:b w:val="false"/>
          <w:i w:val="false"/>
          <w:color w:val="000000"/>
          <w:sz w:val="28"/>
        </w:rPr>
        <w:t>
      16. Уәкiлеттi орган сумен жабдықтау және (немесе) суды бұру саласындағы қызметтерді көрсететін табиғи монополия субъектiлерін қоспағанда, табиғи монополия субъектiсi негiзгi құралдарға қайта бағалау жүргiзгеннен және (немесе) олар реконструкцияланған (жаңғыртылғаннан) кейiн тарифтiң (бағаның, алым мөлшерлемесінің) шығын бөлiгiне амортизациялық аударымдарды өсіруді кезең-кезеңмен енгiзеді.</w:t>
      </w:r>
    </w:p>
    <w:bookmarkEnd w:id="115"/>
    <w:bookmarkStart w:name="z129" w:id="116"/>
    <w:p>
      <w:pPr>
        <w:spacing w:after="0"/>
        <w:ind w:left="0"/>
        <w:jc w:val="both"/>
      </w:pPr>
      <w:r>
        <w:rPr>
          <w:rFonts w:ascii="Times New Roman"/>
          <w:b w:val="false"/>
          <w:i w:val="false"/>
          <w:color w:val="000000"/>
          <w:sz w:val="28"/>
        </w:rPr>
        <w:t>
      17. Негізгі құралдардың және материалдық емес активтердің тозуын тікжелілік (біркелкі) есептеу әдісін қолдану уәкілетті орган ведомствосының келісімін талап етпейді.</w:t>
      </w:r>
    </w:p>
    <w:bookmarkEnd w:id="116"/>
    <w:bookmarkStart w:name="z130" w:id="117"/>
    <w:p>
      <w:pPr>
        <w:spacing w:after="0"/>
        <w:ind w:left="0"/>
        <w:jc w:val="both"/>
      </w:pPr>
      <w:r>
        <w:rPr>
          <w:rFonts w:ascii="Times New Roman"/>
          <w:b w:val="false"/>
          <w:i w:val="false"/>
          <w:color w:val="000000"/>
          <w:sz w:val="28"/>
        </w:rPr>
        <w:t>
      18. Амортизацияны есептеудің өзге әдістерімен амортизацияны қолдану мен есептеуді уәкілетті органның ведомствосы келіседі.</w:t>
      </w:r>
    </w:p>
    <w:bookmarkEnd w:id="117"/>
    <w:bookmarkStart w:name="z131" w:id="118"/>
    <w:p>
      <w:pPr>
        <w:spacing w:after="0"/>
        <w:ind w:left="0"/>
        <w:jc w:val="both"/>
      </w:pPr>
      <w:r>
        <w:rPr>
          <w:rFonts w:ascii="Times New Roman"/>
          <w:b w:val="false"/>
          <w:i w:val="false"/>
          <w:color w:val="000000"/>
          <w:sz w:val="28"/>
        </w:rPr>
        <w:t>
      19. Реттелетін қызметтерді (тауарларды, жұмыстарды) көрсетудегі қолданысқа енгізілген активтерден түсетін амортизациялық аударымдар негізгі құралдар құнының артуына әкелетін күрделі жөндеу жұмыстарын жүргізуге және инвестициялық жобаларды іске асыруға бағытталады.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25 сәуірдегі</w:t>
            </w:r>
            <w:r>
              <w:br/>
            </w:r>
            <w:r>
              <w:rPr>
                <w:rFonts w:ascii="Times New Roman"/>
                <w:b w:val="false"/>
                <w:i w:val="false"/>
                <w:color w:val="000000"/>
                <w:sz w:val="20"/>
              </w:rPr>
              <w:t>№ 130-НҚ бұйрығына</w:t>
            </w:r>
          </w:p>
        </w:tc>
      </w:tr>
    </w:tbl>
    <w:p>
      <w:pPr>
        <w:spacing w:after="0"/>
        <w:ind w:left="0"/>
        <w:jc w:val="both"/>
      </w:pPr>
      <w:r>
        <w:rPr>
          <w:rFonts w:ascii="Times New Roman"/>
          <w:b w:val="false"/>
          <w:i w:val="false"/>
          <w:color w:val="000000"/>
          <w:sz w:val="28"/>
        </w:rPr>
        <w:t>
      қосымша</w:t>
      </w:r>
    </w:p>
    <w:bookmarkStart w:name="z78" w:id="119"/>
    <w:p>
      <w:pPr>
        <w:spacing w:after="0"/>
        <w:ind w:left="0"/>
        <w:jc w:val="left"/>
      </w:pPr>
      <w:r>
        <w:rPr>
          <w:rFonts w:ascii="Times New Roman"/>
          <w:b/>
          <w:i w:val="false"/>
          <w:color w:val="000000"/>
        </w:rPr>
        <w:t xml:space="preserve"> Қазақстан Республикасы Табиғи монополияларды реттеу агенттігі</w:t>
      </w:r>
      <w:r>
        <w:br/>
      </w:r>
      <w:r>
        <w:rPr>
          <w:rFonts w:ascii="Times New Roman"/>
          <w:b/>
          <w:i w:val="false"/>
          <w:color w:val="000000"/>
        </w:rPr>
        <w:t>төрағасының күші жойылған кейбір бұйрықтарының тізбесі</w:t>
      </w:r>
    </w:p>
    <w:bookmarkEnd w:id="119"/>
    <w:bookmarkStart w:name="z79" w:id="120"/>
    <w:p>
      <w:pPr>
        <w:spacing w:after="0"/>
        <w:ind w:left="0"/>
        <w:jc w:val="both"/>
      </w:pPr>
      <w:r>
        <w:rPr>
          <w:rFonts w:ascii="Times New Roman"/>
          <w:b w:val="false"/>
          <w:i w:val="false"/>
          <w:color w:val="000000"/>
          <w:sz w:val="28"/>
        </w:rPr>
        <w:t>
      1.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30 шілдедегі № 185-НҚ</w:t>
      </w:r>
      <w:r>
        <w:rPr>
          <w:rFonts w:ascii="Times New Roman"/>
          <w:b w:val="false"/>
          <w:i w:val="false"/>
          <w:color w:val="000000"/>
          <w:sz w:val="28"/>
        </w:rPr>
        <w:t xml:space="preserve"> бұйрығы</w:t>
      </w:r>
      <w:r>
        <w:rPr>
          <w:rFonts w:ascii="Times New Roman"/>
          <w:b w:val="false"/>
          <w:i w:val="false"/>
          <w:color w:val="000000"/>
          <w:sz w:val="28"/>
        </w:rPr>
        <w:t>;</w:t>
      </w:r>
    </w:p>
    <w:bookmarkEnd w:id="120"/>
    <w:bookmarkStart w:name="z80" w:id="121"/>
    <w:p>
      <w:pPr>
        <w:spacing w:after="0"/>
        <w:ind w:left="0"/>
        <w:jc w:val="both"/>
      </w:pPr>
      <w:r>
        <w:rPr>
          <w:rFonts w:ascii="Times New Roman"/>
          <w:b w:val="false"/>
          <w:i w:val="false"/>
          <w:color w:val="000000"/>
          <w:sz w:val="28"/>
        </w:rPr>
        <w:t xml:space="preserve">
      2. "Табиғи монополия субъектiлерiнiң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мiндетiн атқарушының 2003 жылғы 30 шiлдедегi, Қазақстан Республикасының Әдiлет министрлiгiнде 2003 жылғы 12 тамызда № 2438 нөмiрмен тiркелген № 185-НҚ бұйрығына толықтыру енгiзу туралы" Қазақстан Республикасының Табиғи монополияларды реттеу және бәсекелестікті қорғау жөніндегі агенттігі төрағасының 2003 жылғы 14 қарашадағы № 270-НҚ </w:t>
      </w:r>
      <w:r>
        <w:rPr>
          <w:rFonts w:ascii="Times New Roman"/>
          <w:b w:val="false"/>
          <w:i w:val="false"/>
          <w:color w:val="000000"/>
          <w:sz w:val="28"/>
        </w:rPr>
        <w:t xml:space="preserve"> бұйрығы</w:t>
      </w:r>
      <w:r>
        <w:rPr>
          <w:rFonts w:ascii="Times New Roman"/>
          <w:b w:val="false"/>
          <w:i w:val="false"/>
          <w:color w:val="000000"/>
          <w:sz w:val="28"/>
        </w:rPr>
        <w:t>;</w:t>
      </w:r>
    </w:p>
    <w:bookmarkEnd w:id="121"/>
    <w:bookmarkStart w:name="z81" w:id="122"/>
    <w:p>
      <w:pPr>
        <w:spacing w:after="0"/>
        <w:ind w:left="0"/>
        <w:jc w:val="both"/>
      </w:pPr>
      <w:r>
        <w:rPr>
          <w:rFonts w:ascii="Times New Roman"/>
          <w:b w:val="false"/>
          <w:i w:val="false"/>
          <w:color w:val="000000"/>
          <w:sz w:val="28"/>
        </w:rPr>
        <w:t xml:space="preserve">
      3. "Табиғи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агенттігі төрағасының міндетін атқарушының 2003 жылғы 30 шілдедегі № 185-НҚ бұйрығына өзгерістер мен толықтырулар енгізу туралы" Қазақстан Республикасы Табиғи монополияларды реттеу агенттігі төрағасының 2005 жылғы 21 сәуірдегі № 142-НҚ </w:t>
      </w:r>
      <w:r>
        <w:rPr>
          <w:rFonts w:ascii="Times New Roman"/>
          <w:b w:val="false"/>
          <w:i w:val="false"/>
          <w:color w:val="000000"/>
          <w:sz w:val="28"/>
        </w:rPr>
        <w:t xml:space="preserve"> бұйрығы</w:t>
      </w:r>
      <w:r>
        <w:rPr>
          <w:rFonts w:ascii="Times New Roman"/>
          <w:b w:val="false"/>
          <w:i w:val="false"/>
          <w:color w:val="000000"/>
          <w:sz w:val="28"/>
        </w:rPr>
        <w:t>;</w:t>
      </w:r>
    </w:p>
    <w:bookmarkEnd w:id="122"/>
    <w:bookmarkStart w:name="z82" w:id="123"/>
    <w:p>
      <w:pPr>
        <w:spacing w:after="0"/>
        <w:ind w:left="0"/>
        <w:jc w:val="both"/>
      </w:pPr>
      <w:r>
        <w:rPr>
          <w:rFonts w:ascii="Times New Roman"/>
          <w:b w:val="false"/>
          <w:i w:val="false"/>
          <w:color w:val="000000"/>
          <w:sz w:val="28"/>
        </w:rPr>
        <w:t xml:space="preserve">
      4. "Табиғи монополия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 Табиғи монополияларды реттеу және бәсекелестiктi қорғау жөнiндегi агенттiгi төрағасының мiндетiн атқарушының 2003 жылғы 30 шiлдедегi № 185-НҚ бұйрығына өзгерiстер мен толықтырулар енгiзу туралы" Қазақстан Республикасы Табиғи монополияларды реттеу агенттігі төрағасының 2006 жылғы 17 наурыздағы № 78-НҚ </w:t>
      </w:r>
      <w:r>
        <w:rPr>
          <w:rFonts w:ascii="Times New Roman"/>
          <w:b w:val="false"/>
          <w:i w:val="false"/>
          <w:color w:val="000000"/>
          <w:sz w:val="28"/>
        </w:rPr>
        <w:t xml:space="preserve"> бұйрығы</w:t>
      </w:r>
      <w:r>
        <w:rPr>
          <w:rFonts w:ascii="Times New Roman"/>
          <w:b w:val="false"/>
          <w:i w:val="false"/>
          <w:color w:val="000000"/>
          <w:sz w:val="28"/>
        </w:rPr>
        <w:t>;</w:t>
      </w:r>
    </w:p>
    <w:bookmarkEnd w:id="123"/>
    <w:bookmarkStart w:name="z83" w:id="124"/>
    <w:p>
      <w:pPr>
        <w:spacing w:after="0"/>
        <w:ind w:left="0"/>
        <w:jc w:val="both"/>
      </w:pPr>
      <w:r>
        <w:rPr>
          <w:rFonts w:ascii="Times New Roman"/>
          <w:b w:val="false"/>
          <w:i w:val="false"/>
          <w:color w:val="000000"/>
          <w:sz w:val="28"/>
        </w:rPr>
        <w:t xml:space="preserve">
      5.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 185-НҚ бұйрығына өзгерістер енгізу туралы" Қазақстан Республикасы Табиғи монополияларды реттеу агенттігі төрағасының міндетін атқарушының 2006 жылғы 14 тамыздағы № 203-НҚ </w:t>
      </w:r>
      <w:r>
        <w:rPr>
          <w:rFonts w:ascii="Times New Roman"/>
          <w:b w:val="false"/>
          <w:i w:val="false"/>
          <w:color w:val="000000"/>
          <w:sz w:val="28"/>
        </w:rPr>
        <w:t xml:space="preserve"> бұйрығы</w:t>
      </w:r>
      <w:r>
        <w:rPr>
          <w:rFonts w:ascii="Times New Roman"/>
          <w:b w:val="false"/>
          <w:i w:val="false"/>
          <w:color w:val="000000"/>
          <w:sz w:val="28"/>
        </w:rPr>
        <w:t>.</w:t>
      </w:r>
    </w:p>
    <w:bookmarkEnd w:id="124"/>
    <w:bookmarkStart w:name="z84" w:id="125"/>
    <w:p>
      <w:pPr>
        <w:spacing w:after="0"/>
        <w:ind w:left="0"/>
        <w:jc w:val="both"/>
      </w:pPr>
      <w:r>
        <w:rPr>
          <w:rFonts w:ascii="Times New Roman"/>
          <w:b w:val="false"/>
          <w:i w:val="false"/>
          <w:color w:val="000000"/>
          <w:sz w:val="28"/>
        </w:rPr>
        <w:t xml:space="preserve">
      6.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 185-НҚ бұйрығына толықтырулар мен өзгерістер енгізу туралы" Қазақстан Республикасы Табиғи монополияларды реттеу агенттігі төрағасының 2008 жылғы 14 қарашадағы № 349-НҚ </w:t>
      </w:r>
      <w:r>
        <w:rPr>
          <w:rFonts w:ascii="Times New Roman"/>
          <w:b w:val="false"/>
          <w:i w:val="false"/>
          <w:color w:val="000000"/>
          <w:sz w:val="28"/>
        </w:rPr>
        <w:t xml:space="preserve"> бұйрығы</w:t>
      </w:r>
      <w:r>
        <w:rPr>
          <w:rFonts w:ascii="Times New Roman"/>
          <w:b w:val="false"/>
          <w:i w:val="false"/>
          <w:color w:val="000000"/>
          <w:sz w:val="28"/>
        </w:rPr>
        <w:t>.</w:t>
      </w:r>
    </w:p>
    <w:bookmarkEnd w:id="125"/>
    <w:bookmarkStart w:name="z85" w:id="126"/>
    <w:p>
      <w:pPr>
        <w:spacing w:after="0"/>
        <w:ind w:left="0"/>
        <w:jc w:val="both"/>
      </w:pPr>
      <w:r>
        <w:rPr>
          <w:rFonts w:ascii="Times New Roman"/>
          <w:b w:val="false"/>
          <w:i w:val="false"/>
          <w:color w:val="000000"/>
          <w:sz w:val="28"/>
        </w:rPr>
        <w:t xml:space="preserve">
      7.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 185-НҚ бұйрығына толықтырулар мен өзгеріс енгізу туралы" Қазақстан Республикасы Табиғи монополияларды реттеу агенттігі төрағасының 2009 жылғы 17 ақпандағы № 48-НҚ </w:t>
      </w:r>
      <w:r>
        <w:rPr>
          <w:rFonts w:ascii="Times New Roman"/>
          <w:b w:val="false"/>
          <w:i w:val="false"/>
          <w:color w:val="000000"/>
          <w:sz w:val="28"/>
        </w:rPr>
        <w:t xml:space="preserve"> бұйрығы</w:t>
      </w:r>
      <w:r>
        <w:rPr>
          <w:rFonts w:ascii="Times New Roman"/>
          <w:b w:val="false"/>
          <w:i w:val="false"/>
          <w:color w:val="000000"/>
          <w:sz w:val="28"/>
        </w:rPr>
        <w:t>;</w:t>
      </w:r>
    </w:p>
    <w:bookmarkEnd w:id="126"/>
    <w:bookmarkStart w:name="z86" w:id="127"/>
    <w:p>
      <w:pPr>
        <w:spacing w:after="0"/>
        <w:ind w:left="0"/>
        <w:jc w:val="both"/>
      </w:pPr>
      <w:r>
        <w:rPr>
          <w:rFonts w:ascii="Times New Roman"/>
          <w:b w:val="false"/>
          <w:i w:val="false"/>
          <w:color w:val="000000"/>
          <w:sz w:val="28"/>
        </w:rPr>
        <w:t xml:space="preserve">
      8.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міндетін атқарушының 2003 жылғы 30 шiлдедегi № 185-НҚ бұйрығына өзгерістер мен толықтыру енгізу туралы" Қазақстан Республикасы Табиғи монополияларды реттеу агенттігі төрағасының 2013 жылғы 15 ақпандағы № 48-НҚ </w:t>
      </w:r>
      <w:r>
        <w:rPr>
          <w:rFonts w:ascii="Times New Roman"/>
          <w:b w:val="false"/>
          <w:i w:val="false"/>
          <w:color w:val="000000"/>
          <w:sz w:val="28"/>
        </w:rPr>
        <w:t xml:space="preserve"> бұйрығы</w:t>
      </w:r>
      <w:r>
        <w:rPr>
          <w:rFonts w:ascii="Times New Roman"/>
          <w:b w:val="false"/>
          <w:i w:val="false"/>
          <w:color w:val="000000"/>
          <w:sz w:val="28"/>
        </w:rPr>
        <w:t xml:space="preserve">.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