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be50" w14:textId="fcab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шекаралық аймағында тұрақты тұратын шетелдіктер мен азаматтығы жоқ адамдарға шекара аймағы тұрғынының куәлігін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24 сәуірдегі № 281 бұйрығы. Қазақстан Республикасының Әділет министрлігінде 2013 жылы 24 мамырда № 8473 тіркелді. Күші жойылды - Қазақстан Республикасы Ішкі істер министрінің 2024 жылғы 31 шiлдедегi № 600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31.07.2024 </w:t>
      </w:r>
      <w:r>
        <w:rPr>
          <w:rFonts w:ascii="Times New Roman"/>
          <w:b w:val="false"/>
          <w:i w:val="false"/>
          <w:color w:val="ff0000"/>
          <w:sz w:val="28"/>
        </w:rPr>
        <w:t>№ 600</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 Заңының 59-бабы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17.01.2020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шекаралық аймағында тұрақты тұратын шетелдіктер мен азаматтығы жоқ адамдарға шекара аймағы тұрғынының куәлігін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"Шекаралық аймаққа келуге және онда тұруға Рұқсаттама мен рұқсат беру тәртібі туралы нұсқауды бекіту туралы" Қазақстан Республикасы Ішкі істер министрінің 1994 жылғы 4 сәуірдегі № 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97 болып тіркелген);</w:t>
      </w:r>
    </w:p>
    <w:bookmarkEnd w:id="3"/>
    <w:bookmarkStart w:name="z5" w:id="4"/>
    <w:p>
      <w:pPr>
        <w:spacing w:after="0"/>
        <w:ind w:left="0"/>
        <w:jc w:val="both"/>
      </w:pPr>
      <w:r>
        <w:rPr>
          <w:rFonts w:ascii="Times New Roman"/>
          <w:b w:val="false"/>
          <w:i w:val="false"/>
          <w:color w:val="000000"/>
          <w:sz w:val="28"/>
        </w:rPr>
        <w:t xml:space="preserve">
      2) "Шекаралық аймаққа келуге және онда тұруға Рұқсаттама мен рұқсат беру тәртібі туралы нұсқауды бекіту туралы" Қазақстан Республикасы Ішкі істер министрінің міндетін атқарушының 1994 жылғы 4 сәуірдегі № 92 бұйрығына өзгерістер енгізу туралы" (Нормативтік құқықтық актілерді мемлекеттік тіркеу тізілімінде № 3824 болып тіркелген, 2006 жылғы 27 қаңтарда "Заң газетінің" № 13-14 (993-994) санында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Көші-қон полициясы департаменті: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белгіленген тәртіппен осы бұйрықты ресми жариялауды;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2013 жылғы 24 сәуірдегі</w:t>
            </w:r>
            <w:r>
              <w:br/>
            </w:r>
            <w:r>
              <w:rPr>
                <w:rFonts w:ascii="Times New Roman"/>
                <w:b w:val="false"/>
                <w:i w:val="false"/>
                <w:color w:val="000000"/>
                <w:sz w:val="20"/>
              </w:rPr>
              <w:t>№ 281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шекаралық аймағында тұрақты тұратын</w:t>
      </w:r>
      <w:r>
        <w:br/>
      </w:r>
      <w:r>
        <w:rPr>
          <w:rFonts w:ascii="Times New Roman"/>
          <w:b/>
          <w:i w:val="false"/>
          <w:color w:val="000000"/>
        </w:rPr>
        <w:t>шетелдіктер мен азаматтығы жоқ адамдарға шекара аймағы</w:t>
      </w:r>
      <w:r>
        <w:br/>
      </w:r>
      <w:r>
        <w:rPr>
          <w:rFonts w:ascii="Times New Roman"/>
          <w:b/>
          <w:i w:val="false"/>
          <w:color w:val="000000"/>
        </w:rPr>
        <w:t>тұрғынының куәлігін беру қағидасы</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Республикасының шекаралық аймағында тұрақты тұратын шетелдіктер мен азаматтығы жоқ адамдарға шекара аймағы тұрғынының куәлігін беру қағидасы (бұдан әрі - Қағида)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шекаралық аймағында тұрақты тұратын шетелдіктер мен азаматтығы жоқ адамдарға шекара аймағы тұрғынының куәлігін (бұдан әрі - шекара аймағы тұрғынының куәлігі) беру тәртібін белгілейді.</w:t>
      </w:r>
    </w:p>
    <w:bookmarkEnd w:id="12"/>
    <w:bookmarkStart w:name="z15" w:id="13"/>
    <w:p>
      <w:pPr>
        <w:spacing w:after="0"/>
        <w:ind w:left="0"/>
        <w:jc w:val="both"/>
      </w:pPr>
      <w:r>
        <w:rPr>
          <w:rFonts w:ascii="Times New Roman"/>
          <w:b w:val="false"/>
          <w:i w:val="false"/>
          <w:color w:val="000000"/>
          <w:sz w:val="28"/>
        </w:rPr>
        <w:t xml:space="preserve">
      2. Қазақстан Республикасының шекаралық аймағында тұрақты тұратын шетелдіктер мен азаматтығы жоқ адамдарға шекара аймағы тұрғынының куәлігін олардың тіркелген орны бойынша ішкі істер органдары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береді.</w:t>
      </w:r>
    </w:p>
    <w:bookmarkEnd w:id="13"/>
    <w:bookmarkStart w:name="z16" w:id="14"/>
    <w:p>
      <w:pPr>
        <w:spacing w:after="0"/>
        <w:ind w:left="0"/>
        <w:jc w:val="both"/>
      </w:pPr>
      <w:r>
        <w:rPr>
          <w:rFonts w:ascii="Times New Roman"/>
          <w:b w:val="false"/>
          <w:i w:val="false"/>
          <w:color w:val="000000"/>
          <w:sz w:val="28"/>
        </w:rPr>
        <w:t>
      Шекаралық аймақ тұрғынының куәлігі тұруға ықтиярхат пен азаматтығы жоқ адамдар куәлігінің жарамдылық мерзімінен аспайтын мерзімге беріледі.</w:t>
      </w:r>
    </w:p>
    <w:bookmarkEnd w:id="14"/>
    <w:bookmarkStart w:name="z17" w:id="15"/>
    <w:p>
      <w:pPr>
        <w:spacing w:after="0"/>
        <w:ind w:left="0"/>
        <w:jc w:val="both"/>
      </w:pPr>
      <w:r>
        <w:rPr>
          <w:rFonts w:ascii="Times New Roman"/>
          <w:b w:val="false"/>
          <w:i w:val="false"/>
          <w:color w:val="000000"/>
          <w:sz w:val="28"/>
        </w:rPr>
        <w:t>
      3. Шетелдіктің жаңа тұруға ықтиярхатын немесе азаматтығы жоқ адамның куәлігін алған кезде шекара аймағының тұрғыны куәлігінің жарамдылық мерзімі тағы да осындай мерзімге ұзартылады.</w:t>
      </w:r>
    </w:p>
    <w:bookmarkEnd w:id="15"/>
    <w:bookmarkStart w:name="z18" w:id="16"/>
    <w:p>
      <w:pPr>
        <w:spacing w:after="0"/>
        <w:ind w:left="0"/>
        <w:jc w:val="both"/>
      </w:pPr>
      <w:r>
        <w:rPr>
          <w:rFonts w:ascii="Times New Roman"/>
          <w:b w:val="false"/>
          <w:i w:val="false"/>
          <w:color w:val="000000"/>
          <w:sz w:val="28"/>
        </w:rPr>
        <w:t>
      4. Шекаралық аймақ тұрғыны куәлігін ұзартқан жағдайда ол көші-қон қызметінің уәкілетті қызметкерінің қолымен және аумақтық ішкі істер органының елтаңбалы мөрімен расталады.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17.01.2020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Әрбір шекаралық облысқа арнайы сериядағы куәлік бекітіледі:</w:t>
      </w:r>
    </w:p>
    <w:bookmarkEnd w:id="17"/>
    <w:p>
      <w:pPr>
        <w:spacing w:after="0"/>
        <w:ind w:left="0"/>
        <w:jc w:val="both"/>
      </w:pPr>
      <w:r>
        <w:rPr>
          <w:rFonts w:ascii="Times New Roman"/>
          <w:b w:val="false"/>
          <w:i w:val="false"/>
          <w:color w:val="000000"/>
          <w:sz w:val="28"/>
        </w:rPr>
        <w:t>
      Алматы облысы – "АО";</w:t>
      </w:r>
    </w:p>
    <w:p>
      <w:pPr>
        <w:spacing w:after="0"/>
        <w:ind w:left="0"/>
        <w:jc w:val="both"/>
      </w:pPr>
      <w:r>
        <w:rPr>
          <w:rFonts w:ascii="Times New Roman"/>
          <w:b w:val="false"/>
          <w:i w:val="false"/>
          <w:color w:val="000000"/>
          <w:sz w:val="28"/>
        </w:rPr>
        <w:t>
      Шығыс Қазақстан облысы – "ШҚ".</w:t>
      </w:r>
    </w:p>
    <w:bookmarkStart w:name="z20" w:id="18"/>
    <w:p>
      <w:pPr>
        <w:spacing w:after="0"/>
        <w:ind w:left="0"/>
        <w:jc w:val="both"/>
      </w:pPr>
      <w:r>
        <w:rPr>
          <w:rFonts w:ascii="Times New Roman"/>
          <w:b w:val="false"/>
          <w:i w:val="false"/>
          <w:color w:val="000000"/>
          <w:sz w:val="28"/>
        </w:rPr>
        <w:t xml:space="preserve">
      6. Берілген шекара аймағы тұрғынының куәлігі шекара аймағы тұрғынының куәлігін тіркеу журналына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тіркеледі.</w:t>
      </w:r>
    </w:p>
    <w:bookmarkEnd w:id="18"/>
    <w:bookmarkStart w:name="z21" w:id="19"/>
    <w:p>
      <w:pPr>
        <w:spacing w:after="0"/>
        <w:ind w:left="0"/>
        <w:jc w:val="both"/>
      </w:pPr>
      <w:r>
        <w:rPr>
          <w:rFonts w:ascii="Times New Roman"/>
          <w:b w:val="false"/>
          <w:i w:val="false"/>
          <w:color w:val="000000"/>
          <w:sz w:val="28"/>
        </w:rPr>
        <w:t>
      7. Әрбір ресімделген куәлікке Қазақстан Республикасының қалалары мен аудандарының стандарттық кодына сәйкес ауданның (қаланың) үштаңбалы кодынан тұратын нөмір және бөлшек арқылы – тіркеу журналы бойынша реттік нөмірі беріледі.</w:t>
      </w:r>
    </w:p>
    <w:bookmarkEnd w:id="19"/>
    <w:p>
      <w:pPr>
        <w:spacing w:after="0"/>
        <w:ind w:left="0"/>
        <w:jc w:val="both"/>
      </w:pPr>
      <w:r>
        <w:rPr>
          <w:rFonts w:ascii="Times New Roman"/>
          <w:b w:val="false"/>
          <w:i w:val="false"/>
          <w:color w:val="000000"/>
          <w:sz w:val="28"/>
        </w:rPr>
        <w:t xml:space="preserve">
      Барлық кодтар, сондай-ақ тіркеу мекенжайлары және оларда қабылданған қысқартулар Қазақстан Республикасы Ішкі істер министрінің 2016 жылғы 31 мамырдағы № 583 бұйрығымен бекітілген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қағидаларына (Нормативтік құқықтық актілерді мемлекеттік тіркеу тізілімінде № 13911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кодтар мен қысқартулардың анықтамалығына сәйкес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17.01.2020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8. Шекара аймағы тұрғынының куәлігін алу үшін тұрақты тұратын шетелдіктер мен азаматтығы жоқ адамдар:</w:t>
      </w:r>
    </w:p>
    <w:bookmarkEnd w:id="20"/>
    <w:bookmarkStart w:name="z24" w:id="21"/>
    <w:p>
      <w:pPr>
        <w:spacing w:after="0"/>
        <w:ind w:left="0"/>
        <w:jc w:val="both"/>
      </w:pPr>
      <w:r>
        <w:rPr>
          <w:rFonts w:ascii="Times New Roman"/>
          <w:b w:val="false"/>
          <w:i w:val="false"/>
          <w:color w:val="000000"/>
          <w:sz w:val="28"/>
        </w:rPr>
        <w:t>
      1) тиісті ішкі істер органы басшысының атына тегін, атын және болған жағдайда әкесінің аты көрсетіле отырып толтырылған, тіркеу орны бойынша еркін нысанда өтініш;</w:t>
      </w:r>
    </w:p>
    <w:bookmarkEnd w:id="21"/>
    <w:bookmarkStart w:name="z25" w:id="22"/>
    <w:p>
      <w:pPr>
        <w:spacing w:after="0"/>
        <w:ind w:left="0"/>
        <w:jc w:val="both"/>
      </w:pPr>
      <w:r>
        <w:rPr>
          <w:rFonts w:ascii="Times New Roman"/>
          <w:b w:val="false"/>
          <w:i w:val="false"/>
          <w:color w:val="000000"/>
          <w:sz w:val="28"/>
        </w:rPr>
        <w:t>
      2) шетелдіктің тұруға ықтиярхатын, азаматтығы жоқ адамның куәлігін (он алты жасқа дейінгі балалар – туу туралы куәлік);</w:t>
      </w:r>
    </w:p>
    <w:bookmarkEnd w:id="22"/>
    <w:bookmarkStart w:name="z26" w:id="23"/>
    <w:p>
      <w:pPr>
        <w:spacing w:after="0"/>
        <w:ind w:left="0"/>
        <w:jc w:val="both"/>
      </w:pPr>
      <w:r>
        <w:rPr>
          <w:rFonts w:ascii="Times New Roman"/>
          <w:b w:val="false"/>
          <w:i w:val="false"/>
          <w:color w:val="000000"/>
          <w:sz w:val="28"/>
        </w:rPr>
        <w:t>
      3) 3,5 х 4,5 сантиметр екі фотосурет ұсынады.</w:t>
      </w:r>
    </w:p>
    <w:bookmarkEnd w:id="23"/>
    <w:bookmarkStart w:name="z27" w:id="24"/>
    <w:p>
      <w:pPr>
        <w:spacing w:after="0"/>
        <w:ind w:left="0"/>
        <w:jc w:val="both"/>
      </w:pPr>
      <w:r>
        <w:rPr>
          <w:rFonts w:ascii="Times New Roman"/>
          <w:b w:val="false"/>
          <w:i w:val="false"/>
          <w:color w:val="000000"/>
          <w:sz w:val="28"/>
        </w:rPr>
        <w:t>
      9. Шекара аймағы тұрғынының куәлігінде азаматтың тегі, аты және болған жағдайда әкесінің аты, туған күні туралы мәліметтер жазылады. Фотосурет ішкі істер органының елтаңбалы мөрімен расталады, тұрғылықты жері бойынша тіркелген мекенжайы толық көрсетіледі. "Берген орган" бағанында ішкі істер органының атауы көрсетіледі.</w:t>
      </w:r>
    </w:p>
    <w:bookmarkEnd w:id="24"/>
    <w:bookmarkStart w:name="z28" w:id="25"/>
    <w:p>
      <w:pPr>
        <w:spacing w:after="0"/>
        <w:ind w:left="0"/>
        <w:jc w:val="both"/>
      </w:pPr>
      <w:r>
        <w:rPr>
          <w:rFonts w:ascii="Times New Roman"/>
          <w:b w:val="false"/>
          <w:i w:val="false"/>
          <w:color w:val="000000"/>
          <w:sz w:val="28"/>
        </w:rPr>
        <w:t>
      10. Шекара аймағы тұрғынының куәлігін беру мерзімі шекара аймағы тұрғынының куәлігін беру туралы өтініш тіркелген күннен бастап күнтізбелік 10 күнді құрайды.</w:t>
      </w:r>
    </w:p>
    <w:bookmarkEnd w:id="25"/>
    <w:bookmarkStart w:name="z29" w:id="26"/>
    <w:p>
      <w:pPr>
        <w:spacing w:after="0"/>
        <w:ind w:left="0"/>
        <w:jc w:val="both"/>
      </w:pPr>
      <w:r>
        <w:rPr>
          <w:rFonts w:ascii="Times New Roman"/>
          <w:b w:val="false"/>
          <w:i w:val="false"/>
          <w:color w:val="000000"/>
          <w:sz w:val="28"/>
        </w:rPr>
        <w:t>
      11. Шетелдік тұруға ықтиярхатын, азаматтығы жоқ адамның куәлігін не болмаса шекара аймағы шегінде тіркеу орнын өзгерткен кезде шекара аймағы тұрғынының куәлігі тиісінше ауыстыруға жатады.</w:t>
      </w:r>
    </w:p>
    <w:bookmarkEnd w:id="26"/>
    <w:bookmarkStart w:name="z30" w:id="27"/>
    <w:p>
      <w:pPr>
        <w:spacing w:after="0"/>
        <w:ind w:left="0"/>
        <w:jc w:val="both"/>
      </w:pPr>
      <w:r>
        <w:rPr>
          <w:rFonts w:ascii="Times New Roman"/>
          <w:b w:val="false"/>
          <w:i w:val="false"/>
          <w:color w:val="000000"/>
          <w:sz w:val="28"/>
        </w:rPr>
        <w:t>
      12. Шекара аймағынан тыс жерге шығумен байланысты тіркелген орны ауысқан кезде шекара аймағы тұрғынының куәлігін тиісті ішкі істер органы алады.</w:t>
      </w:r>
    </w:p>
    <w:bookmarkEnd w:id="27"/>
    <w:bookmarkStart w:name="z31" w:id="28"/>
    <w:p>
      <w:pPr>
        <w:spacing w:after="0"/>
        <w:ind w:left="0"/>
        <w:jc w:val="both"/>
      </w:pPr>
      <w:r>
        <w:rPr>
          <w:rFonts w:ascii="Times New Roman"/>
          <w:b w:val="false"/>
          <w:i w:val="false"/>
          <w:color w:val="000000"/>
          <w:sz w:val="28"/>
        </w:rPr>
        <w:t xml:space="preserve">
      13.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толық тізбесін ұсынбау шекара аймағы тұрғынының куәлігін беруден бас тарту үшін негіз болып табылады.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шекаралық</w:t>
            </w:r>
            <w:r>
              <w:br/>
            </w:r>
            <w:r>
              <w:rPr>
                <w:rFonts w:ascii="Times New Roman"/>
                <w:b w:val="false"/>
                <w:i w:val="false"/>
                <w:color w:val="000000"/>
                <w:sz w:val="20"/>
              </w:rPr>
              <w:t>аймағында тұрақты тұратын шетелдіктерге</w:t>
            </w:r>
            <w:r>
              <w:br/>
            </w:r>
            <w:r>
              <w:rPr>
                <w:rFonts w:ascii="Times New Roman"/>
                <w:b w:val="false"/>
                <w:i w:val="false"/>
                <w:color w:val="000000"/>
                <w:sz w:val="20"/>
              </w:rPr>
              <w:t>және азаматтығы жоқ тұлғаларға шекара</w:t>
            </w:r>
            <w:r>
              <w:br/>
            </w:r>
            <w:r>
              <w:rPr>
                <w:rFonts w:ascii="Times New Roman"/>
                <w:b w:val="false"/>
                <w:i w:val="false"/>
                <w:color w:val="000000"/>
                <w:sz w:val="20"/>
              </w:rPr>
              <w:t>аймағы тұрғынының куәлігін беру</w:t>
            </w:r>
            <w:r>
              <w:br/>
            </w:r>
            <w:r>
              <w:rPr>
                <w:rFonts w:ascii="Times New Roman"/>
                <w:b w:val="false"/>
                <w:i w:val="false"/>
                <w:color w:val="000000"/>
                <w:sz w:val="20"/>
              </w:rPr>
              <w:t>қағидасына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w:t>
      </w:r>
      <w:r>
        <w:rPr>
          <w:rFonts w:ascii="Times New Roman"/>
          <w:b w:val="false"/>
          <w:i w:val="false"/>
          <w:color w:val="000000"/>
          <w:sz w:val="28"/>
        </w:rPr>
        <w:t xml:space="preserve"> </w:t>
      </w:r>
      <w:r>
        <w:rPr>
          <w:rFonts w:ascii="Times New Roman"/>
          <w:b/>
          <w:i w:val="false"/>
          <w:color w:val="000000"/>
          <w:sz w:val="28"/>
        </w:rPr>
        <w:t>аймағы</w:t>
      </w:r>
      <w:r>
        <w:rPr>
          <w:rFonts w:ascii="Times New Roman"/>
          <w:b w:val="false"/>
          <w:i w:val="false"/>
          <w:color w:val="000000"/>
          <w:sz w:val="28"/>
        </w:rPr>
        <w:t xml:space="preserve"> </w:t>
      </w:r>
      <w:r>
        <w:rPr>
          <w:rFonts w:ascii="Times New Roman"/>
          <w:b/>
          <w:i w:val="false"/>
          <w:color w:val="000000"/>
          <w:sz w:val="28"/>
        </w:rPr>
        <w:t>тұрғынының</w:t>
      </w:r>
      <w:r>
        <w:rPr>
          <w:rFonts w:ascii="Times New Roman"/>
          <w:b w:val="false"/>
          <w:i w:val="false"/>
          <w:color w:val="000000"/>
          <w:sz w:val="28"/>
        </w:rPr>
        <w:t xml:space="preserve"> </w:t>
      </w:r>
      <w:r>
        <w:rPr>
          <w:rFonts w:ascii="Times New Roman"/>
          <w:b/>
          <w:i w:val="false"/>
          <w:color w:val="000000"/>
          <w:sz w:val="28"/>
        </w:rPr>
        <w:t>куәлігі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көлемі</w:t>
      </w:r>
      <w:r>
        <w:rPr>
          <w:rFonts w:ascii="Times New Roman"/>
          <w:b/>
          <w:i w:val="false"/>
          <w:color w:val="000000"/>
          <w:sz w:val="28"/>
        </w:rPr>
        <w:t xml:space="preserve"> 80 х 110)</w:t>
      </w:r>
    </w:p>
    <w:p>
      <w:pPr>
        <w:spacing w:after="0"/>
        <w:ind w:left="0"/>
        <w:jc w:val="both"/>
      </w:pPr>
      <w:r>
        <w:rPr>
          <w:rFonts w:ascii="Times New Roman"/>
          <w:b w:val="false"/>
          <w:i w:val="false"/>
          <w:color w:val="000000"/>
          <w:sz w:val="28"/>
        </w:rPr>
        <w:t>
      Алдыңғы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аймағы тұрғынының куәлігі</w:t>
            </w:r>
          </w:p>
          <w:p>
            <w:pPr>
              <w:spacing w:after="20"/>
              <w:ind w:left="20"/>
              <w:jc w:val="both"/>
            </w:pPr>
            <w:r>
              <w:rPr>
                <w:rFonts w:ascii="Times New Roman"/>
                <w:b w:val="false"/>
                <w:i w:val="false"/>
                <w:color w:val="000000"/>
                <w:sz w:val="20"/>
              </w:rPr>
              <w:t>
_______________ СП N __________________________</w:t>
            </w:r>
          </w:p>
          <w:p>
            <w:pPr>
              <w:spacing w:after="20"/>
              <w:ind w:left="20"/>
              <w:jc w:val="both"/>
            </w:pPr>
            <w:r>
              <w:rPr>
                <w:rFonts w:ascii="Times New Roman"/>
                <w:b w:val="false"/>
                <w:i w:val="false"/>
                <w:color w:val="000000"/>
                <w:sz w:val="20"/>
              </w:rPr>
              <w:t>
| |             _______________________________</w:t>
            </w:r>
          </w:p>
          <w:p>
            <w:pPr>
              <w:spacing w:after="20"/>
              <w:ind w:left="20"/>
              <w:jc w:val="both"/>
            </w:pPr>
            <w:r>
              <w:rPr>
                <w:rFonts w:ascii="Times New Roman"/>
                <w:b w:val="false"/>
                <w:i w:val="false"/>
                <w:color w:val="000000"/>
                <w:sz w:val="20"/>
              </w:rPr>
              <w:t>
| |             Тегі</w:t>
            </w:r>
          </w:p>
          <w:p>
            <w:pPr>
              <w:spacing w:after="20"/>
              <w:ind w:left="20"/>
              <w:jc w:val="both"/>
            </w:pPr>
            <w:r>
              <w:rPr>
                <w:rFonts w:ascii="Times New Roman"/>
                <w:b w:val="false"/>
                <w:i w:val="false"/>
                <w:color w:val="000000"/>
                <w:sz w:val="20"/>
              </w:rPr>
              <w:t>
| |             _______________________________</w:t>
            </w:r>
          </w:p>
          <w:p>
            <w:pPr>
              <w:spacing w:after="20"/>
              <w:ind w:left="20"/>
              <w:jc w:val="both"/>
            </w:pPr>
            <w:r>
              <w:rPr>
                <w:rFonts w:ascii="Times New Roman"/>
                <w:b w:val="false"/>
                <w:i w:val="false"/>
                <w:color w:val="000000"/>
                <w:sz w:val="20"/>
              </w:rPr>
              <w:t>
| ФОТО          Аты</w:t>
            </w:r>
          </w:p>
          <w:p>
            <w:pPr>
              <w:spacing w:after="20"/>
              <w:ind w:left="20"/>
              <w:jc w:val="both"/>
            </w:pPr>
            <w:r>
              <w:rPr>
                <w:rFonts w:ascii="Times New Roman"/>
                <w:b w:val="false"/>
                <w:i w:val="false"/>
                <w:color w:val="000000"/>
                <w:sz w:val="20"/>
              </w:rPr>
              <w:t>
| |             _______________________________</w:t>
            </w:r>
          </w:p>
          <w:p>
            <w:pPr>
              <w:spacing w:after="20"/>
              <w:ind w:left="20"/>
              <w:jc w:val="both"/>
            </w:pPr>
            <w:r>
              <w:rPr>
                <w:rFonts w:ascii="Times New Roman"/>
                <w:b w:val="false"/>
                <w:i w:val="false"/>
                <w:color w:val="000000"/>
                <w:sz w:val="20"/>
              </w:rPr>
              <w:t>
| |             Әкесінің аты</w:t>
            </w:r>
          </w:p>
          <w:p>
            <w:pPr>
              <w:spacing w:after="20"/>
              <w:ind w:left="20"/>
              <w:jc w:val="both"/>
            </w:pPr>
            <w:r>
              <w:rPr>
                <w:rFonts w:ascii="Times New Roman"/>
                <w:b w:val="false"/>
                <w:i w:val="false"/>
                <w:color w:val="000000"/>
                <w:sz w:val="20"/>
              </w:rPr>
              <w:t>
| |             _______________________________</w:t>
            </w:r>
          </w:p>
          <w:p>
            <w:pPr>
              <w:spacing w:after="20"/>
              <w:ind w:left="20"/>
              <w:jc w:val="both"/>
            </w:pPr>
            <w:r>
              <w:rPr>
                <w:rFonts w:ascii="Times New Roman"/>
                <w:b w:val="false"/>
                <w:i w:val="false"/>
                <w:color w:val="000000"/>
                <w:sz w:val="20"/>
              </w:rPr>
              <w:t>
| |             туған күні</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шетелдіктің туруға ықтиярхатының, азаматтығы жоқ</w:t>
            </w:r>
          </w:p>
          <w:p>
            <w:pPr>
              <w:spacing w:after="20"/>
              <w:ind w:left="20"/>
              <w:jc w:val="both"/>
            </w:pPr>
            <w:r>
              <w:rPr>
                <w:rFonts w:ascii="Times New Roman"/>
                <w:b w:val="false"/>
                <w:i w:val="false"/>
                <w:color w:val="000000"/>
                <w:sz w:val="20"/>
              </w:rPr>
              <w:t>
тұлға куәлігінің, туу туралы куәлігінің нөмірі ________________</w:t>
            </w:r>
          </w:p>
          <w:p>
            <w:pPr>
              <w:spacing w:after="20"/>
              <w:ind w:left="20"/>
              <w:jc w:val="both"/>
            </w:pP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Тіркелген мекенжайы</w:t>
            </w:r>
          </w:p>
          <w:p>
            <w:pPr>
              <w:spacing w:after="20"/>
              <w:ind w:left="20"/>
              <w:jc w:val="both"/>
            </w:pPr>
            <w:r>
              <w:rPr>
                <w:rFonts w:ascii="Times New Roman"/>
                <w:b w:val="false"/>
                <w:i w:val="false"/>
                <w:color w:val="000000"/>
                <w:sz w:val="20"/>
              </w:rPr>
              <w:t>
Қолдану мерзімі _____________________________дейін</w:t>
            </w:r>
          </w:p>
          <w:p>
            <w:pPr>
              <w:spacing w:after="20"/>
              <w:ind w:left="20"/>
              <w:jc w:val="both"/>
            </w:pPr>
            <w:r>
              <w:rPr>
                <w:rFonts w:ascii="Times New Roman"/>
                <w:b w:val="false"/>
                <w:i w:val="false"/>
                <w:color w:val="000000"/>
                <w:sz w:val="20"/>
              </w:rPr>
              <w:t>
Берілген күні 20 __ жылғы "___" 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Куәлікті берген орган</w:t>
            </w:r>
          </w:p>
          <w:p>
            <w:pPr>
              <w:spacing w:after="20"/>
              <w:ind w:left="20"/>
              <w:jc w:val="both"/>
            </w:pPr>
            <w:r>
              <w:rPr>
                <w:rFonts w:ascii="Times New Roman"/>
                <w:b w:val="false"/>
                <w:i w:val="false"/>
                <w:color w:val="000000"/>
                <w:sz w:val="20"/>
              </w:rPr>
              <w:t>
___________ дейін ұзартылды</w:t>
            </w:r>
          </w:p>
          <w:p>
            <w:pPr>
              <w:spacing w:after="20"/>
              <w:ind w:left="20"/>
              <w:jc w:val="both"/>
            </w:pPr>
            <w:r>
              <w:rPr>
                <w:rFonts w:ascii="Times New Roman"/>
                <w:b w:val="false"/>
                <w:i w:val="false"/>
                <w:color w:val="000000"/>
                <w:sz w:val="20"/>
              </w:rPr>
              <w:t>
лауазымды тұлғаның қолы</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шекаралық</w:t>
            </w:r>
            <w:r>
              <w:br/>
            </w:r>
            <w:r>
              <w:rPr>
                <w:rFonts w:ascii="Times New Roman"/>
                <w:b w:val="false"/>
                <w:i w:val="false"/>
                <w:color w:val="000000"/>
                <w:sz w:val="20"/>
              </w:rPr>
              <w:t>аймағында тұрақты тұратын шетелдіктерге</w:t>
            </w:r>
            <w:r>
              <w:br/>
            </w:r>
            <w:r>
              <w:rPr>
                <w:rFonts w:ascii="Times New Roman"/>
                <w:b w:val="false"/>
                <w:i w:val="false"/>
                <w:color w:val="000000"/>
                <w:sz w:val="20"/>
              </w:rPr>
              <w:t>және азаматтығы жоқ тұлғаларға шекара</w:t>
            </w:r>
            <w:r>
              <w:br/>
            </w:r>
            <w:r>
              <w:rPr>
                <w:rFonts w:ascii="Times New Roman"/>
                <w:b w:val="false"/>
                <w:i w:val="false"/>
                <w:color w:val="000000"/>
                <w:sz w:val="20"/>
              </w:rPr>
              <w:t>аймағы тұрғынының куәлігін беру</w:t>
            </w:r>
            <w:r>
              <w:br/>
            </w:r>
            <w:r>
              <w:rPr>
                <w:rFonts w:ascii="Times New Roman"/>
                <w:b w:val="false"/>
                <w:i w:val="false"/>
                <w:color w:val="000000"/>
                <w:sz w:val="20"/>
              </w:rPr>
              <w:t>қағидасына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Шекаралық аймақ тұрғынының куәлігін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аймағы тұрғыны куәлігінің сериясы,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