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c45ca" w14:textId="c1c45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Уәкілетті адамдарды Қазақстан Республикасының аумағынан тыс жерлерге іссапарға жіберу мақсатында республикалық бюджетте "Шетелдік іссапарлар" бағдарламасы және "Сыртқы саяси қызметтерді үйлестіру жөніндегі қызметтер" және "Шетелдегі дипломатиялық өкілдіктердің арнайы, инженерлік-техникалық және нақты қорғалуын қамтамасыз ету" бағдарламаларының 162-ерекшелігі бойынша көзделген қаражатты пайдалану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2013 жылғы 09 сәуірдегі № 08-1-1-1/114 Бұйрығы. Қазақстан Республикасының Әділет министрлігінде 2013 жылы 29 сәуірде № 8438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Сыртқы істер министрінің 06.05.2022 </w:t>
      </w:r>
      <w:r>
        <w:rPr>
          <w:rFonts w:ascii="Times New Roman"/>
          <w:b w:val="false"/>
          <w:i w:val="false"/>
          <w:color w:val="ff0000"/>
          <w:sz w:val="28"/>
        </w:rPr>
        <w:t>№ 11-1-4/199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өзгерістер енгізіледі, қазақ тіліндегі мәтін өзгермейді - ҚР Сыртқы істер министрінің м.а. 17.09.2025 </w:t>
      </w:r>
      <w:r>
        <w:rPr>
          <w:rFonts w:ascii="Times New Roman"/>
          <w:b w:val="false"/>
          <w:i w:val="false"/>
          <w:color w:val="ff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2004 жылғы 28 қазандағы № 1118 қаулысымен бекітілген Қазақстан Республикасы Сыртқы істер министрлігі туралы Ереженің </w:t>
      </w:r>
      <w:r>
        <w:rPr>
          <w:rFonts w:ascii="Times New Roman"/>
          <w:b w:val="false"/>
          <w:i w:val="false"/>
          <w:color w:val="000000"/>
          <w:sz w:val="28"/>
        </w:rPr>
        <w:t>15-тармағы</w:t>
      </w:r>
      <w:r>
        <w:rPr>
          <w:rFonts w:ascii="Times New Roman"/>
          <w:b w:val="false"/>
          <w:i w:val="false"/>
          <w:color w:val="000000"/>
          <w:sz w:val="28"/>
        </w:rPr>
        <w:t xml:space="preserve"> 78)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06.05.2022 </w:t>
      </w:r>
      <w:r>
        <w:rPr>
          <w:rFonts w:ascii="Times New Roman"/>
          <w:b w:val="false"/>
          <w:i w:val="false"/>
          <w:color w:val="ff0000"/>
          <w:sz w:val="28"/>
        </w:rPr>
        <w:t>№ 11-1-4/199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Уәкілетті адамдарды Қазақстан Республикасының аумағынан тыс жерлерге іссапарға жіберу мақсатында республикалық бюджетте "Шетелдік іссапарлар" бағдарламасы және "Сыртқы саяси қызметтерді үйлестіру жөніндегі қызметтер" және "Шетелдегі дипломатиялық өкілдіктердің арнайы, инженерлік-техникалық және нақты қорғалуын қамтамасыз ету" бағдарламаларының 162-ерекшелігі бойынша көзделген қаражатты пайдалану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06.05.2022 </w:t>
      </w:r>
      <w:r>
        <w:rPr>
          <w:rFonts w:ascii="Times New Roman"/>
          <w:b w:val="false"/>
          <w:i w:val="false"/>
          <w:color w:val="ff0000"/>
          <w:sz w:val="28"/>
        </w:rPr>
        <w:t>№ 11-1-4/199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өзгерістер енгізіледі, қазақ тіліндегі мәтін өзгермейді - ҚР Сыртқы істер министрінің м.а.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Валюта-қаржы департаменті осы бұйрықтың Қазақстан Республикасы Әділет министрлігінде заңнамада белгіленген тәртіппен мемлекеттік тіркеуді және оны Қазақстан Республикасы Сыртқы істер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 Қазақстан Республикасы Әділет министрлігінен мемлекеттік тіркелген күннен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Сыртқы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Ыдырысов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Банкінің</w:t>
      </w:r>
    </w:p>
    <w:p>
      <w:pPr>
        <w:spacing w:after="0"/>
        <w:ind w:left="0"/>
        <w:jc w:val="both"/>
      </w:pPr>
      <w:r>
        <w:rPr>
          <w:rFonts w:ascii="Times New Roman"/>
          <w:b w:val="false"/>
          <w:i w:val="false"/>
          <w:color w:val="000000"/>
          <w:sz w:val="28"/>
        </w:rPr>
        <w:t>
      төрағасы</w:t>
      </w:r>
    </w:p>
    <w:p>
      <w:pPr>
        <w:spacing w:after="0"/>
        <w:ind w:left="0"/>
        <w:jc w:val="both"/>
      </w:pPr>
      <w:r>
        <w:rPr>
          <w:rFonts w:ascii="Times New Roman"/>
          <w:b w:val="false"/>
          <w:i w:val="false"/>
          <w:color w:val="000000"/>
          <w:sz w:val="28"/>
        </w:rPr>
        <w:t>
      ____________ Г. Марченко</w:t>
      </w:r>
    </w:p>
    <w:p>
      <w:pPr>
        <w:spacing w:after="0"/>
        <w:ind w:left="0"/>
        <w:jc w:val="both"/>
      </w:pPr>
      <w:r>
        <w:rPr>
          <w:rFonts w:ascii="Times New Roman"/>
          <w:b w:val="false"/>
          <w:i w:val="false"/>
          <w:color w:val="000000"/>
          <w:sz w:val="28"/>
        </w:rPr>
        <w:t>
      2013 жылғы 28 наурыз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 Б. Жәмішев</w:t>
      </w:r>
    </w:p>
    <w:p>
      <w:pPr>
        <w:spacing w:after="0"/>
        <w:ind w:left="0"/>
        <w:jc w:val="both"/>
      </w:pPr>
      <w:r>
        <w:rPr>
          <w:rFonts w:ascii="Times New Roman"/>
          <w:b w:val="false"/>
          <w:i w:val="false"/>
          <w:color w:val="000000"/>
          <w:sz w:val="28"/>
        </w:rPr>
        <w:t>
      2013 жылғы 04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2013 жылғы 09 cәуірдегі</w:t>
            </w:r>
            <w:r>
              <w:br/>
            </w:r>
            <w:r>
              <w:rPr>
                <w:rFonts w:ascii="Times New Roman"/>
                <w:b w:val="false"/>
                <w:i w:val="false"/>
                <w:color w:val="000000"/>
                <w:sz w:val="20"/>
              </w:rPr>
              <w:t>№ 08-1-1-1/114</w:t>
            </w:r>
            <w:r>
              <w:br/>
            </w:r>
            <w:r>
              <w:rPr>
                <w:rFonts w:ascii="Times New Roman"/>
                <w:b w:val="false"/>
                <w:i w:val="false"/>
                <w:color w:val="000000"/>
                <w:sz w:val="20"/>
              </w:rPr>
              <w:t>бұйрығымен бекітілді</w:t>
            </w:r>
          </w:p>
        </w:tc>
      </w:tr>
    </w:tbl>
    <w:bookmarkStart w:name="z6" w:id="4"/>
    <w:p>
      <w:pPr>
        <w:spacing w:after="0"/>
        <w:ind w:left="0"/>
        <w:jc w:val="left"/>
      </w:pPr>
      <w:r>
        <w:rPr>
          <w:rFonts w:ascii="Times New Roman"/>
          <w:b/>
          <w:i w:val="false"/>
          <w:color w:val="000000"/>
        </w:rPr>
        <w:t xml:space="preserve"> Уәкілетті адамдарды Қазақстан Республикасының аумағынан тыс жерлерге іссапарға жіберу мақсатында республикалық бюджетте "Шетелдік іссапарлар" бағдарламасы және "Сыртқы саяси қызметтерді үйлестіру жөніндегі қызметтер" және "Шетелдегі дипломатиялық өкілдіктердің арнайы, инженерлік-техникалық және нақты қорғалуын қамтамасыз ету" бағдарламаларының 162-ерекшелігі бойынша көзделген қаражатты пайдалану қағидалары</w:t>
      </w:r>
    </w:p>
    <w:bookmarkEnd w:id="4"/>
    <w:p>
      <w:pPr>
        <w:spacing w:after="0"/>
        <w:ind w:left="0"/>
        <w:jc w:val="both"/>
      </w:pPr>
      <w:r>
        <w:rPr>
          <w:rFonts w:ascii="Times New Roman"/>
          <w:b w:val="false"/>
          <w:i w:val="false"/>
          <w:color w:val="ff0000"/>
          <w:sz w:val="28"/>
        </w:rPr>
        <w:t xml:space="preserve">
      Ескерту. Қағиданың тақырыбы жаңа редакцияда – ҚР Сыртқы істер министрінің 06.05.2022 </w:t>
      </w:r>
      <w:r>
        <w:rPr>
          <w:rFonts w:ascii="Times New Roman"/>
          <w:b w:val="false"/>
          <w:i w:val="false"/>
          <w:color w:val="ff0000"/>
          <w:sz w:val="28"/>
        </w:rPr>
        <w:t>№ 11-1-4/199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өзгеріс енгізіледі, қазақ тіліндегі мәтін өзгермейді - ҚР Сыртқы істер министрінің м.а. 17.09.2025 </w:t>
      </w:r>
      <w:r>
        <w:rPr>
          <w:rFonts w:ascii="Times New Roman"/>
          <w:b w:val="false"/>
          <w:i w:val="false"/>
          <w:color w:val="ff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Сыртқы істер министрінің 22.06.2021 </w:t>
      </w:r>
      <w:r>
        <w:rPr>
          <w:rFonts w:ascii="Times New Roman"/>
          <w:b w:val="false"/>
          <w:i w:val="false"/>
          <w:color w:val="ff0000"/>
          <w:sz w:val="28"/>
        </w:rPr>
        <w:t>№ 11-1-4/255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both"/>
      </w:pPr>
      <w:r>
        <w:rPr>
          <w:rFonts w:ascii="Times New Roman"/>
          <w:b w:val="false"/>
          <w:i w:val="false"/>
          <w:color w:val="000000"/>
          <w:sz w:val="28"/>
        </w:rPr>
        <w:t xml:space="preserve">
      1. Уәкілетті адамдарды Қазақстан Республикасының аумағынан тыс жерлерге іссапарға жіберу мақсатында республикалық бюджетте "Шетелдік іссапарлар" бағдарламасы және "Сыртқы саяси қызметтерді үйлестіру жөніндегі қызметтер" және "Шетелдегі дипломатиялық өкілдіктердің арнайы, инженерлік-техникалық және нақты қорғалуын қамтамасыз ету" бағдарламаларының 162-ерекшелігі бойынша көзделген қаражатты пайдалану қағидалары (бұдан әрі – Қағидалар) Қазақстан Республикасы Үкіметінің 2004 жылғы 28 қазандағы № 1118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Сыртқы істер министрлігі (бұдан әрі – Сыртқы істер министрлігі) туралы ереженің 15-тармағы 78) тармақшасына сәйкес әзірленді және осы Қағидалардың 2-тармағында көрсетілген адамдарды Қазақстан Республикасының аумағынан тыс жерлерге іссапарға жіберу мақсатында "Шетелдік іссапарлар" республикалық бюджеттік бағдарламасы және "Сыртқы саяси әрекеттерді үйлестіру жөніндегі қызметтер" және "Шетелдегі дипломатиялық өкілдіктердің арнайы, инженерлік-техникалық және нақты қорғалуын қамтамасыз ету" республикалық бюджеттік бағдарламаларының 162-ерекшелігі бойынша көзделген қаражатты пайдалану тәртібін белгілейді.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м.а.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2. Сыртқы істер министрлігі "Шетелдік іссапарлар" республикалық бюджеттік бағдарламасы және "Сыртқы саяси қызметтерді үйлестіру жөніндегі қызметтер" ("Сыртқы саяси қызметті үйлестіру жөніндегі уәкілетті органның қызметін қамтамасыз ету" кіші бағдарламасы) мен "Шетелдегі дипломатиялық өкілдіктердің арнайы, инженерлік-техникалық және нақты қорғалуын қамтамасыз ету" республикалық бюджеттік бағдарламаларының 162-ерекшелігінің әкімшісі ретінде мынадай адамдарды шетелге іссапарға жіберуге байланысты шығыстарды (бұдан әрі – іссапар шығыс) төлеуге арналған қаражатты пайдалану туралы шешімдер қабылдайды:</w:t>
      </w:r>
    </w:p>
    <w:bookmarkEnd w:id="7"/>
    <w:p>
      <w:pPr>
        <w:spacing w:after="0"/>
        <w:ind w:left="0"/>
        <w:jc w:val="both"/>
      </w:pPr>
      <w:r>
        <w:rPr>
          <w:rFonts w:ascii="Times New Roman"/>
          <w:b w:val="false"/>
          <w:i w:val="false"/>
          <w:color w:val="000000"/>
          <w:sz w:val="28"/>
        </w:rPr>
        <w:t>
      республикалық бюджет есебінен ұсталатын лауазымды адамдар (бұдан әрі – лауазымды адамдар);</w:t>
      </w:r>
    </w:p>
    <w:p>
      <w:pPr>
        <w:spacing w:after="0"/>
        <w:ind w:left="0"/>
        <w:jc w:val="both"/>
      </w:pPr>
      <w:r>
        <w:rPr>
          <w:rFonts w:ascii="Times New Roman"/>
          <w:b w:val="false"/>
          <w:i w:val="false"/>
          <w:color w:val="000000"/>
          <w:sz w:val="28"/>
        </w:rPr>
        <w:t>
      Қазақстан Республикасы Президентінің жұбайы;</w:t>
      </w:r>
    </w:p>
    <w:p>
      <w:pPr>
        <w:spacing w:after="0"/>
        <w:ind w:left="0"/>
        <w:jc w:val="both"/>
      </w:pPr>
      <w:r>
        <w:rPr>
          <w:rFonts w:ascii="Times New Roman"/>
          <w:b w:val="false"/>
          <w:i w:val="false"/>
          <w:color w:val="000000"/>
          <w:sz w:val="28"/>
        </w:rPr>
        <w:t>
      Халықаралық Еңбек Ұйымы Бас конференциясының жыл сайынғы сессияларына қатысатын Қазақстан Республикасының делегациялары;</w:t>
      </w:r>
    </w:p>
    <w:p>
      <w:pPr>
        <w:spacing w:after="0"/>
        <w:ind w:left="0"/>
        <w:jc w:val="both"/>
      </w:pPr>
      <w:r>
        <w:rPr>
          <w:rFonts w:ascii="Times New Roman"/>
          <w:b w:val="false"/>
          <w:i w:val="false"/>
          <w:color w:val="000000"/>
          <w:sz w:val="28"/>
        </w:rPr>
        <w:t>
      Құқық арқылы демократия үшін Еуропалық комиссияның (Еуропалық Кеңестің Венеция комиссиясы) Қазақстан Республикасынан мүшесі;</w:t>
      </w:r>
    </w:p>
    <w:p>
      <w:pPr>
        <w:spacing w:after="0"/>
        <w:ind w:left="0"/>
        <w:jc w:val="both"/>
      </w:pPr>
      <w:r>
        <w:rPr>
          <w:rFonts w:ascii="Times New Roman"/>
          <w:b w:val="false"/>
          <w:i w:val="false"/>
          <w:color w:val="000000"/>
          <w:sz w:val="28"/>
        </w:rPr>
        <w:t>
      Өзбекстан Республикасымен, Ресей Федерациясымен Мемлекеттік шекараны демаркациялау және Қытай Халық Республикасымен Мемлекеттік шекара сызығын тексеру жөніндегі бірлескен комиссиялардағы үкіметтік делегация мүшелері (бұдан әрі – Мемлекеттік шекараны демаркациялау жөніндегі үкіметтік делегация).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Сыртқы істер министрінің м.а.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8"/>
    <w:p>
      <w:pPr>
        <w:spacing w:after="0"/>
        <w:ind w:left="0"/>
        <w:jc w:val="left"/>
      </w:pPr>
      <w:r>
        <w:rPr>
          <w:rFonts w:ascii="Times New Roman"/>
          <w:b/>
          <w:i w:val="false"/>
          <w:color w:val="000000"/>
        </w:rPr>
        <w:t xml:space="preserve"> 2-тарау. Іссапар шығыстарын төлеуге бөлінетін республикалық бюджет қаражатын пайдалану тәртібі</w:t>
      </w:r>
    </w:p>
    <w:bookmarkEnd w:id="8"/>
    <w:p>
      <w:pPr>
        <w:spacing w:after="0"/>
        <w:ind w:left="0"/>
        <w:jc w:val="both"/>
      </w:pPr>
      <w:r>
        <w:rPr>
          <w:rFonts w:ascii="Times New Roman"/>
          <w:b w:val="false"/>
          <w:i w:val="false"/>
          <w:color w:val="ff0000"/>
          <w:sz w:val="28"/>
        </w:rPr>
        <w:t xml:space="preserve">
      Ескерту. 2-тараудың тақырыбы жаңа редакцияда - ҚР Сыртқы істер министрінің 22.06.2021 </w:t>
      </w:r>
      <w:r>
        <w:rPr>
          <w:rFonts w:ascii="Times New Roman"/>
          <w:b w:val="false"/>
          <w:i w:val="false"/>
          <w:color w:val="ff0000"/>
          <w:sz w:val="28"/>
        </w:rPr>
        <w:t>№ 11-1-4/255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9"/>
    <w:p>
      <w:pPr>
        <w:spacing w:after="0"/>
        <w:ind w:left="0"/>
        <w:jc w:val="both"/>
      </w:pPr>
      <w:r>
        <w:rPr>
          <w:rFonts w:ascii="Times New Roman"/>
          <w:b w:val="false"/>
          <w:i w:val="false"/>
          <w:color w:val="000000"/>
          <w:sz w:val="28"/>
        </w:rPr>
        <w:t>
      3. Сыртқы істер министрлігі республикалық бюджетте кезекті қаржы жылына "Шетелдік іссапарлар" республикалық бюджеттік бағдарламасы және "Сыртқы саяси қызметтерді үйлестіру жөніндегі қызметтер" ("Сыртқы саяси қызметті үйлестіру жөніндегі уәкілетті органның қызметін қамтамасыз ету" кіші бағдарламасы), "Шетелдегі дипломатиялық өкілдіктердің арнайы, инженерлік-техникалық және нақты қорғалуын қамтамасыз ету" республикалық бюджеттік бағдарламаларының 162-ерекшелігі бойынша көзделген қаражатты пайдаланады.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Сыртқы істер министрінің м.а.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xml:space="preserve">
      4. Кассалық және банктік операцияларды жүргізу мемлекеттік мекеменің кассасында қолма-қол ақша қалдығының күнделікті лимитін және кассада қолма-қол ақшаның сақталу мерзімін белгілейтін нормаларды қоспағанда, Қазақстан Республикасы Қаржы министрінің 2025 жылғы 30 мамырдағы № 272 </w:t>
      </w:r>
      <w:r>
        <w:rPr>
          <w:rFonts w:ascii="Times New Roman"/>
          <w:b w:val="false"/>
          <w:i w:val="false"/>
          <w:color w:val="000000"/>
          <w:sz w:val="28"/>
        </w:rPr>
        <w:t>бұйрығымен</w:t>
      </w:r>
      <w:r>
        <w:rPr>
          <w:rFonts w:ascii="Times New Roman"/>
          <w:b w:val="false"/>
          <w:i w:val="false"/>
          <w:color w:val="000000"/>
          <w:sz w:val="28"/>
        </w:rPr>
        <w:t xml:space="preserve"> бекітілген 2025 қаржы жылына арналған бюджеттің атқарылуы және оған кассалық қызмет көрсету қағидаларына (бұдан әрі – Бюджеттің атқарылуы және оған кассалық қызмет көрсету қағидалары), Қазақстан Республикасы Қаржы министрінің 2025 жылғы 12 мамырдағы № 223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мекемелерде бухгалтерлік есепке алуды жүргізу қағидаларына, Қазақстан Республикасы Қаржы министрінің 2025 жылғы 16 сәуірдегі № 169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мекемелерде түгендеу жүргізу қағидаларына және Қазақстан Республикасы Қаржы министрінің 2025 жылғы 22 сәуірдегі № 187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мекемелер үшін бухгалтерлік құжаттама нысандарына сәйкес жүзеге асырылады.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Сыртқы істер министрінің м.а.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1"/>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адамдармен (бұдан әрі – іссапарға жіберілген адам) есеп айырысу бойынша бөлінген қаражатты айырбастауды қамтамасыз ету үшін Сыртқы істер министрлігі бюджетті атқару жөніндегі орталық уәкілетті органда қолма-қол және қолма-қол емес есеп айырысу үшін шетел валютасында шот ашады.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Сыртқы істер министрінің м.а. 17.01.2018 </w:t>
      </w:r>
      <w:r>
        <w:rPr>
          <w:rFonts w:ascii="Times New Roman"/>
          <w:b w:val="false"/>
          <w:i w:val="false"/>
          <w:color w:val="ff0000"/>
          <w:sz w:val="28"/>
        </w:rPr>
        <w:t>№ 11-1-4/18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2"/>
    <w:p>
      <w:pPr>
        <w:spacing w:after="0"/>
        <w:ind w:left="0"/>
        <w:jc w:val="both"/>
      </w:pPr>
      <w:r>
        <w:rPr>
          <w:rFonts w:ascii="Times New Roman"/>
          <w:b w:val="false"/>
          <w:i w:val="false"/>
          <w:color w:val="000000"/>
          <w:sz w:val="28"/>
        </w:rPr>
        <w:t>
      6. Қазақстан Республикасының Қаржы министрлігі Қазынашылық комитетінің Астана қаласы бойынша Қазынашылық департаменті (бұдан әрі – Астана қаласы Қазынашылық департаменті) Бюджеттің атқарылуы және оған кассалық қызмет көрсету қағидаларына сәйкес бөлінген қаражаттың конвертациясын жүргізеді.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Сыртқы істер министрінің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13"/>
    <w:p>
      <w:pPr>
        <w:spacing w:after="0"/>
        <w:ind w:left="0"/>
        <w:jc w:val="both"/>
      </w:pPr>
      <w:r>
        <w:rPr>
          <w:rFonts w:ascii="Times New Roman"/>
          <w:b w:val="false"/>
          <w:i w:val="false"/>
          <w:color w:val="000000"/>
          <w:sz w:val="28"/>
        </w:rPr>
        <w:t>
      6-1. Сыртқы істер министрлігі екінші деңгейдегі банктерде бюджет заңнамасында көзделген және тек іссапар шығыстарын төлеуге бөлінген қаражатты есептеуге және шетел валютасын олардың төлем карточкаларына аудару жолымен іссапарға жіберілген адамдармен одан әрі есеп айырысуға арналған ағымдағы шоттарды АҚШ долларында және еурода (бұдан әрі – валюталық шоттар) ашады.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Сыртқы істер министрінің 06.05.2019 </w:t>
      </w:r>
      <w:r>
        <w:rPr>
          <w:rFonts w:ascii="Times New Roman"/>
          <w:b w:val="false"/>
          <w:i w:val="false"/>
          <w:color w:val="000000"/>
          <w:sz w:val="28"/>
        </w:rPr>
        <w:t>№ 11-1-4/201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7. Сыртқы істер министрлігі Астана қаласы бойынша Қазынашылық департаментіне ағымдағы жартыжылдықтың соңғы айының 10-нан кешіктірмейтін мерзімде айларға бөле отырып, алдағы жартыжылдыққа арналған шетел валютасында қолма-қол ақшаның қажетті сомасы туралы өтінім ұсынады.</w:t>
      </w:r>
    </w:p>
    <w:bookmarkEnd w:id="14"/>
    <w:p>
      <w:pPr>
        <w:spacing w:after="0"/>
        <w:ind w:left="0"/>
        <w:jc w:val="both"/>
      </w:pPr>
      <w:r>
        <w:rPr>
          <w:rFonts w:ascii="Times New Roman"/>
          <w:b w:val="false"/>
          <w:i w:val="false"/>
          <w:color w:val="000000"/>
          <w:sz w:val="28"/>
        </w:rPr>
        <w:t>
      Бір уақытта мәлімет үшін сыртқы істер министрлігінің екінші деңгейдегі банктердегі валюталық шоттарына айларға бөле отырып, алдағы жарты жылға арналған аударуға жоспарланған сома туралы ақпарат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Сыртқы істер министрінің 06.05.2019 </w:t>
      </w:r>
      <w:r>
        <w:rPr>
          <w:rFonts w:ascii="Times New Roman"/>
          <w:b w:val="false"/>
          <w:i w:val="false"/>
          <w:color w:val="000000"/>
          <w:sz w:val="28"/>
        </w:rPr>
        <w:t>№ 11-1-4/201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Сыртқы істер министрінің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 w:id="15"/>
    <w:p>
      <w:pPr>
        <w:spacing w:after="0"/>
        <w:ind w:left="0"/>
        <w:jc w:val="left"/>
      </w:pPr>
      <w:r>
        <w:rPr>
          <w:rFonts w:ascii="Times New Roman"/>
          <w:b/>
          <w:i w:val="false"/>
          <w:color w:val="000000"/>
        </w:rPr>
        <w:t xml:space="preserve"> 3-тарау. Іссапар шығыстарын төлеуге арналған қаражатты бөлу тәртібі</w:t>
      </w:r>
    </w:p>
    <w:bookmarkEnd w:id="15"/>
    <w:p>
      <w:pPr>
        <w:spacing w:after="0"/>
        <w:ind w:left="0"/>
        <w:jc w:val="both"/>
      </w:pPr>
      <w:r>
        <w:rPr>
          <w:rFonts w:ascii="Times New Roman"/>
          <w:b w:val="false"/>
          <w:i w:val="false"/>
          <w:color w:val="ff0000"/>
          <w:sz w:val="28"/>
        </w:rPr>
        <w:t xml:space="preserve">
      Ескерту. 3-тараудың тақырыбы жаңа редакцияда - ҚР Сыртқы істер министрінің 22.06.2021 </w:t>
      </w:r>
      <w:r>
        <w:rPr>
          <w:rFonts w:ascii="Times New Roman"/>
          <w:b w:val="false"/>
          <w:i w:val="false"/>
          <w:color w:val="ff0000"/>
          <w:sz w:val="28"/>
        </w:rPr>
        <w:t>№ 11-1-4/255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 w:id="16"/>
    <w:p>
      <w:pPr>
        <w:spacing w:after="0"/>
        <w:ind w:left="0"/>
        <w:jc w:val="both"/>
      </w:pPr>
      <w:r>
        <w:rPr>
          <w:rFonts w:ascii="Times New Roman"/>
          <w:b w:val="false"/>
          <w:i w:val="false"/>
          <w:color w:val="000000"/>
          <w:sz w:val="28"/>
        </w:rPr>
        <w:t>
      8. Сыртқы істер министрлігі "Шетелдік іссапарлар" республикалық бюджеттік бағдарламасы және "Сыртқы саяси қызметтерді үйлестіру жөніндегі қызметтер" ("Сыртқы саяси қызметті үйлестіру жөніндегі уәкілетті органның қызметін қамтамасыз ету" кіші бағдарламасы) мен "Шетелдегі дипломатиялық өкілдіктердің арнайы, инженерлік-техникалық және нақты қорғалуын қамтамасыз ету" республикалық бюджеттік бағдарламаларының 162-ерекшелігі бойынша іссапар шығыстарын төлеуге:</w:t>
      </w:r>
    </w:p>
    <w:bookmarkEnd w:id="16"/>
    <w:bookmarkStart w:name="z76" w:id="17"/>
    <w:p>
      <w:pPr>
        <w:spacing w:after="0"/>
        <w:ind w:left="0"/>
        <w:jc w:val="both"/>
      </w:pPr>
      <w:r>
        <w:rPr>
          <w:rFonts w:ascii="Times New Roman"/>
          <w:b w:val="false"/>
          <w:i w:val="false"/>
          <w:color w:val="000000"/>
          <w:sz w:val="28"/>
        </w:rPr>
        <w:t>
      1) мемлекеттік органдардың Сыртқы істер министрлігіне берген жазбаша өтініші негізінде лауазымды адамдарға, Қазақстан Республикасы Президентінің жұбайына, Халықаралық Еңбек Ұйымы Бас конференциясының жыл сайынғы сессияларына қатысатын Қазақстан Республикасы делегацияларының мүшелеріне, Қазақстан Республикасынан Құқық арқылы демократия үшін Еуропалық комиссияның (Еуропалық Кеңестің Венеция комиссиясы) мүшесіне;</w:t>
      </w:r>
    </w:p>
    <w:bookmarkEnd w:id="17"/>
    <w:bookmarkStart w:name="z77" w:id="18"/>
    <w:p>
      <w:pPr>
        <w:spacing w:after="0"/>
        <w:ind w:left="0"/>
        <w:jc w:val="both"/>
      </w:pPr>
      <w:r>
        <w:rPr>
          <w:rFonts w:ascii="Times New Roman"/>
          <w:b w:val="false"/>
          <w:i w:val="false"/>
          <w:color w:val="000000"/>
          <w:sz w:val="28"/>
        </w:rPr>
        <w:t>
      2) іссапарға жіберу туралы қабылданған шешім негізінде Қазақстан Республикасының дипломатиялық қызметінің қызметкерлеріне қаражат бөлуді жүзеге асырады.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Сыртқы істер министрінің м.а.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9. Мемлекеттік шекараны демаркациялау жөніндегі үкіметтік делегацияның іссапар шығыстарын төлеуге арналған қаражатты бөлу Мемлекеттік шекараны демаркациялау бойынша үкіметтік делегациялардың басшылары немесе олардың орынбасарлары бекіткен Жоспар-кестеге, сондай-ақ, дипломатиялық арналар арқылы контрәріптестермен жасалған уағдаластықтарға сәйкес жүзеге асырылады.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Сыртқы істер министрінің 06.05.2022 </w:t>
      </w:r>
      <w:r>
        <w:rPr>
          <w:rFonts w:ascii="Times New Roman"/>
          <w:b w:val="false"/>
          <w:i w:val="false"/>
          <w:color w:val="ff0000"/>
          <w:sz w:val="28"/>
        </w:rPr>
        <w:t>№ 11-1-4/199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xml:space="preserve">
      10.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 256 </w:t>
      </w:r>
      <w:r>
        <w:rPr>
          <w:rFonts w:ascii="Times New Roman"/>
          <w:b w:val="false"/>
          <w:i w:val="false"/>
          <w:color w:val="000000"/>
          <w:sz w:val="28"/>
        </w:rPr>
        <w:t>қаулысына</w:t>
      </w:r>
      <w:r>
        <w:rPr>
          <w:rFonts w:ascii="Times New Roman"/>
          <w:b w:val="false"/>
          <w:i w:val="false"/>
          <w:color w:val="000000"/>
          <w:sz w:val="28"/>
        </w:rPr>
        <w:t xml:space="preserve"> (бұдан әрі – қаулы) сәйкес Қазақстан Республикасының делегациясы шетелге жол жүрген кезде, Сыртқы істер министрлігі тиісті мемлекеттік органның жазбаша өтініші мен арнайы рейстерді орындайтын авиатасымалдаушы қол қойған көрсетілген қызметтер актісі негізінде авиатасымалдаушының есеп айырысу шотына қаражат аудару арқылы арнайы рейстерді орындау жөніндегі қызметтерді төлейді.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Сыртқы істер министрінің м.а.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11. Мемлекеттік орган тиісті іс-шараны өткізуге дейін кемінде он бес жұмыс күні бұрын не анағұрлым кеш мерзімде, бірақ үш жұмыс күнінен кешіктірмей тиісті мемлекеттік орган мен Сыртқы істер министрлігінің басшылары арасындағы келісім бойынша Сыртқы істер министрлігіне өтініш береді.</w:t>
      </w:r>
    </w:p>
    <w:bookmarkEnd w:id="21"/>
    <w:bookmarkStart w:name="z53" w:id="22"/>
    <w:p>
      <w:pPr>
        <w:spacing w:after="0"/>
        <w:ind w:left="0"/>
        <w:jc w:val="both"/>
      </w:pPr>
      <w:r>
        <w:rPr>
          <w:rFonts w:ascii="Times New Roman"/>
          <w:b w:val="false"/>
          <w:i w:val="false"/>
          <w:color w:val="000000"/>
          <w:sz w:val="28"/>
        </w:rPr>
        <w:t>
      Мемлекеттік органның Сыртқы істер министрлігінің атына ұсынған өтінішінде шетелдік іссапардың мақсаты, мерзімі мен іссапарға жіберілетін адамдар туралы мәліметтер болуы тиіс. Іссапарға жіберу мерзімдері іссапарға жіберілетін адамды:</w:t>
      </w:r>
    </w:p>
    <w:bookmarkEnd w:id="22"/>
    <w:bookmarkStart w:name="z54" w:id="23"/>
    <w:p>
      <w:pPr>
        <w:spacing w:after="0"/>
        <w:ind w:left="0"/>
        <w:jc w:val="both"/>
      </w:pPr>
      <w:r>
        <w:rPr>
          <w:rFonts w:ascii="Times New Roman"/>
          <w:b w:val="false"/>
          <w:i w:val="false"/>
          <w:color w:val="000000"/>
          <w:sz w:val="28"/>
        </w:rPr>
        <w:t>
      оқуға, біліктілігін арттыруға немесе қайта даярлыққа;</w:t>
      </w:r>
    </w:p>
    <w:bookmarkEnd w:id="23"/>
    <w:bookmarkStart w:name="z55" w:id="24"/>
    <w:p>
      <w:pPr>
        <w:spacing w:after="0"/>
        <w:ind w:left="0"/>
        <w:jc w:val="both"/>
      </w:pPr>
      <w:r>
        <w:rPr>
          <w:rFonts w:ascii="Times New Roman"/>
          <w:b w:val="false"/>
          <w:i w:val="false"/>
          <w:color w:val="000000"/>
          <w:sz w:val="28"/>
        </w:rPr>
        <w:t>
      сайлаудың ұзақ мерзімді бақылаушысы ретінде жіберуді;</w:t>
      </w:r>
    </w:p>
    <w:bookmarkEnd w:id="24"/>
    <w:bookmarkStart w:name="z56" w:id="25"/>
    <w:p>
      <w:pPr>
        <w:spacing w:after="0"/>
        <w:ind w:left="0"/>
        <w:jc w:val="both"/>
      </w:pPr>
      <w:r>
        <w:rPr>
          <w:rFonts w:ascii="Times New Roman"/>
          <w:b w:val="false"/>
          <w:i w:val="false"/>
          <w:color w:val="000000"/>
          <w:sz w:val="28"/>
        </w:rPr>
        <w:t>
      Қазақстан Республикасының мүдделерін халықаралық төреліктерде, шетелдік соттарда және шетелдік мемлекеттік органдарда қорғауды қамтамасыз ету жөніндегі жұмысқа қатысуды қоспағанда, күнтізбелік 40 күннен аспауы тиіс (жолдағы күндерін есептемегенде).</w:t>
      </w:r>
    </w:p>
    <w:bookmarkEnd w:id="25"/>
    <w:bookmarkStart w:name="z57" w:id="26"/>
    <w:p>
      <w:pPr>
        <w:spacing w:after="0"/>
        <w:ind w:left="0"/>
        <w:jc w:val="both"/>
      </w:pPr>
      <w:r>
        <w:rPr>
          <w:rFonts w:ascii="Times New Roman"/>
          <w:b w:val="false"/>
          <w:i w:val="false"/>
          <w:color w:val="000000"/>
          <w:sz w:val="28"/>
        </w:rPr>
        <w:t>
      Мақсаты Қазақстан Республикасының мүдделерін халықаралық төреліктерде, шетелдік соттарда және шетелдік мемлекеттік органдарда қорғауды қамтамасыз ету жөніндегі жұмысқа қатысу болып табылатын іссапар мерзімі күнтізбелік 180 күннен аспауы тиіс.</w:t>
      </w:r>
    </w:p>
    <w:bookmarkEnd w:id="26"/>
    <w:bookmarkStart w:name="z58" w:id="27"/>
    <w:p>
      <w:pPr>
        <w:spacing w:after="0"/>
        <w:ind w:left="0"/>
        <w:jc w:val="both"/>
      </w:pPr>
      <w:r>
        <w:rPr>
          <w:rFonts w:ascii="Times New Roman"/>
          <w:b w:val="false"/>
          <w:i w:val="false"/>
          <w:color w:val="000000"/>
          <w:sz w:val="28"/>
        </w:rPr>
        <w:t>
      Іссапар барысында форс-мажорлық жағдайлар туындаған кезде, мемлекеттік органның негіздемесімен және растайтын құжаттары қоса берілген жазбаша өтініші негізінде билет алмасу немесе қайтару жүргізіледі және іссапар мерзімі форс-мажорлық жағдайлар мерзіміне ұзартылады.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Сыртқы істер министрінің 22.07.2015 </w:t>
      </w:r>
      <w:r>
        <w:rPr>
          <w:rFonts w:ascii="Times New Roman"/>
          <w:b w:val="false"/>
          <w:i w:val="false"/>
          <w:color w:val="000000"/>
          <w:sz w:val="28"/>
        </w:rPr>
        <w:t>№ 11-1-2/301</w:t>
      </w:r>
      <w:r>
        <w:rPr>
          <w:rFonts w:ascii="Times New Roman"/>
          <w:b w:val="false"/>
          <w:i w:val="false"/>
          <w:color w:val="ff0000"/>
          <w:sz w:val="28"/>
        </w:rPr>
        <w:t xml:space="preserve"> (алғаш рет ресми жарияланған күнінен қолданысқа енгізіледі); өзгеріс енгізілді - ҚР Премьер-Министрінің орынбасары - Сыртқы істер министрінің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 w:id="28"/>
    <w:p>
      <w:pPr>
        <w:spacing w:after="0"/>
        <w:ind w:left="0"/>
        <w:jc w:val="both"/>
      </w:pPr>
      <w:r>
        <w:rPr>
          <w:rFonts w:ascii="Times New Roman"/>
          <w:b w:val="false"/>
          <w:i w:val="false"/>
          <w:color w:val="000000"/>
          <w:sz w:val="28"/>
        </w:rPr>
        <w:t>
      12. Қазақстан Республикасының делегациясы шетелге жол жүрген кезде арнайы рейстерді орындау жөніндегі қызметтерді қоспағанда, Сыртқы істер министрлігі іссапар шығыстарын төлеуге арналған қаражатты бөлу туралы келіп түскен өтінішті:</w:t>
      </w:r>
    </w:p>
    <w:bookmarkEnd w:id="28"/>
    <w:p>
      <w:pPr>
        <w:spacing w:after="0"/>
        <w:ind w:left="0"/>
        <w:jc w:val="both"/>
      </w:pPr>
      <w:r>
        <w:rPr>
          <w:rFonts w:ascii="Times New Roman"/>
          <w:b w:val="false"/>
          <w:i w:val="false"/>
          <w:color w:val="000000"/>
          <w:sz w:val="28"/>
        </w:rPr>
        <w:t>
      1) ағымдағы жылы бюджеттік бағдарламалар шеңберінде тиісті мемлекеттік органның қатысуымен жоспарланған іс-шараларды;</w:t>
      </w:r>
    </w:p>
    <w:p>
      <w:pPr>
        <w:spacing w:after="0"/>
        <w:ind w:left="0"/>
        <w:jc w:val="both"/>
      </w:pPr>
      <w:r>
        <w:rPr>
          <w:rFonts w:ascii="Times New Roman"/>
          <w:b w:val="false"/>
          <w:i w:val="false"/>
          <w:color w:val="000000"/>
          <w:sz w:val="28"/>
        </w:rPr>
        <w:t>
      2) ағымдағы жылға арналған республикалық бюджетте көзделген бюджет қара жатының көлемін;</w:t>
      </w:r>
    </w:p>
    <w:p>
      <w:pPr>
        <w:spacing w:after="0"/>
        <w:ind w:left="0"/>
        <w:jc w:val="both"/>
      </w:pPr>
      <w:r>
        <w:rPr>
          <w:rFonts w:ascii="Times New Roman"/>
          <w:b w:val="false"/>
          <w:i w:val="false"/>
          <w:color w:val="000000"/>
          <w:sz w:val="28"/>
        </w:rPr>
        <w:t>
      3) мемлекеттік орган ұсынатын іс-шараға қатысудың сыртқы саяси орындылығын ескере отырып қарастырады;</w:t>
      </w:r>
    </w:p>
    <w:p>
      <w:pPr>
        <w:spacing w:after="0"/>
        <w:ind w:left="0"/>
        <w:jc w:val="both"/>
      </w:pPr>
      <w:r>
        <w:rPr>
          <w:rFonts w:ascii="Times New Roman"/>
          <w:b w:val="false"/>
          <w:i w:val="false"/>
          <w:color w:val="000000"/>
          <w:sz w:val="28"/>
        </w:rPr>
        <w:t>
      4) Инвестициялық іс-шараға қатысудың орындылығын ескере отырып қарастырады.</w:t>
      </w:r>
    </w:p>
    <w:p>
      <w:pPr>
        <w:spacing w:after="0"/>
        <w:ind w:left="0"/>
        <w:jc w:val="both"/>
      </w:pPr>
      <w:r>
        <w:rPr>
          <w:rFonts w:ascii="Times New Roman"/>
          <w:b w:val="false"/>
          <w:i w:val="false"/>
          <w:color w:val="000000"/>
          <w:sz w:val="28"/>
        </w:rPr>
        <w:t>
      Өтінішті қараудың қорытындылары бойынша Сыртқы істер министрлігі бес жұмыс күні ішінде іссапар шығыстарын төлеуге қаражат бөлу туралы шешім қабылдайды.</w:t>
      </w:r>
    </w:p>
    <w:p>
      <w:pPr>
        <w:spacing w:after="0"/>
        <w:ind w:left="0"/>
        <w:jc w:val="both"/>
      </w:pPr>
      <w:r>
        <w:rPr>
          <w:rFonts w:ascii="Times New Roman"/>
          <w:b w:val="false"/>
          <w:i w:val="false"/>
          <w:color w:val="000000"/>
          <w:sz w:val="28"/>
        </w:rPr>
        <w:t>
      Іссапар шығыстарына қаражат беру іссапарға жіберілген адамды ресімдегеннен кейін бес жұмыс күні ішінде төлем карточкасына аудару арқылы не мемлекеттік органның сұрау салуы бойынша Сыртқы істер министрлігінің кассасынан іссапарға жіберілген адамды ресімдеген күні қолма-қол ақша қаражатымен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Сыртқы істер министрінің 06.05.2019 </w:t>
      </w:r>
      <w:r>
        <w:rPr>
          <w:rFonts w:ascii="Times New Roman"/>
          <w:b w:val="false"/>
          <w:i w:val="false"/>
          <w:color w:val="000000"/>
          <w:sz w:val="28"/>
        </w:rPr>
        <w:t>№ 11-1-4/201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Сыртқы істер министрінің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9" w:id="29"/>
    <w:p>
      <w:pPr>
        <w:spacing w:after="0"/>
        <w:ind w:left="0"/>
        <w:jc w:val="both"/>
      </w:pPr>
      <w:r>
        <w:rPr>
          <w:rFonts w:ascii="Times New Roman"/>
          <w:b w:val="false"/>
          <w:i w:val="false"/>
          <w:color w:val="000000"/>
          <w:sz w:val="28"/>
        </w:rPr>
        <w:t>
      13. Жоспарланған іс-шара басталғанға дейін іссапар шығыстарын бөлу туралы шешім қабылданбаған жағдайда, Сыртқы істер министрлігі мемлекеттік органнан жазбаша өтініші түскен күннен бастап бес жұмыс күні ішінде іссапар шығыстарын өтеу туралы шешім қабылдайды.</w:t>
      </w:r>
    </w:p>
    <w:bookmarkEnd w:id="29"/>
    <w:bookmarkStart w:name="z30" w:id="30"/>
    <w:p>
      <w:pPr>
        <w:spacing w:after="0"/>
        <w:ind w:left="0"/>
        <w:jc w:val="both"/>
      </w:pPr>
      <w:r>
        <w:rPr>
          <w:rFonts w:ascii="Times New Roman"/>
          <w:b w:val="false"/>
          <w:i w:val="false"/>
          <w:color w:val="000000"/>
          <w:sz w:val="28"/>
        </w:rPr>
        <w:t>
      14. Қаражат бөлу туралы қабылданған шешім негізінде Сыртқы істер министрлігі қолма-қол шетел валютасын алу үшін Сыртқы істер министрлігінің қызметкеріне Астана қаласы бойынша Қазынашылық департаментінде ресімдеуге арналған сенімхат береді.</w:t>
      </w:r>
    </w:p>
    <w:bookmarkEnd w:id="30"/>
    <w:p>
      <w:pPr>
        <w:spacing w:after="0"/>
        <w:ind w:left="0"/>
        <w:jc w:val="both"/>
      </w:pPr>
      <w:r>
        <w:rPr>
          <w:rFonts w:ascii="Times New Roman"/>
          <w:b w:val="false"/>
          <w:i w:val="false"/>
          <w:color w:val="000000"/>
          <w:sz w:val="28"/>
        </w:rPr>
        <w:t>
      Сенімхат бір жұмыс күні мерзіміне беріледі, оған Сыртқы істер министрлігінің Аппарат басшысы мен бас бухгалтері қол қояды.</w:t>
      </w:r>
    </w:p>
    <w:p>
      <w:pPr>
        <w:spacing w:after="0"/>
        <w:ind w:left="0"/>
        <w:jc w:val="both"/>
      </w:pPr>
      <w:r>
        <w:rPr>
          <w:rFonts w:ascii="Times New Roman"/>
          <w:b w:val="false"/>
          <w:i w:val="false"/>
          <w:color w:val="000000"/>
          <w:sz w:val="28"/>
        </w:rPr>
        <w:t>
      Астана қаласы бойынша Қазынашылық департаменті Сыртқы істер министрлігінің сенімхатында көрсетілген уәкілетті адамға бір жұмыс күні мерзіміне Астана қаласындағы Қазақстан Республикасы Ұлттық Банкінің Орталық филиалында қолма-қол шетел валютасын алуға сенімхат береді.</w:t>
      </w:r>
    </w:p>
    <w:p>
      <w:pPr>
        <w:spacing w:after="0"/>
        <w:ind w:left="0"/>
        <w:jc w:val="both"/>
      </w:pPr>
      <w:r>
        <w:rPr>
          <w:rFonts w:ascii="Times New Roman"/>
          <w:b w:val="false"/>
          <w:i w:val="false"/>
          <w:color w:val="000000"/>
          <w:sz w:val="28"/>
        </w:rPr>
        <w:t>
      Сыртқы істер министрлігі өзінің кассасында сенімхат бойынша алған қолма-қол шетел валютасын қаржыландырудың бекітілген айлық жоспарының шегінде сақтайды. Сыртқы істер министрлігінің кассасындағы қолма-қол шетел валютасының күн сайынғы лимиті ағымдағы айға арналған қаржыландыру жоспарында көзделген сомадан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Сыртқы істер министрінің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31"/>
    <w:p>
      <w:pPr>
        <w:spacing w:after="0"/>
        <w:ind w:left="0"/>
        <w:jc w:val="both"/>
      </w:pPr>
      <w:r>
        <w:rPr>
          <w:rFonts w:ascii="Times New Roman"/>
          <w:b w:val="false"/>
          <w:i w:val="false"/>
          <w:color w:val="000000"/>
          <w:sz w:val="28"/>
        </w:rPr>
        <w:t>
      14-1. Іссапарға жіберілген тұлғалармен қолма-қол ақшасыз есеп айырысуды жүзеге асыру үшін Сыртқы істер министрлігі белгіленген тәртіппен бюджетті атқару жөніндегі орталық уәкілетті органда ашылған өзінің шотынан екінші деңгейдегі банктегі өзінің валюталық шотына шетел валютасында ақша аударуға арналған өтінішті Бюджеттің атқарылуы және оған кассалық қызмет көрсету қағидаларына 75-қосымшаға сәйкес нысан бойынша, Астана қаласы бойынша Қазынашылық департаментіне береді.</w:t>
      </w:r>
    </w:p>
    <w:bookmarkEnd w:id="31"/>
    <w:p>
      <w:pPr>
        <w:spacing w:after="0"/>
        <w:ind w:left="0"/>
        <w:jc w:val="both"/>
      </w:pPr>
      <w:r>
        <w:rPr>
          <w:rFonts w:ascii="Times New Roman"/>
          <w:b w:val="false"/>
          <w:i w:val="false"/>
          <w:color w:val="000000"/>
          <w:sz w:val="28"/>
        </w:rPr>
        <w:t>
      Екінші деңгейдегі банкте операциялық күннің соңындағы валюталық шоттағы күн сайынғы қалдық сомасының ұлттық валютадағы баламасы ағымдағы айға арналған тиісті ерекшелік бойынша қаржыландыру жоспарында көзделген соманың 20 (жиырма) пайыздан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14-1-тармақпен толықтырылды – ҚР Сыртқы істер министрінің 06.05.2019 </w:t>
      </w:r>
      <w:r>
        <w:rPr>
          <w:rFonts w:ascii="Times New Roman"/>
          <w:b w:val="false"/>
          <w:i w:val="false"/>
          <w:color w:val="000000"/>
          <w:sz w:val="28"/>
        </w:rPr>
        <w:t>№ 11-1-4/201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орынбасары - Сыртқы істер министрінің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Сыртқы істер министрінің м.а.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2"/>
    <w:p>
      <w:pPr>
        <w:spacing w:after="0"/>
        <w:ind w:left="0"/>
        <w:jc w:val="both"/>
      </w:pPr>
      <w:r>
        <w:rPr>
          <w:rFonts w:ascii="Times New Roman"/>
          <w:b w:val="false"/>
          <w:i w:val="false"/>
          <w:color w:val="000000"/>
          <w:sz w:val="28"/>
        </w:rPr>
        <w:t>
      15. Сыртқы істер министрлігі іссапар шығыстарын төлеуге бөлінген қаражаттың мақсатты пайдаланылуын, сондай-ақ кассадағы қолма-қол шетел валютасы қалдығы мен екінші деңгейдегі банктердегі валюталық шоттардағы күн сайынғы қалдық лимиттерінің сақталуын қамтамасыз етеді.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Сыртқы істер министрінің 06.05.2019 </w:t>
      </w:r>
      <w:r>
        <w:rPr>
          <w:rFonts w:ascii="Times New Roman"/>
          <w:b w:val="false"/>
          <w:i w:val="false"/>
          <w:color w:val="000000"/>
          <w:sz w:val="28"/>
        </w:rPr>
        <w:t>№ 11-1-4/201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3"/>
    <w:p>
      <w:pPr>
        <w:spacing w:after="0"/>
        <w:ind w:left="0"/>
        <w:jc w:val="both"/>
      </w:pPr>
      <w:r>
        <w:rPr>
          <w:rFonts w:ascii="Times New Roman"/>
          <w:b w:val="false"/>
          <w:i w:val="false"/>
          <w:color w:val="000000"/>
          <w:sz w:val="28"/>
        </w:rPr>
        <w:t>
      16. Іссапарға жіберілген адамдарға Сыртқы істер министрлігінің шешіміне сәйкес мынадай іссапар шығыстарына:</w:t>
      </w:r>
    </w:p>
    <w:bookmarkEnd w:id="33"/>
    <w:p>
      <w:pPr>
        <w:spacing w:after="0"/>
        <w:ind w:left="0"/>
        <w:jc w:val="both"/>
      </w:pPr>
      <w:r>
        <w:rPr>
          <w:rFonts w:ascii="Times New Roman"/>
          <w:b w:val="false"/>
          <w:i w:val="false"/>
          <w:color w:val="000000"/>
          <w:sz w:val="28"/>
        </w:rPr>
        <w:t>
      1) іссапар мерзіміне арналған тәуліктік;</w:t>
      </w:r>
    </w:p>
    <w:p>
      <w:pPr>
        <w:spacing w:after="0"/>
        <w:ind w:left="0"/>
        <w:jc w:val="both"/>
      </w:pPr>
      <w:r>
        <w:rPr>
          <w:rFonts w:ascii="Times New Roman"/>
          <w:b w:val="false"/>
          <w:i w:val="false"/>
          <w:color w:val="000000"/>
          <w:sz w:val="28"/>
        </w:rPr>
        <w:t>
      2) межелі орынға жету және кері қайту жөніндегі жол шығыстарына (такси қызметі төленбейді);</w:t>
      </w:r>
    </w:p>
    <w:p>
      <w:pPr>
        <w:spacing w:after="0"/>
        <w:ind w:left="0"/>
        <w:jc w:val="both"/>
      </w:pPr>
      <w:r>
        <w:rPr>
          <w:rFonts w:ascii="Times New Roman"/>
          <w:b w:val="false"/>
          <w:i w:val="false"/>
          <w:color w:val="000000"/>
          <w:sz w:val="28"/>
        </w:rPr>
        <w:t>
      3) тұрғын үй-жайды жалға алу жөніндегі, оның ішінде межелі пунктке кірер алдындағы пункттердегі шығыстарға.</w:t>
      </w:r>
    </w:p>
    <w:p>
      <w:pPr>
        <w:spacing w:after="0"/>
        <w:ind w:left="0"/>
        <w:jc w:val="both"/>
      </w:pPr>
      <w:r>
        <w:rPr>
          <w:rFonts w:ascii="Times New Roman"/>
          <w:b w:val="false"/>
          <w:i w:val="false"/>
          <w:color w:val="000000"/>
          <w:sz w:val="28"/>
        </w:rPr>
        <w:t xml:space="preserve">
      Тұрғын үй-жайды жалдау бойынша шығыстар осы Қағидалардың </w:t>
      </w:r>
      <w:r>
        <w:rPr>
          <w:rFonts w:ascii="Times New Roman"/>
          <w:b w:val="false"/>
          <w:i w:val="false"/>
          <w:color w:val="000000"/>
          <w:sz w:val="28"/>
        </w:rPr>
        <w:t>24-тармағының</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4) тармақшаларында көзделген құжаттарды ұсынған кезде өтеледі және қаулымен бекітілген нормадан аспауы тиіс:</w:t>
      </w:r>
    </w:p>
    <w:p>
      <w:pPr>
        <w:spacing w:after="0"/>
        <w:ind w:left="0"/>
        <w:jc w:val="both"/>
      </w:pPr>
      <w:r>
        <w:rPr>
          <w:rFonts w:ascii="Times New Roman"/>
          <w:b w:val="false"/>
          <w:i w:val="false"/>
          <w:color w:val="000000"/>
          <w:sz w:val="28"/>
        </w:rPr>
        <w:t>
      егер іссапарға жіберілген адамның тұрғын үй-жайды жалдауы межелі пунктке кірер алдындағы келу пунктінде күндізгі уақытта 8 (сегіз) сағаттан артық және түнгі уақытта 6 (алты) сағаттан артық күткен кезде жүзеге асырылса;</w:t>
      </w:r>
    </w:p>
    <w:p>
      <w:pPr>
        <w:spacing w:after="0"/>
        <w:ind w:left="0"/>
        <w:jc w:val="both"/>
      </w:pPr>
      <w:r>
        <w:rPr>
          <w:rFonts w:ascii="Times New Roman"/>
          <w:b w:val="false"/>
          <w:i w:val="false"/>
          <w:color w:val="000000"/>
          <w:sz w:val="28"/>
        </w:rPr>
        <w:t>
      егер іссапарға жіберілген адамның келуі немесе кетуі қызметтік қажеттілік бойынша белгіленген есептік сағатқа дейін не есептік сағаттан кейін жүзеге асырылса;</w:t>
      </w:r>
    </w:p>
    <w:p>
      <w:pPr>
        <w:spacing w:after="0"/>
        <w:ind w:left="0"/>
        <w:jc w:val="both"/>
      </w:pPr>
      <w:r>
        <w:rPr>
          <w:rFonts w:ascii="Times New Roman"/>
          <w:b w:val="false"/>
          <w:i w:val="false"/>
          <w:color w:val="000000"/>
          <w:sz w:val="28"/>
        </w:rPr>
        <w:t>
      4) Сыртқы істер министрлігінің Аппараты басшысымен жазбаша келісілгеннен кейін билетті қайтару/айырбастау айыппұлына (іссапар кейінге қалдырылған немесе ауыстырылған, ауырған кезде, басқа да форс-мажорлық жағдайларда);</w:t>
      </w:r>
    </w:p>
    <w:p>
      <w:pPr>
        <w:spacing w:after="0"/>
        <w:ind w:left="0"/>
        <w:jc w:val="both"/>
      </w:pPr>
      <w:r>
        <w:rPr>
          <w:rFonts w:ascii="Times New Roman"/>
          <w:b w:val="false"/>
          <w:i w:val="false"/>
          <w:color w:val="000000"/>
          <w:sz w:val="28"/>
        </w:rPr>
        <w:t>
      5) валюта айырбастауға арналған комиссиялық алымдарға, валюта айырбастаудан болған бағамдық айырмашылыққа;</w:t>
      </w:r>
    </w:p>
    <w:p>
      <w:pPr>
        <w:spacing w:after="0"/>
        <w:ind w:left="0"/>
        <w:jc w:val="both"/>
      </w:pPr>
      <w:r>
        <w:rPr>
          <w:rFonts w:ascii="Times New Roman"/>
          <w:b w:val="false"/>
          <w:i w:val="false"/>
          <w:color w:val="000000"/>
          <w:sz w:val="28"/>
        </w:rPr>
        <w:t>
      6) түбіртекке немесе чекке сәйкес виза ресімдеуге арналған консулдық алымдарға;</w:t>
      </w:r>
    </w:p>
    <w:p>
      <w:pPr>
        <w:spacing w:after="0"/>
        <w:ind w:left="0"/>
        <w:jc w:val="both"/>
      </w:pPr>
      <w:r>
        <w:rPr>
          <w:rFonts w:ascii="Times New Roman"/>
          <w:b w:val="false"/>
          <w:i w:val="false"/>
          <w:color w:val="000000"/>
          <w:sz w:val="28"/>
        </w:rPr>
        <w:t>
      7) Астана қаласында шет мемлекеттің дипломатиялық өкілдігі немесе виза ресімдеуге уәкілетті консулдық мекемесі болмаған жағдайда түбіртекке немесе чекке сәйкес виза ресімдеуге арналған сервистік алымдарға;</w:t>
      </w:r>
    </w:p>
    <w:p>
      <w:pPr>
        <w:spacing w:after="0"/>
        <w:ind w:left="0"/>
        <w:jc w:val="both"/>
      </w:pPr>
      <w:r>
        <w:rPr>
          <w:rFonts w:ascii="Times New Roman"/>
          <w:b w:val="false"/>
          <w:i w:val="false"/>
          <w:color w:val="000000"/>
          <w:sz w:val="28"/>
        </w:rPr>
        <w:t>
      8) түбіртекке немесе чекке сәйкес виза ресімдеуді жеделдетуге арналған алымдарға – Сыртқы істер министрлігінің Аппараты басшысымен жазбаша келісілгеннен кейін;</w:t>
      </w:r>
    </w:p>
    <w:p>
      <w:pPr>
        <w:spacing w:after="0"/>
        <w:ind w:left="0"/>
        <w:jc w:val="both"/>
      </w:pPr>
      <w:r>
        <w:rPr>
          <w:rFonts w:ascii="Times New Roman"/>
          <w:b w:val="false"/>
          <w:i w:val="false"/>
          <w:color w:val="000000"/>
          <w:sz w:val="28"/>
        </w:rPr>
        <w:t>
      9) іссапарға жіберілерде және іссапардан Қазақстан Республикасына оралатын кезде, оның ішінде шет мемлекеттердің транзиттік аймақтарын кесіп өту кезінде, түбіртекке немесе чекке, сондай-ақ коронавирустық инфекцияға полимеразды тізбекті реакция тестілеуінен (бұдан әрі – ПТР-тестілеу) өткені туралы анықтамаға сәйкес, ПТР-тестілеуден өту шығыстарын төлеуге қаражат бөлінеді.</w:t>
      </w:r>
    </w:p>
    <w:p>
      <w:pPr>
        <w:spacing w:after="0"/>
        <w:ind w:left="0"/>
        <w:jc w:val="both"/>
      </w:pPr>
      <w:r>
        <w:rPr>
          <w:rFonts w:ascii="Times New Roman"/>
          <w:b w:val="false"/>
          <w:i w:val="false"/>
          <w:color w:val="000000"/>
          <w:sz w:val="28"/>
        </w:rPr>
        <w:t>
      Іссапар шығындары қаулымен бекітілген нормаларға сәйкес өтеледі. Қонақүйде тұру шығыстары нақты шығындар бойынша төленетін адамдар белгіленген нормаларды асырып жіберген жағдайда, өтеу растайтын құжаттары ұсынылған кезде жүргізіледі.</w:t>
      </w:r>
    </w:p>
    <w:p>
      <w:pPr>
        <w:spacing w:after="0"/>
        <w:ind w:left="0"/>
        <w:jc w:val="both"/>
      </w:pPr>
      <w:r>
        <w:rPr>
          <w:rFonts w:ascii="Times New Roman"/>
          <w:b w:val="false"/>
          <w:i w:val="false"/>
          <w:color w:val="000000"/>
          <w:sz w:val="28"/>
        </w:rPr>
        <w:t>
      Мақсаты Қазақстан Республикасының мүдделерін халықаралық төреліктерде, шетелдік соттарда және шетелдік мемлекеттік органдарда қорғауды қамтамасыз ету жөніндегі жұмысқа қатысу болып табылатын жағдайда іссапар мерзімі 41 күннен 180 күнтізбелік күнге дейін болса, тұрғын үй-жайды жалдау жөніндегі шығыстарды өтеу нормалары қонақүйдің стандарт(тәулігіне бір адамға) сыныптамасы бойынша бір орындық нөмірдің құнына 0,5 коэффициенті есепке алына отырып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Сыртқы істер министрінің 06.05.2022 </w:t>
      </w:r>
      <w:r>
        <w:rPr>
          <w:rFonts w:ascii="Times New Roman"/>
          <w:b w:val="false"/>
          <w:i w:val="false"/>
          <w:color w:val="ff0000"/>
          <w:sz w:val="28"/>
        </w:rPr>
        <w:t>№ 11-1-4/199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Премьер-Министрінің орынбасары - Сыртқы істер министрінің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 w:id="34"/>
    <w:p>
      <w:pPr>
        <w:spacing w:after="0"/>
        <w:ind w:left="0"/>
        <w:jc w:val="both"/>
      </w:pPr>
      <w:r>
        <w:rPr>
          <w:rFonts w:ascii="Times New Roman"/>
          <w:b w:val="false"/>
          <w:i w:val="false"/>
          <w:color w:val="000000"/>
          <w:sz w:val="28"/>
        </w:rPr>
        <w:t xml:space="preserve">
      17.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көзделмеген іссапар шығыстарын Сыртқы істер министрлігі төлемейді.</w:t>
      </w:r>
    </w:p>
    <w:bookmarkEnd w:id="34"/>
    <w:bookmarkStart w:name="z40" w:id="35"/>
    <w:p>
      <w:pPr>
        <w:spacing w:after="0"/>
        <w:ind w:left="0"/>
        <w:jc w:val="both"/>
      </w:pPr>
      <w:r>
        <w:rPr>
          <w:rFonts w:ascii="Times New Roman"/>
          <w:b w:val="false"/>
          <w:i w:val="false"/>
          <w:color w:val="000000"/>
          <w:sz w:val="28"/>
        </w:rPr>
        <w:t>
      18. Іссапарға жіберілген адамдар шетелге іссапарға жол жүрген кезде Қазақстан Республикасының Мемлекеттік шекарасын кесіп өткен күн және Қазақстан Республикасына қайтқан кезде Қазақстан Республикасына келер алдында шет мемлекеттің Мемлекеттік шекарасын кесіп өткен күн іссапар мерзіміне қосылады.</w:t>
      </w:r>
    </w:p>
    <w:bookmarkEnd w:id="35"/>
    <w:p>
      <w:pPr>
        <w:spacing w:after="0"/>
        <w:ind w:left="0"/>
        <w:jc w:val="both"/>
      </w:pPr>
      <w:r>
        <w:rPr>
          <w:rFonts w:ascii="Times New Roman"/>
          <w:b w:val="false"/>
          <w:i w:val="false"/>
          <w:color w:val="000000"/>
          <w:sz w:val="28"/>
        </w:rPr>
        <w:t>
      Іссапарға жіберілген адамның шетелге жол жүруі кезінде және Қазақстан Республикасына қайтып келген кезде 24 (жиырма төрт) сағаттан асатын маршрутты қоспағанда, жолда болу уақыты іс-шараға дейін бір күннен және одан кейін бір күннен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Сыртқы істер министрінің 06.05.2019 </w:t>
      </w:r>
      <w:r>
        <w:rPr>
          <w:rFonts w:ascii="Times New Roman"/>
          <w:b w:val="false"/>
          <w:i w:val="false"/>
          <w:color w:val="000000"/>
          <w:sz w:val="28"/>
        </w:rPr>
        <w:t>№ 11-1-4/201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6"/>
    <w:p>
      <w:pPr>
        <w:spacing w:after="0"/>
        <w:ind w:left="0"/>
        <w:jc w:val="both"/>
      </w:pPr>
      <w:r>
        <w:rPr>
          <w:rFonts w:ascii="Times New Roman"/>
          <w:b w:val="false"/>
          <w:i w:val="false"/>
          <w:color w:val="000000"/>
          <w:sz w:val="28"/>
        </w:rPr>
        <w:t>
      19. Егер іссапарға жіберілген адамда іссапар куәлігі не шет мемлекеттердің немесе паспортта іссапарға жіберілген адамдар транзиттік аймақта болған мемлекеттердің уәкілетті органдарының белгілері болмаса, іссапарға жіберілген адамдардың әрбір елде болғандығын растайтын жол жүру құжаттары есепті қабылдау үшін негіз бола алады.</w:t>
      </w:r>
    </w:p>
    <w:bookmarkEnd w:id="36"/>
    <w:bookmarkStart w:name="z42" w:id="37"/>
    <w:p>
      <w:pPr>
        <w:spacing w:after="0"/>
        <w:ind w:left="0"/>
        <w:jc w:val="both"/>
      </w:pPr>
      <w:r>
        <w:rPr>
          <w:rFonts w:ascii="Times New Roman"/>
          <w:b w:val="false"/>
          <w:i w:val="false"/>
          <w:color w:val="000000"/>
          <w:sz w:val="28"/>
        </w:rPr>
        <w:t>
      20. Іссапарға жіберілген адамдар бір тәуліктің ішінде екі шет мемлекеттің аумағында болған болса, іссапар шығыстарын төлеуге арналған қаражат белгіленген нормалар бойынша 50 (елу) пайыз мөлшерінде осы елдердің әрқайсысы үшін бөлінеді.</w:t>
      </w:r>
    </w:p>
    <w:bookmarkEnd w:id="37"/>
    <w:bookmarkStart w:name="z43" w:id="38"/>
    <w:p>
      <w:pPr>
        <w:spacing w:after="0"/>
        <w:ind w:left="0"/>
        <w:jc w:val="both"/>
      </w:pPr>
      <w:r>
        <w:rPr>
          <w:rFonts w:ascii="Times New Roman"/>
          <w:b w:val="false"/>
          <w:i w:val="false"/>
          <w:color w:val="000000"/>
          <w:sz w:val="28"/>
        </w:rPr>
        <w:t>
      21. Іссапарға жіберілген адамдар бір тәуліктің ішінде екі шет мемлекеттен көп аумақта болатын болса, іссапар шығыстарын төлеуге арналған қаражат осы тәулік ішінде соңғы пункт болып табылатын ел үшін белгіленген нормалар бойынша бөлінеді.</w:t>
      </w:r>
    </w:p>
    <w:bookmarkEnd w:id="38"/>
    <w:bookmarkStart w:name="z44" w:id="39"/>
    <w:p>
      <w:pPr>
        <w:spacing w:after="0"/>
        <w:ind w:left="0"/>
        <w:jc w:val="both"/>
      </w:pPr>
      <w:r>
        <w:rPr>
          <w:rFonts w:ascii="Times New Roman"/>
          <w:b w:val="false"/>
          <w:i w:val="false"/>
          <w:color w:val="000000"/>
          <w:sz w:val="28"/>
        </w:rPr>
        <w:t>
      22. Іссапар шығыстарын төлеуге бөлінген қаражатты іссапарға жіберілген адам үшін сенімді адам (бұдан әрі – есеп беретін адам) алған жағдайда, сенімхатты қолданылу мерзімі үш жұмыс күніне ұсыну қажет. Сенімхат мемлекеттік органның бірінші басшысының немесе орталық атқарушы органның аппарат басшысының (орталық атқарушы органның бірінші басшысының, аппарат басшысының өкілеттігі жүктелген лауазымды адамның немесе осыған уәкілетті басқа адамның) және мемлекеттік органның бас (аға) бухгалтерінің қолы қойылған мемлекеттік органның ресми бланкісінде беріледі.</w:t>
      </w:r>
    </w:p>
    <w:bookmarkEnd w:id="39"/>
    <w:p>
      <w:pPr>
        <w:spacing w:after="0"/>
        <w:ind w:left="0"/>
        <w:jc w:val="both"/>
      </w:pPr>
      <w:r>
        <w:rPr>
          <w:rFonts w:ascii="Times New Roman"/>
          <w:b w:val="false"/>
          <w:i w:val="false"/>
          <w:color w:val="000000"/>
          <w:sz w:val="28"/>
        </w:rPr>
        <w:t xml:space="preserve">
      Іссапар шығыстарын төлеуге арналған қаражатты іссапарға жіберілген немесе есеп беретін адамға бөлу осы іссапарға жіберілген адамның іссапар шығыстарын төлеуге бұрын бөлінген қаражаты бойынша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көзделген құжаттарды тапсырған жағдайда ғана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Сыртқы істер министрінің м.а. 17.01.2018 </w:t>
      </w:r>
      <w:r>
        <w:rPr>
          <w:rFonts w:ascii="Times New Roman"/>
          <w:b w:val="false"/>
          <w:i w:val="false"/>
          <w:color w:val="ff0000"/>
          <w:sz w:val="28"/>
        </w:rPr>
        <w:t>№ 11-1-4/18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Сыртқы істер министрінің 30.03.2021 </w:t>
      </w:r>
      <w:r>
        <w:rPr>
          <w:rFonts w:ascii="Times New Roman"/>
          <w:b w:val="false"/>
          <w:i w:val="false"/>
          <w:color w:val="000000"/>
          <w:sz w:val="28"/>
        </w:rPr>
        <w:t>№ 11-1-4/113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5" w:id="40"/>
    <w:p>
      <w:pPr>
        <w:spacing w:after="0"/>
        <w:ind w:left="0"/>
        <w:jc w:val="both"/>
      </w:pPr>
      <w:r>
        <w:rPr>
          <w:rFonts w:ascii="Times New Roman"/>
          <w:b w:val="false"/>
          <w:i w:val="false"/>
          <w:color w:val="000000"/>
          <w:sz w:val="28"/>
        </w:rPr>
        <w:t>
      23. Валюта есептеу үшін қолма-қол шетелдік валютаны айырбастағанын айғақтайтын құжатта көрсетілген айырбас бағамы қолданылады. Қолма-қол шетелдік валютаны айырбастағанын растайтын құжаты болмаған жағдайда, шот-фактурада көрсетілген, Қазақстан Республикасының Ұлттық Банкі соңғы күні белгілеген бағам қолданылады.</w:t>
      </w:r>
    </w:p>
    <w:bookmarkEnd w:id="40"/>
    <w:bookmarkStart w:name="z46" w:id="41"/>
    <w:p>
      <w:pPr>
        <w:spacing w:after="0"/>
        <w:ind w:left="0"/>
        <w:jc w:val="left"/>
      </w:pPr>
      <w:r>
        <w:rPr>
          <w:rFonts w:ascii="Times New Roman"/>
          <w:b/>
          <w:i w:val="false"/>
          <w:color w:val="000000"/>
        </w:rPr>
        <w:t xml:space="preserve"> 4-тарау. Есептілік</w:t>
      </w:r>
    </w:p>
    <w:bookmarkEnd w:id="41"/>
    <w:p>
      <w:pPr>
        <w:spacing w:after="0"/>
        <w:ind w:left="0"/>
        <w:jc w:val="both"/>
      </w:pPr>
      <w:r>
        <w:rPr>
          <w:rFonts w:ascii="Times New Roman"/>
          <w:b w:val="false"/>
          <w:i w:val="false"/>
          <w:color w:val="ff0000"/>
          <w:sz w:val="28"/>
        </w:rPr>
        <w:t xml:space="preserve">
      Ескерту. 4-тараудың тақырыбы жаңа редакцияда - ҚР Сыртқы істер министрінің 22.06.2021 </w:t>
      </w:r>
      <w:r>
        <w:rPr>
          <w:rFonts w:ascii="Times New Roman"/>
          <w:b w:val="false"/>
          <w:i w:val="false"/>
          <w:color w:val="ff0000"/>
          <w:sz w:val="28"/>
        </w:rPr>
        <w:t>№ 11-1-4/255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 w:id="42"/>
    <w:p>
      <w:pPr>
        <w:spacing w:after="0"/>
        <w:ind w:left="0"/>
        <w:jc w:val="both"/>
      </w:pPr>
      <w:r>
        <w:rPr>
          <w:rFonts w:ascii="Times New Roman"/>
          <w:b w:val="false"/>
          <w:i w:val="false"/>
          <w:color w:val="000000"/>
          <w:sz w:val="28"/>
        </w:rPr>
        <w:t>
      24. Іссапар мерзімі аяқталғаннан кейін үш жұмыс күні ішінде іссапарға жіберілген немесе есеп беретін адамдар Сыртқы істер министрлігінің қаражатты бөлуге жауапты құрылымдық бөлімшесіне мынадай құжаттарды:</w:t>
      </w:r>
    </w:p>
    <w:bookmarkEnd w:id="42"/>
    <w:bookmarkStart w:name="z69" w:id="43"/>
    <w:p>
      <w:pPr>
        <w:spacing w:after="0"/>
        <w:ind w:left="0"/>
        <w:jc w:val="both"/>
      </w:pPr>
      <w:r>
        <w:rPr>
          <w:rFonts w:ascii="Times New Roman"/>
          <w:b w:val="false"/>
          <w:i w:val="false"/>
          <w:color w:val="000000"/>
          <w:sz w:val="28"/>
        </w:rPr>
        <w:t>
      1) паспорттың көшірмесін (2-беттің және мемлекеттік шекараларды кесіп өткендігі туралы белгілері анық көрінетін беттің (тердің) толық көшірмелері);</w:t>
      </w:r>
    </w:p>
    <w:bookmarkEnd w:id="43"/>
    <w:p>
      <w:pPr>
        <w:spacing w:after="0"/>
        <w:ind w:left="0"/>
        <w:jc w:val="both"/>
      </w:pPr>
      <w:r>
        <w:rPr>
          <w:rFonts w:ascii="Times New Roman"/>
          <w:b w:val="false"/>
          <w:i w:val="false"/>
          <w:color w:val="000000"/>
          <w:sz w:val="28"/>
        </w:rPr>
        <w:t>
      шекараны кесіп өткендігі туралы белгілері паспортта болмаған жағдайда, іссапарға жіберілген адамның жұмыс орны бойынша және қабылдаушы ұйымының кадрлық қызметінің белгілері бар іссапар куәлігінің көшірмесін;</w:t>
      </w:r>
    </w:p>
    <w:bookmarkStart w:name="z70" w:id="44"/>
    <w:p>
      <w:pPr>
        <w:spacing w:after="0"/>
        <w:ind w:left="0"/>
        <w:jc w:val="both"/>
      </w:pPr>
      <w:r>
        <w:rPr>
          <w:rFonts w:ascii="Times New Roman"/>
          <w:b w:val="false"/>
          <w:i w:val="false"/>
          <w:color w:val="000000"/>
          <w:sz w:val="28"/>
        </w:rPr>
        <w:t>
      2) жол жүру құжаттарын:</w:t>
      </w:r>
    </w:p>
    <w:bookmarkEnd w:id="44"/>
    <w:p>
      <w:pPr>
        <w:spacing w:after="0"/>
        <w:ind w:left="0"/>
        <w:jc w:val="both"/>
      </w:pPr>
      <w:r>
        <w:rPr>
          <w:rFonts w:ascii="Times New Roman"/>
          <w:b w:val="false"/>
          <w:i w:val="false"/>
          <w:color w:val="000000"/>
          <w:sz w:val="28"/>
        </w:rPr>
        <w:t>
      шот-фактурасы (инвойс) мен фискалдық чекі (арнайы рейспен жол жүрген жағдайда талап етілмейді) міндетті түрде қоса тіркелген, межелі орнына бару және кері қарай жол жүру билеттерін;</w:t>
      </w:r>
    </w:p>
    <w:p>
      <w:pPr>
        <w:spacing w:after="0"/>
        <w:ind w:left="0"/>
        <w:jc w:val="both"/>
      </w:pPr>
      <w:r>
        <w:rPr>
          <w:rFonts w:ascii="Times New Roman"/>
          <w:b w:val="false"/>
          <w:i w:val="false"/>
          <w:color w:val="000000"/>
          <w:sz w:val="28"/>
        </w:rPr>
        <w:t>
      вокзалдан, әуежайдан, кемежайдан және кері қарай көпшілік пайдаланатын көлікпен соңғы пунктіге дейінге жол жүру құжаттарын;</w:t>
      </w:r>
    </w:p>
    <w:p>
      <w:pPr>
        <w:spacing w:after="0"/>
        <w:ind w:left="0"/>
        <w:jc w:val="both"/>
      </w:pPr>
      <w:r>
        <w:rPr>
          <w:rFonts w:ascii="Times New Roman"/>
          <w:b w:val="false"/>
          <w:i w:val="false"/>
          <w:color w:val="000000"/>
          <w:sz w:val="28"/>
        </w:rPr>
        <w:t>
      әуежайлар әкімшіліктері көздеген жағдайда, әкімшілік алымдарды төлеу жөніндегі түбіртектерді;</w:t>
      </w:r>
    </w:p>
    <w:p>
      <w:pPr>
        <w:spacing w:after="0"/>
        <w:ind w:left="0"/>
        <w:jc w:val="both"/>
      </w:pPr>
      <w:r>
        <w:rPr>
          <w:rFonts w:ascii="Times New Roman"/>
          <w:b w:val="false"/>
          <w:i w:val="false"/>
          <w:color w:val="000000"/>
          <w:sz w:val="28"/>
        </w:rPr>
        <w:t>
      бар болған жағдайда билетті қайтарғаны/алмастырғаны үшін айыппұл төлегенін растайтын құжаттарын;</w:t>
      </w:r>
    </w:p>
    <w:p>
      <w:pPr>
        <w:spacing w:after="0"/>
        <w:ind w:left="0"/>
        <w:jc w:val="both"/>
      </w:pPr>
      <w:r>
        <w:rPr>
          <w:rFonts w:ascii="Times New Roman"/>
          <w:b w:val="false"/>
          <w:i w:val="false"/>
          <w:color w:val="000000"/>
          <w:sz w:val="28"/>
        </w:rPr>
        <w:t>
      электрондық авиабилетті ұсынған жағдайда қоса салынған отырғызу талондары мен авиабилеттің құнын төлегендігін растайтын құжаттарын;</w:t>
      </w:r>
    </w:p>
    <w:p>
      <w:pPr>
        <w:spacing w:after="0"/>
        <w:ind w:left="0"/>
        <w:jc w:val="both"/>
      </w:pPr>
      <w:r>
        <w:rPr>
          <w:rFonts w:ascii="Times New Roman"/>
          <w:b w:val="false"/>
          <w:i w:val="false"/>
          <w:color w:val="000000"/>
          <w:sz w:val="28"/>
        </w:rPr>
        <w:t>
      жол жүру билеттерін, отырғызу таллондарын немесе билетті қайтарғаны/алмастырғаны үшін айыппұл төлегендігін растайтын құжаттарды жоғалтқан жағдайда, аталған құжаттарды берген ұйымның жазбаша растаухатын;</w:t>
      </w:r>
    </w:p>
    <w:p>
      <w:pPr>
        <w:spacing w:after="0"/>
        <w:ind w:left="0"/>
        <w:jc w:val="both"/>
      </w:pPr>
      <w:r>
        <w:rPr>
          <w:rFonts w:ascii="Times New Roman"/>
          <w:b w:val="false"/>
          <w:i w:val="false"/>
          <w:color w:val="000000"/>
          <w:sz w:val="28"/>
        </w:rPr>
        <w:t>
      транзиттік елде 12 сағаттан артық болған жағдайда, авиабилетті берген авиакомпанияның немесе ұйымның транзиттік елге келген сәтінен бастап жақын уақыттағы 12 сағатта іссапардың әрі қарай бағыты бойынша рейске авиабилеттің немесе рейстің жоқ екендігі туралы хатын (анықтамасын);</w:t>
      </w:r>
    </w:p>
    <w:bookmarkStart w:name="z71" w:id="45"/>
    <w:p>
      <w:pPr>
        <w:spacing w:after="0"/>
        <w:ind w:left="0"/>
        <w:jc w:val="both"/>
      </w:pPr>
      <w:r>
        <w:rPr>
          <w:rFonts w:ascii="Times New Roman"/>
          <w:b w:val="false"/>
          <w:i w:val="false"/>
          <w:color w:val="000000"/>
          <w:sz w:val="28"/>
        </w:rPr>
        <w:t>
      3) валюта айырбастау операциясы кезінде алынған валюта айырбастаудың бағамы мен күні көрсетілген құжаттарын ұсынады;</w:t>
      </w:r>
    </w:p>
    <w:bookmarkEnd w:id="45"/>
    <w:p>
      <w:pPr>
        <w:spacing w:after="0"/>
        <w:ind w:left="0"/>
        <w:jc w:val="both"/>
      </w:pPr>
      <w:r>
        <w:rPr>
          <w:rFonts w:ascii="Times New Roman"/>
          <w:b w:val="false"/>
          <w:i w:val="false"/>
          <w:color w:val="000000"/>
          <w:sz w:val="28"/>
        </w:rPr>
        <w:t>
      4) келу пунктіне кірер алдындағы келу пункттерінде тұрғын үй-жайды жалға алғаны үшін күндізгі уақытта 8 (сегіз) сағаттан астам және түнгі уақытта 6 (алты) сағаттан астам уақыт күткен кезде, сондай-ақ іссапарға жіберілген адам қызметтік қажеттілігіне қарай белгіленген есептік сағатқа дейін не есептік сағаттан кейін келген не кеткен жағдайларда тіркелген уақыты мен күні көрсетілген құжаттар (шот-жүкқұжат, қонақ үй шоты, инвойс, фискалдық чек).</w:t>
      </w:r>
    </w:p>
    <w:p>
      <w:pPr>
        <w:spacing w:after="0"/>
        <w:ind w:left="0"/>
        <w:jc w:val="both"/>
      </w:pPr>
      <w:r>
        <w:rPr>
          <w:rFonts w:ascii="Times New Roman"/>
          <w:b w:val="false"/>
          <w:i w:val="false"/>
          <w:color w:val="000000"/>
          <w:sz w:val="28"/>
        </w:rPr>
        <w:t>
      Осы тармақта көзделген құжаттарды іссапарға жіберілген адамның немесе есеп беретін адамның таңдауы бойынша қағаз түрінде не электронды нысанда ұсынуға болады.</w:t>
      </w:r>
    </w:p>
    <w:p>
      <w:pPr>
        <w:spacing w:after="0"/>
        <w:ind w:left="0"/>
        <w:jc w:val="both"/>
      </w:pPr>
      <w:r>
        <w:rPr>
          <w:rFonts w:ascii="Times New Roman"/>
          <w:b w:val="false"/>
          <w:i w:val="false"/>
          <w:color w:val="000000"/>
          <w:sz w:val="28"/>
        </w:rPr>
        <w:t>
      Осы тармақта көзделген құжаттардың электрондық көшірмелері іссапарға жіберілген немесе есеп беретін адамның электронды цифрлық қолтаңбасымен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Сыртқы істер министрінің м.а. 17.01.2018 </w:t>
      </w:r>
      <w:r>
        <w:rPr>
          <w:rFonts w:ascii="Times New Roman"/>
          <w:b w:val="false"/>
          <w:i w:val="false"/>
          <w:color w:val="ff0000"/>
          <w:sz w:val="28"/>
        </w:rPr>
        <w:t>№ 11-1-4/18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Сыртқы істер министрінің 06.05.2019 </w:t>
      </w:r>
      <w:r>
        <w:rPr>
          <w:rFonts w:ascii="Times New Roman"/>
          <w:b w:val="false"/>
          <w:i w:val="false"/>
          <w:color w:val="000000"/>
          <w:sz w:val="28"/>
        </w:rPr>
        <w:t>№ 11-1-4/201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 w:id="46"/>
    <w:p>
      <w:pPr>
        <w:spacing w:after="0"/>
        <w:ind w:left="0"/>
        <w:jc w:val="both"/>
      </w:pPr>
      <w:r>
        <w:rPr>
          <w:rFonts w:ascii="Times New Roman"/>
          <w:b w:val="false"/>
          <w:i w:val="false"/>
          <w:color w:val="000000"/>
          <w:sz w:val="28"/>
        </w:rPr>
        <w:t xml:space="preserve">
      24-1. Сыртқы істер министрлігінің қаражаттарды бөлуге жауапты құрылымдық бөлімшесі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көрсетілген құжаттарды қарағаннан кейін осы Қағидаларға 1-қосымшаға сәйкес нысан бойынша аванстық есепті жасайды.</w:t>
      </w:r>
    </w:p>
    <w:bookmarkEnd w:id="4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көрсетілген құжаттарды электронды нысанда ұсынған жағдайда, Сыртқы істер министрлігінің қаражаттарды бөлуге жауапты құрылымдық бөлімшесі іссапар шығындарын төлеуге бөлінген қаражатты пайдалану туралы аванстық есепті электронды нысанда жасайды және іссапарға жіберілген немесе есеп беретін адамға қол қоюға жібереді.</w:t>
      </w:r>
    </w:p>
    <w:p>
      <w:pPr>
        <w:spacing w:after="0"/>
        <w:ind w:left="0"/>
        <w:jc w:val="both"/>
      </w:pPr>
      <w:r>
        <w:rPr>
          <w:rFonts w:ascii="Times New Roman"/>
          <w:b w:val="false"/>
          <w:i w:val="false"/>
          <w:color w:val="000000"/>
          <w:sz w:val="28"/>
        </w:rPr>
        <w:t>
      Сыртқы істер министрлігінің қаражаттарды бөлуге жауапты құрылымдық бөлімшесі қол қойылған аванстық есептің және қағаз түрінде қоса берілген құжаттардың көшірмесін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24-1-тармақпен толықтырылды - ҚР Сыртқы істер министрінің 22.07.2015 </w:t>
      </w:r>
      <w:r>
        <w:rPr>
          <w:rFonts w:ascii="Times New Roman"/>
          <w:b w:val="false"/>
          <w:i w:val="false"/>
          <w:color w:val="000000"/>
          <w:sz w:val="28"/>
        </w:rPr>
        <w:t>№ 11-1-2/301</w:t>
      </w:r>
      <w:r>
        <w:rPr>
          <w:rFonts w:ascii="Times New Roman"/>
          <w:b w:val="false"/>
          <w:i w:val="false"/>
          <w:color w:val="ff0000"/>
          <w:sz w:val="28"/>
        </w:rPr>
        <w:t xml:space="preserve"> (алғаш рет ресми жарияланған күнінен қолданысқа енгізіледі); жаңа редакцияда – ҚР Сыртқы істер министрінің м.а. 17.01.2018 </w:t>
      </w:r>
      <w:r>
        <w:rPr>
          <w:rFonts w:ascii="Times New Roman"/>
          <w:b w:val="false"/>
          <w:i w:val="false"/>
          <w:color w:val="ff0000"/>
          <w:sz w:val="28"/>
        </w:rPr>
        <w:t>№ 11-1-4/18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Премьер-Министрінің орынбасары - Сыртқы істер министрінің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1" w:id="47"/>
    <w:p>
      <w:pPr>
        <w:spacing w:after="0"/>
        <w:ind w:left="0"/>
        <w:jc w:val="both"/>
      </w:pPr>
      <w:r>
        <w:rPr>
          <w:rFonts w:ascii="Times New Roman"/>
          <w:b w:val="false"/>
          <w:i w:val="false"/>
          <w:color w:val="000000"/>
          <w:sz w:val="28"/>
        </w:rPr>
        <w:t>
      25. Іссапар шығыстарын төлеуге бөлінген пайдаланылмаған қаражаттың қалдығын іссапарға жіберілген немесе есеп беруші адам іссапар мерзімі аяқталғаннан кейін үш жұмыс күні ішінде Сыртқы істер министрлігінің кассасына немесе Сыртқы істер министрлігінің екінші деңгейдегі банктегі валюталық шотына қайтаруы тиіс.</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Сыртқы істер министрінің 06.05.2019 </w:t>
      </w:r>
      <w:r>
        <w:rPr>
          <w:rFonts w:ascii="Times New Roman"/>
          <w:b w:val="false"/>
          <w:i w:val="false"/>
          <w:color w:val="000000"/>
          <w:sz w:val="28"/>
        </w:rPr>
        <w:t>№ 11-1-4/201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48"/>
    <w:p>
      <w:pPr>
        <w:spacing w:after="0"/>
        <w:ind w:left="0"/>
        <w:jc w:val="both"/>
      </w:pPr>
      <w:r>
        <w:rPr>
          <w:rFonts w:ascii="Times New Roman"/>
          <w:b w:val="false"/>
          <w:i w:val="false"/>
          <w:color w:val="000000"/>
          <w:sz w:val="28"/>
        </w:rPr>
        <w:t>
      25-1. Сыртқы істер министрлігінің екінші деңгейдегі банктердегі валюталық шоттарындағы қаржы жылының соңындағы ақша қаражатының қалдықтарын кейіннен шетел валютасына қайта айырбастай отырып және бюджет ақшасы есебінен операциялар жүргізілген кодқа жүргізілген кассалық шығыстарды қалпына келтіре отырып, бюджетті атқару жөніндегі орталық уәкілетті органда Сыртқы істер министрлігінің шетел валютасындағы шоттарына қайтарылуға жатады.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25-1-тармақпен толықтырылды – ҚР Сыртқы істер министрінің 06.05.2019 </w:t>
      </w:r>
      <w:r>
        <w:rPr>
          <w:rFonts w:ascii="Times New Roman"/>
          <w:b w:val="false"/>
          <w:i w:val="false"/>
          <w:color w:val="000000"/>
          <w:sz w:val="28"/>
        </w:rPr>
        <w:t>№ 11-1-4/201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9"/>
    <w:p>
      <w:pPr>
        <w:spacing w:after="0"/>
        <w:ind w:left="0"/>
        <w:jc w:val="both"/>
      </w:pPr>
      <w:r>
        <w:rPr>
          <w:rFonts w:ascii="Times New Roman"/>
          <w:b w:val="false"/>
          <w:i w:val="false"/>
          <w:color w:val="000000"/>
          <w:sz w:val="28"/>
        </w:rPr>
        <w:t>
      26. Мемлекеттік органның іссапарға жіберілген адамның дебиторлық берешегі болған жағдайда (қайтып оралған сәттен бастап 5 жұмыс күнінен астам), Сыртқы істер министрлігі қазіргі бар берешегін өтегенге дейін осы мемлекеттік органның қызметкерлеріне іссапар шығыстарын төлеуге арналған қаражатты бөлуді жүзеге асырмайды.</w:t>
      </w:r>
    </w:p>
    <w:bookmarkEnd w:id="49"/>
    <w:bookmarkStart w:name="z75" w:id="50"/>
    <w:p>
      <w:pPr>
        <w:spacing w:after="0"/>
        <w:ind w:left="0"/>
        <w:jc w:val="both"/>
      </w:pPr>
      <w:r>
        <w:rPr>
          <w:rFonts w:ascii="Times New Roman"/>
          <w:b w:val="false"/>
          <w:i w:val="false"/>
          <w:color w:val="000000"/>
          <w:sz w:val="28"/>
        </w:rPr>
        <w:t>
      27. Іссапар мерзімі аяқталғаннан кейін бес жұмыс күні ішінде іссапарға жіберілген адамдар (орталық мемлекеттік органдардың басшылары) Сыртқы істер министрлігінің Инвестиция комитетіне осы Қағидаларға 2-қосымшаға сәйкес нысан бойынша ұсынады.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27-тармақпен толықтырылды - ҚР Премьер-Министрінің орынбасары - Сыртқы істер министрінің 31.10.2024 </w:t>
      </w:r>
      <w:r>
        <w:rPr>
          <w:rFonts w:ascii="Times New Roman"/>
          <w:b w:val="false"/>
          <w:i w:val="false"/>
          <w:color w:val="00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Сыртқы істер министрінің м.а. 17.09.2025 </w:t>
      </w:r>
      <w:r>
        <w:rPr>
          <w:rFonts w:ascii="Times New Roman"/>
          <w:b w:val="false"/>
          <w:i w:val="false"/>
          <w:color w:val="00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адамдарды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 xml:space="preserve"> тыс жерлерге іссапарға жіберу</w:t>
            </w:r>
            <w:r>
              <w:br/>
            </w:r>
            <w:r>
              <w:rPr>
                <w:rFonts w:ascii="Times New Roman"/>
                <w:b w:val="false"/>
                <w:i w:val="false"/>
                <w:color w:val="000000"/>
                <w:sz w:val="20"/>
              </w:rPr>
              <w:t xml:space="preserve"> мақсатында республикалық</w:t>
            </w:r>
            <w:r>
              <w:br/>
            </w:r>
            <w:r>
              <w:rPr>
                <w:rFonts w:ascii="Times New Roman"/>
                <w:b w:val="false"/>
                <w:i w:val="false"/>
                <w:color w:val="000000"/>
                <w:sz w:val="20"/>
              </w:rPr>
              <w:t>бюджетте "Шетелдік</w:t>
            </w:r>
            <w:r>
              <w:br/>
            </w:r>
            <w:r>
              <w:rPr>
                <w:rFonts w:ascii="Times New Roman"/>
                <w:b w:val="false"/>
                <w:i w:val="false"/>
                <w:color w:val="000000"/>
                <w:sz w:val="20"/>
              </w:rPr>
              <w:t>іссапарлар" бағдарламасы және</w:t>
            </w:r>
            <w:r>
              <w:br/>
            </w:r>
            <w:r>
              <w:rPr>
                <w:rFonts w:ascii="Times New Roman"/>
                <w:b w:val="false"/>
                <w:i w:val="false"/>
                <w:color w:val="000000"/>
                <w:sz w:val="20"/>
              </w:rPr>
              <w:t>"Сыртқы саяси қызметтерді</w:t>
            </w:r>
            <w:r>
              <w:br/>
            </w:r>
            <w:r>
              <w:rPr>
                <w:rFonts w:ascii="Times New Roman"/>
                <w:b w:val="false"/>
                <w:i w:val="false"/>
                <w:color w:val="000000"/>
                <w:sz w:val="20"/>
              </w:rPr>
              <w:t xml:space="preserve"> үйлестіру жөніндегі</w:t>
            </w:r>
            <w:r>
              <w:br/>
            </w:r>
            <w:r>
              <w:rPr>
                <w:rFonts w:ascii="Times New Roman"/>
                <w:b w:val="false"/>
                <w:i w:val="false"/>
                <w:color w:val="000000"/>
                <w:sz w:val="20"/>
              </w:rPr>
              <w:t xml:space="preserve"> қызметтер", "Шетелдегі</w:t>
            </w:r>
            <w:r>
              <w:br/>
            </w:r>
            <w:r>
              <w:rPr>
                <w:rFonts w:ascii="Times New Roman"/>
                <w:b w:val="false"/>
                <w:i w:val="false"/>
                <w:color w:val="000000"/>
                <w:sz w:val="20"/>
              </w:rPr>
              <w:t xml:space="preserve"> дипломатиялық өкілдіктердің</w:t>
            </w:r>
            <w:r>
              <w:br/>
            </w:r>
            <w:r>
              <w:rPr>
                <w:rFonts w:ascii="Times New Roman"/>
                <w:b w:val="false"/>
                <w:i w:val="false"/>
                <w:color w:val="000000"/>
                <w:sz w:val="20"/>
              </w:rPr>
              <w:t xml:space="preserve"> арнайы, инженерлік-</w:t>
            </w:r>
            <w:r>
              <w:br/>
            </w:r>
            <w:r>
              <w:rPr>
                <w:rFonts w:ascii="Times New Roman"/>
                <w:b w:val="false"/>
                <w:i w:val="false"/>
                <w:color w:val="000000"/>
                <w:sz w:val="20"/>
              </w:rPr>
              <w:t>техникалық және нақты</w:t>
            </w:r>
            <w:r>
              <w:br/>
            </w:r>
            <w:r>
              <w:rPr>
                <w:rFonts w:ascii="Times New Roman"/>
                <w:b w:val="false"/>
                <w:i w:val="false"/>
                <w:color w:val="000000"/>
                <w:sz w:val="20"/>
              </w:rPr>
              <w:t xml:space="preserve"> қорғалуын қамтамасыз ету" </w:t>
            </w:r>
            <w:r>
              <w:br/>
            </w:r>
            <w:r>
              <w:rPr>
                <w:rFonts w:ascii="Times New Roman"/>
                <w:b w:val="false"/>
                <w:i w:val="false"/>
                <w:color w:val="000000"/>
                <w:sz w:val="20"/>
              </w:rPr>
              <w:t>бағдарламаларының 162-</w:t>
            </w:r>
            <w:r>
              <w:br/>
            </w:r>
            <w:r>
              <w:rPr>
                <w:rFonts w:ascii="Times New Roman"/>
                <w:b w:val="false"/>
                <w:i w:val="false"/>
                <w:color w:val="000000"/>
                <w:sz w:val="20"/>
              </w:rPr>
              <w:t>ерекшелігі бойынша көзделген</w:t>
            </w:r>
            <w:r>
              <w:br/>
            </w:r>
            <w:r>
              <w:rPr>
                <w:rFonts w:ascii="Times New Roman"/>
                <w:b w:val="false"/>
                <w:i w:val="false"/>
                <w:color w:val="000000"/>
                <w:sz w:val="20"/>
              </w:rPr>
              <w:t xml:space="preserve"> қаражатты пайдалану</w:t>
            </w:r>
            <w:r>
              <w:br/>
            </w:r>
            <w:r>
              <w:rPr>
                <w:rFonts w:ascii="Times New Roman"/>
                <w:b w:val="false"/>
                <w:i w:val="false"/>
                <w:color w:val="000000"/>
                <w:sz w:val="20"/>
              </w:rPr>
              <w:t xml:space="preserve">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министрлігінің</w:t>
            </w:r>
            <w:r>
              <w:br/>
            </w:r>
            <w:r>
              <w:rPr>
                <w:rFonts w:ascii="Times New Roman"/>
                <w:b w:val="false"/>
                <w:i w:val="false"/>
                <w:color w:val="000000"/>
                <w:sz w:val="20"/>
              </w:rPr>
              <w:t>Валюта-қаржы департаментінің</w:t>
            </w:r>
            <w:r>
              <w:br/>
            </w:r>
            <w:r>
              <w:rPr>
                <w:rFonts w:ascii="Times New Roman"/>
                <w:b w:val="false"/>
                <w:i w:val="false"/>
                <w:color w:val="000000"/>
                <w:sz w:val="20"/>
              </w:rPr>
              <w:t>директоры</w:t>
            </w:r>
            <w:r>
              <w:br/>
            </w:r>
            <w:r>
              <w:rPr>
                <w:rFonts w:ascii="Times New Roman"/>
                <w:b w:val="false"/>
                <w:i w:val="false"/>
                <w:color w:val="000000"/>
                <w:sz w:val="20"/>
              </w:rPr>
              <w:t>___________________</w:t>
            </w:r>
            <w:r>
              <w:br/>
            </w:r>
            <w:r>
              <w:rPr>
                <w:rFonts w:ascii="Times New Roman"/>
                <w:b w:val="false"/>
                <w:i w:val="false"/>
                <w:color w:val="000000"/>
                <w:sz w:val="20"/>
              </w:rPr>
              <w:t>(қолы)</w:t>
            </w:r>
            <w:r>
              <w:br/>
            </w:r>
            <w:r>
              <w:rPr>
                <w:rFonts w:ascii="Times New Roman"/>
                <w:b w:val="false"/>
                <w:i w:val="false"/>
                <w:color w:val="000000"/>
                <w:sz w:val="20"/>
              </w:rPr>
              <w:t>20 ___жылғы "_____" _______</w:t>
            </w:r>
          </w:p>
        </w:tc>
      </w:tr>
    </w:tbl>
    <w:bookmarkStart w:name="z78" w:id="51"/>
    <w:p>
      <w:pPr>
        <w:spacing w:after="0"/>
        <w:ind w:left="0"/>
        <w:jc w:val="left"/>
      </w:pPr>
      <w:r>
        <w:rPr>
          <w:rFonts w:ascii="Times New Roman"/>
          <w:b/>
          <w:i w:val="false"/>
          <w:color w:val="000000"/>
        </w:rPr>
        <w:t xml:space="preserve"> 20____жылғы "_____" ___________ № _____ АВАНСТЫҚ ЕСЕП</w:t>
      </w:r>
    </w:p>
    <w:bookmarkEnd w:id="51"/>
    <w:p>
      <w:pPr>
        <w:spacing w:after="0"/>
        <w:ind w:left="0"/>
        <w:jc w:val="both"/>
      </w:pPr>
      <w:r>
        <w:rPr>
          <w:rFonts w:ascii="Times New Roman"/>
          <w:b w:val="false"/>
          <w:i w:val="false"/>
          <w:color w:val="ff0000"/>
          <w:sz w:val="28"/>
        </w:rPr>
        <w:t xml:space="preserve">
      Ескерту. Қағидалар 1-қосымшамен толықтырылды - ҚР Сыртқы істер министрінің 22.07.2015 </w:t>
      </w:r>
      <w:r>
        <w:rPr>
          <w:rFonts w:ascii="Times New Roman"/>
          <w:b w:val="false"/>
          <w:i w:val="false"/>
          <w:color w:val="ff0000"/>
          <w:sz w:val="28"/>
        </w:rPr>
        <w:t>№ 11-1-2/301</w:t>
      </w:r>
      <w:r>
        <w:rPr>
          <w:rFonts w:ascii="Times New Roman"/>
          <w:b w:val="false"/>
          <w:i w:val="false"/>
          <w:color w:val="ff0000"/>
          <w:sz w:val="28"/>
        </w:rPr>
        <w:t xml:space="preserve"> (алғаш рет ресми жарияланған күнінен қолданысқа енгізіледі); жаңа редакцияда - ҚР Сыртқы істер министрінің м.а. 17.09.2025 </w:t>
      </w:r>
      <w:r>
        <w:rPr>
          <w:rFonts w:ascii="Times New Roman"/>
          <w:b w:val="false"/>
          <w:i w:val="false"/>
          <w:color w:val="ff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орыс тіліндегі мәтініне өзгеріс енгізіледі, қазақ тіліндегі мәтін өзгермейді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Қазақстан Республикасы Сыртқы істер министрлігі Аппарат басшысының немесе оның міндеттерін атқарушы тұлғаның 20___жылғы "___" ___________ № ______________ бұйрығы</w:t>
      </w:r>
    </w:p>
    <w:p>
      <w:pPr>
        <w:spacing w:after="0"/>
        <w:ind w:left="0"/>
        <w:jc w:val="both"/>
      </w:pPr>
      <w:r>
        <w:rPr>
          <w:rFonts w:ascii="Times New Roman"/>
          <w:b w:val="false"/>
          <w:i w:val="false"/>
          <w:color w:val="000000"/>
          <w:sz w:val="28"/>
        </w:rPr>
        <w:t>
      Тегі, аты, әкесінің аты (бар болса):_______________________________________</w:t>
      </w:r>
    </w:p>
    <w:p>
      <w:pPr>
        <w:spacing w:after="0"/>
        <w:ind w:left="0"/>
        <w:jc w:val="both"/>
      </w:pPr>
      <w:r>
        <w:rPr>
          <w:rFonts w:ascii="Times New Roman"/>
          <w:b w:val="false"/>
          <w:i w:val="false"/>
          <w:color w:val="000000"/>
          <w:sz w:val="28"/>
        </w:rPr>
        <w:t>
      Іссапар мерзімі: _________________________ – _______________________ дейін</w:t>
      </w:r>
    </w:p>
    <w:p>
      <w:pPr>
        <w:spacing w:after="0"/>
        <w:ind w:left="0"/>
        <w:jc w:val="both"/>
      </w:pPr>
      <w:r>
        <w:rPr>
          <w:rFonts w:ascii="Times New Roman"/>
          <w:b w:val="false"/>
          <w:i w:val="false"/>
          <w:color w:val="000000"/>
          <w:sz w:val="28"/>
        </w:rPr>
        <w:t>
      Республикалық бюджеттік бағдарлама: ___________________________________</w:t>
      </w:r>
    </w:p>
    <w:p>
      <w:pPr>
        <w:spacing w:after="0"/>
        <w:ind w:left="0"/>
        <w:jc w:val="both"/>
      </w:pPr>
      <w:r>
        <w:rPr>
          <w:rFonts w:ascii="Times New Roman"/>
          <w:b w:val="false"/>
          <w:i w:val="false"/>
          <w:color w:val="000000"/>
          <w:sz w:val="28"/>
        </w:rPr>
        <w:t>
      Шығыстардың экономикалық жіктелуінің ерекшелігі:_______________________</w:t>
      </w:r>
    </w:p>
    <w:p>
      <w:pPr>
        <w:spacing w:after="0"/>
        <w:ind w:left="0"/>
        <w:jc w:val="both"/>
      </w:pPr>
      <w:r>
        <w:rPr>
          <w:rFonts w:ascii="Times New Roman"/>
          <w:b w:val="false"/>
          <w:i w:val="false"/>
          <w:color w:val="000000"/>
          <w:sz w:val="28"/>
        </w:rPr>
        <w:t>
      Іссапардың елінің атауы: 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шетел валютасына бағамы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баламасы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20___жылғы "____" _________ № _______ шығыс кассалық ордері немесе төлем тапсырмасы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қаражат алынды: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Іссапарға жіберілген адамның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 _______ №_____ смета бойынша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 _______ №_____ смета бойынша артық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есептелді</w:t>
            </w:r>
          </w:p>
          <w:p>
            <w:pPr>
              <w:spacing w:after="20"/>
              <w:ind w:left="20"/>
              <w:jc w:val="both"/>
            </w:pPr>
            <w:r>
              <w:rPr>
                <w:rFonts w:ascii="Times New Roman"/>
                <w:b w:val="false"/>
                <w:i w:val="false"/>
                <w:color w:val="000000"/>
                <w:sz w:val="20"/>
              </w:rPr>
              <w:t>
Қайта есептеу берілді: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20___жылғы "____" _________ № _______ кассалық ордері немесе төлем тапсырмасы</w:t>
            </w:r>
          </w:p>
        </w:tc>
      </w:tr>
    </w:tbl>
    <w:p>
      <w:pPr>
        <w:spacing w:after="0"/>
        <w:ind w:left="0"/>
        <w:jc w:val="both"/>
      </w:pPr>
      <w:r>
        <w:rPr>
          <w:rFonts w:ascii="Times New Roman"/>
          <w:b w:val="false"/>
          <w:i w:val="false"/>
          <w:color w:val="000000"/>
          <w:sz w:val="28"/>
        </w:rPr>
        <w:t>
      оның ішінде көлік шығыстары: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  (есеп берушінің қолы) 20___жылғы "___"___________</w:t>
      </w:r>
    </w:p>
    <w:p>
      <w:pPr>
        <w:spacing w:after="0"/>
        <w:ind w:left="0"/>
        <w:jc w:val="both"/>
      </w:pPr>
      <w:r>
        <w:rPr>
          <w:rFonts w:ascii="Times New Roman"/>
          <w:b w:val="false"/>
          <w:i w:val="false"/>
          <w:color w:val="000000"/>
          <w:sz w:val="28"/>
        </w:rPr>
        <w:t>
      Аванстық есеп қабылданды ____________________________________________  (Қазақстан Республикасы Сыртқы істер  министрлігінің қаражаттарды бөлуге жауапты   құрылымдық бөлімшесі қызметкерінің   тегі, аты, әкесінің аты (бар болса), қолы)</w:t>
      </w:r>
    </w:p>
    <w:p>
      <w:pPr>
        <w:spacing w:after="0"/>
        <w:ind w:left="0"/>
        <w:jc w:val="both"/>
      </w:pPr>
      <w:r>
        <w:rPr>
          <w:rFonts w:ascii="Times New Roman"/>
          <w:b w:val="false"/>
          <w:i w:val="false"/>
          <w:color w:val="000000"/>
          <w:sz w:val="28"/>
        </w:rPr>
        <w:t>
      Аванстық есеп тексерілді ______________________________________________  (Қазақстан Республикасы Сыртқы істер  министрлігінің қаражаттарды бөлуге жауапты  құрылымдық бөлімшесінің басқарма  басшысының тегі, аты, әкесінің аты  (бар болса), қолы)</w:t>
      </w:r>
    </w:p>
    <w:p>
      <w:pPr>
        <w:spacing w:after="0"/>
        <w:ind w:left="0"/>
        <w:jc w:val="both"/>
      </w:pPr>
      <w:r>
        <w:rPr>
          <w:rFonts w:ascii="Times New Roman"/>
          <w:b w:val="false"/>
          <w:i w:val="false"/>
          <w:color w:val="000000"/>
          <w:sz w:val="28"/>
        </w:rPr>
        <w:t>
      Аванстық есептің артқы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Іссапарға жіберілген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шығыстары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w:t>
            </w:r>
          </w:p>
          <w:p>
            <w:pPr>
              <w:spacing w:after="20"/>
              <w:ind w:left="20"/>
              <w:jc w:val="both"/>
            </w:pPr>
            <w:r>
              <w:rPr>
                <w:rFonts w:ascii="Times New Roman"/>
                <w:b w:val="false"/>
                <w:i w:val="false"/>
                <w:color w:val="000000"/>
                <w:sz w:val="20"/>
              </w:rPr>
              <w:t>
АҚШ доллары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Cома,</w:t>
            </w:r>
          </w:p>
          <w:p>
            <w:pPr>
              <w:spacing w:after="20"/>
              <w:ind w:left="20"/>
              <w:jc w:val="both"/>
            </w:pPr>
            <w:r>
              <w:rPr>
                <w:rFonts w:ascii="Times New Roman"/>
                <w:b w:val="false"/>
                <w:i w:val="false"/>
                <w:color w:val="000000"/>
                <w:sz w:val="20"/>
              </w:rPr>
              <w:t>
еуро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(есеп берушінің қолы)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барлық есептерге растау құжаттары қоса беріледі</w:t>
      </w:r>
    </w:p>
    <w:p>
      <w:pPr>
        <w:spacing w:after="0"/>
        <w:ind w:left="0"/>
        <w:jc w:val="both"/>
      </w:pPr>
      <w:r>
        <w:rPr>
          <w:rFonts w:ascii="Times New Roman"/>
          <w:b w:val="false"/>
          <w:i w:val="false"/>
          <w:color w:val="000000"/>
          <w:sz w:val="28"/>
        </w:rPr>
        <w:t>
      Көлік шығыстар: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Іссапарға жіберілген 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адамдарды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 xml:space="preserve"> тыс жерлерге іссапарға жіберу</w:t>
            </w:r>
            <w:r>
              <w:br/>
            </w:r>
            <w:r>
              <w:rPr>
                <w:rFonts w:ascii="Times New Roman"/>
                <w:b w:val="false"/>
                <w:i w:val="false"/>
                <w:color w:val="000000"/>
                <w:sz w:val="20"/>
              </w:rPr>
              <w:t xml:space="preserve"> мақсатында республикалық </w:t>
            </w:r>
            <w:r>
              <w:br/>
            </w:r>
            <w:r>
              <w:rPr>
                <w:rFonts w:ascii="Times New Roman"/>
                <w:b w:val="false"/>
                <w:i w:val="false"/>
                <w:color w:val="000000"/>
                <w:sz w:val="20"/>
              </w:rPr>
              <w:t>бюджетте "Шетелдік</w:t>
            </w:r>
            <w:r>
              <w:br/>
            </w:r>
            <w:r>
              <w:rPr>
                <w:rFonts w:ascii="Times New Roman"/>
                <w:b w:val="false"/>
                <w:i w:val="false"/>
                <w:color w:val="000000"/>
                <w:sz w:val="20"/>
              </w:rPr>
              <w:t xml:space="preserve"> іссапарлар" бағдарламасы және</w:t>
            </w:r>
            <w:r>
              <w:br/>
            </w:r>
            <w:r>
              <w:rPr>
                <w:rFonts w:ascii="Times New Roman"/>
                <w:b w:val="false"/>
                <w:i w:val="false"/>
                <w:color w:val="000000"/>
                <w:sz w:val="20"/>
              </w:rPr>
              <w:t xml:space="preserve"> "Сыртқы саяси қызметтерді</w:t>
            </w:r>
            <w:r>
              <w:br/>
            </w:r>
            <w:r>
              <w:rPr>
                <w:rFonts w:ascii="Times New Roman"/>
                <w:b w:val="false"/>
                <w:i w:val="false"/>
                <w:color w:val="000000"/>
                <w:sz w:val="20"/>
              </w:rPr>
              <w:t xml:space="preserve"> үйлестіру жөніндегі</w:t>
            </w:r>
            <w:r>
              <w:br/>
            </w:r>
            <w:r>
              <w:rPr>
                <w:rFonts w:ascii="Times New Roman"/>
                <w:b w:val="false"/>
                <w:i w:val="false"/>
                <w:color w:val="000000"/>
                <w:sz w:val="20"/>
              </w:rPr>
              <w:t xml:space="preserve"> қызметтер", "Шетелдегі</w:t>
            </w:r>
            <w:r>
              <w:br/>
            </w:r>
            <w:r>
              <w:rPr>
                <w:rFonts w:ascii="Times New Roman"/>
                <w:b w:val="false"/>
                <w:i w:val="false"/>
                <w:color w:val="000000"/>
                <w:sz w:val="20"/>
              </w:rPr>
              <w:t xml:space="preserve"> дипломатиялық өкілдіктердің</w:t>
            </w:r>
            <w:r>
              <w:br/>
            </w:r>
            <w:r>
              <w:rPr>
                <w:rFonts w:ascii="Times New Roman"/>
                <w:b w:val="false"/>
                <w:i w:val="false"/>
                <w:color w:val="000000"/>
                <w:sz w:val="20"/>
              </w:rPr>
              <w:t xml:space="preserve"> арнайы, инженерлік-</w:t>
            </w:r>
            <w:r>
              <w:br/>
            </w:r>
            <w:r>
              <w:rPr>
                <w:rFonts w:ascii="Times New Roman"/>
                <w:b w:val="false"/>
                <w:i w:val="false"/>
                <w:color w:val="000000"/>
                <w:sz w:val="20"/>
              </w:rPr>
              <w:t>техникалық және нақты</w:t>
            </w:r>
            <w:r>
              <w:br/>
            </w:r>
            <w:r>
              <w:rPr>
                <w:rFonts w:ascii="Times New Roman"/>
                <w:b w:val="false"/>
                <w:i w:val="false"/>
                <w:color w:val="000000"/>
                <w:sz w:val="20"/>
              </w:rPr>
              <w:t xml:space="preserve"> қорғалуын қамтамасыз ету"</w:t>
            </w:r>
            <w:r>
              <w:br/>
            </w:r>
            <w:r>
              <w:rPr>
                <w:rFonts w:ascii="Times New Roman"/>
                <w:b w:val="false"/>
                <w:i w:val="false"/>
                <w:color w:val="000000"/>
                <w:sz w:val="20"/>
              </w:rPr>
              <w:t xml:space="preserve"> бағдарламаларының 162-</w:t>
            </w:r>
            <w:r>
              <w:br/>
            </w:r>
            <w:r>
              <w:rPr>
                <w:rFonts w:ascii="Times New Roman"/>
                <w:b w:val="false"/>
                <w:i w:val="false"/>
                <w:color w:val="000000"/>
                <w:sz w:val="20"/>
              </w:rPr>
              <w:t>ерекшелігі бойынша көзделген</w:t>
            </w:r>
            <w:r>
              <w:br/>
            </w:r>
            <w:r>
              <w:rPr>
                <w:rFonts w:ascii="Times New Roman"/>
                <w:b w:val="false"/>
                <w:i w:val="false"/>
                <w:color w:val="000000"/>
                <w:sz w:val="20"/>
              </w:rPr>
              <w:t xml:space="preserve"> қаражатты пайдалану</w:t>
            </w:r>
            <w:r>
              <w:br/>
            </w:r>
            <w:r>
              <w:rPr>
                <w:rFonts w:ascii="Times New Roman"/>
                <w:b w:val="false"/>
                <w:i w:val="false"/>
                <w:color w:val="000000"/>
                <w:sz w:val="20"/>
              </w:rPr>
              <w:t xml:space="preserve">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министрлігінің</w:t>
            </w:r>
            <w:r>
              <w:br/>
            </w:r>
            <w:r>
              <w:rPr>
                <w:rFonts w:ascii="Times New Roman"/>
                <w:b w:val="false"/>
                <w:i w:val="false"/>
                <w:color w:val="000000"/>
                <w:sz w:val="20"/>
              </w:rPr>
              <w:t>Инвестиция комитетінің төрағасы</w:t>
            </w:r>
            <w:r>
              <w:br/>
            </w:r>
            <w:r>
              <w:rPr>
                <w:rFonts w:ascii="Times New Roman"/>
                <w:b w:val="false"/>
                <w:i w:val="false"/>
                <w:color w:val="000000"/>
                <w:sz w:val="20"/>
              </w:rPr>
              <w:t>_______________________</w:t>
            </w:r>
            <w:r>
              <w:br/>
            </w:r>
            <w:r>
              <w:rPr>
                <w:rFonts w:ascii="Times New Roman"/>
                <w:b w:val="false"/>
                <w:i w:val="false"/>
                <w:color w:val="000000"/>
                <w:sz w:val="20"/>
              </w:rPr>
              <w:t>(қолы)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20___жылғы "___"</w:t>
            </w:r>
            <w:r>
              <w:br/>
            </w:r>
            <w:r>
              <w:rPr>
                <w:rFonts w:ascii="Times New Roman"/>
                <w:b w:val="false"/>
                <w:i w:val="false"/>
                <w:color w:val="000000"/>
                <w:sz w:val="20"/>
              </w:rPr>
              <w:t>_____________</w:t>
            </w:r>
          </w:p>
        </w:tc>
      </w:tr>
    </w:tbl>
    <w:p>
      <w:pPr>
        <w:spacing w:after="0"/>
        <w:ind w:left="0"/>
        <w:jc w:val="both"/>
      </w:pPr>
      <w:r>
        <w:rPr>
          <w:rFonts w:ascii="Times New Roman"/>
          <w:b w:val="false"/>
          <w:i w:val="false"/>
          <w:color w:val="ff0000"/>
          <w:sz w:val="28"/>
        </w:rPr>
        <w:t xml:space="preserve">
      Ескерту. Қағидалар 2-қосымшамен толықтырылды - ҚР Премьер-Министрінің орынбасары - Сыртқы істер министрінің 31.10.2024 </w:t>
      </w:r>
      <w:r>
        <w:rPr>
          <w:rFonts w:ascii="Times New Roman"/>
          <w:b w:val="false"/>
          <w:i w:val="false"/>
          <w:color w:val="ff0000"/>
          <w:sz w:val="28"/>
        </w:rPr>
        <w:t>№ 11-1-4/613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Сыртқы істер министрінің м.а. 17.09.2025 </w:t>
      </w:r>
      <w:r>
        <w:rPr>
          <w:rFonts w:ascii="Times New Roman"/>
          <w:b w:val="false"/>
          <w:i w:val="false"/>
          <w:color w:val="ff0000"/>
          <w:sz w:val="28"/>
        </w:rPr>
        <w:t>№ 11-1-4/539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Іс-шараның атауы ____________________________________________________</w:t>
      </w:r>
    </w:p>
    <w:p>
      <w:pPr>
        <w:spacing w:after="0"/>
        <w:ind w:left="0"/>
        <w:jc w:val="both"/>
      </w:pPr>
      <w:r>
        <w:rPr>
          <w:rFonts w:ascii="Times New Roman"/>
          <w:b w:val="false"/>
          <w:i w:val="false"/>
          <w:color w:val="000000"/>
          <w:sz w:val="28"/>
        </w:rPr>
        <w:t>
      Өткізілетін күні мен орны _____________________________________________</w:t>
      </w:r>
    </w:p>
    <w:p>
      <w:pPr>
        <w:spacing w:after="0"/>
        <w:ind w:left="0"/>
        <w:jc w:val="both"/>
      </w:pPr>
      <w:r>
        <w:rPr>
          <w:rFonts w:ascii="Times New Roman"/>
          <w:b w:val="false"/>
          <w:i w:val="false"/>
          <w:color w:val="000000"/>
          <w:sz w:val="28"/>
        </w:rPr>
        <w:t>
      Іссапарға жіберілген адамның тегі, аты, әкесінің аты (бар болса) 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Іссапар мерзімі ______________________________________________________</w:t>
      </w:r>
    </w:p>
    <w:p>
      <w:pPr>
        <w:spacing w:after="0"/>
        <w:ind w:left="0"/>
        <w:jc w:val="both"/>
      </w:pPr>
      <w:r>
        <w:rPr>
          <w:rFonts w:ascii="Times New Roman"/>
          <w:b w:val="false"/>
          <w:i w:val="false"/>
          <w:color w:val="000000"/>
          <w:sz w:val="28"/>
        </w:rPr>
        <w:t>
      Іссапардың мақсаты __________________________________________________</w:t>
      </w:r>
    </w:p>
    <w:p>
      <w:pPr>
        <w:spacing w:after="0"/>
        <w:ind w:left="0"/>
        <w:jc w:val="both"/>
      </w:pPr>
      <w:r>
        <w:rPr>
          <w:rFonts w:ascii="Times New Roman"/>
          <w:b w:val="false"/>
          <w:i w:val="false"/>
          <w:color w:val="000000"/>
          <w:sz w:val="28"/>
        </w:rPr>
        <w:t>
      Кездесулер мен келіссөздердің сипаттамасы _____________________________</w:t>
      </w:r>
    </w:p>
    <w:p>
      <w:pPr>
        <w:spacing w:after="0"/>
        <w:ind w:left="0"/>
        <w:jc w:val="both"/>
      </w:pPr>
      <w:r>
        <w:rPr>
          <w:rFonts w:ascii="Times New Roman"/>
          <w:b w:val="false"/>
          <w:i w:val="false"/>
          <w:color w:val="000000"/>
          <w:sz w:val="28"/>
        </w:rPr>
        <w:t>
      Іс-шаралар құжаттамасы ______________________________________________</w:t>
      </w:r>
    </w:p>
    <w:p>
      <w:pPr>
        <w:spacing w:after="0"/>
        <w:ind w:left="0"/>
        <w:jc w:val="both"/>
      </w:pPr>
      <w:r>
        <w:rPr>
          <w:rFonts w:ascii="Times New Roman"/>
          <w:b w:val="false"/>
          <w:i w:val="false"/>
          <w:color w:val="000000"/>
          <w:sz w:val="28"/>
        </w:rPr>
        <w:t>
      Нақты жетістіктер ___________________________________________________</w:t>
      </w:r>
    </w:p>
    <w:p>
      <w:pPr>
        <w:spacing w:after="0"/>
        <w:ind w:left="0"/>
        <w:jc w:val="both"/>
      </w:pPr>
      <w:r>
        <w:rPr>
          <w:rFonts w:ascii="Times New Roman"/>
          <w:b w:val="false"/>
          <w:i w:val="false"/>
          <w:color w:val="000000"/>
          <w:sz w:val="28"/>
        </w:rPr>
        <w:t>
      Сапалық және сандық көрсеткіштер ____________________________________</w:t>
      </w:r>
    </w:p>
    <w:p>
      <w:pPr>
        <w:spacing w:after="0"/>
        <w:ind w:left="0"/>
        <w:jc w:val="both"/>
      </w:pPr>
      <w:r>
        <w:rPr>
          <w:rFonts w:ascii="Times New Roman"/>
          <w:b w:val="false"/>
          <w:i w:val="false"/>
          <w:color w:val="000000"/>
          <w:sz w:val="28"/>
        </w:rPr>
        <w:t>
      Анықталған мүмкіндіктер мен тәуекелдер _______________________________</w:t>
      </w:r>
    </w:p>
    <w:p>
      <w:pPr>
        <w:spacing w:after="0"/>
        <w:ind w:left="0"/>
        <w:jc w:val="both"/>
      </w:pPr>
      <w:r>
        <w:rPr>
          <w:rFonts w:ascii="Times New Roman"/>
          <w:b w:val="false"/>
          <w:i w:val="false"/>
          <w:color w:val="000000"/>
          <w:sz w:val="28"/>
        </w:rPr>
        <w:t>
      Жалпы қорытынды ___________________________________________________</w:t>
      </w:r>
    </w:p>
    <w:p>
      <w:pPr>
        <w:spacing w:after="0"/>
        <w:ind w:left="0"/>
        <w:jc w:val="both"/>
      </w:pPr>
      <w:r>
        <w:rPr>
          <w:rFonts w:ascii="Times New Roman"/>
          <w:b w:val="false"/>
          <w:i w:val="false"/>
          <w:color w:val="000000"/>
          <w:sz w:val="28"/>
        </w:rPr>
        <w:t>
      Қосымшалар 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