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db8" w14:textId="eb5f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айырбастаудың нарықтық бағамын айқындау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Бұйрығы. Қазақстан Республикасының Әділет министрлігінде 2013 жылы 14 наурызда № 8378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26.06.2019 </w:t>
      </w:r>
      <w:r>
        <w:rPr>
          <w:rFonts w:ascii="Times New Roman"/>
          <w:b w:val="false"/>
          <w:i w:val="false"/>
          <w:color w:val="000000"/>
          <w:sz w:val="28"/>
        </w:rPr>
        <w:t>№ 100</w:t>
      </w:r>
      <w:r>
        <w:rPr>
          <w:rFonts w:ascii="Times New Roman"/>
          <w:b w:val="false"/>
          <w:i w:val="false"/>
          <w:color w:val="000000"/>
          <w:sz w:val="28"/>
        </w:rPr>
        <w:t xml:space="preserve"> және ҚР Премьер-Министрінің Бірінші орынбасары – ҚР Қаржы министрінің 27.06.2019 № 640 (01.07.2019 бастап қолданысқа енгізіледі) бірлескен қаулысы және бұйрығымен.</w:t>
      </w:r>
    </w:p>
    <w:bookmarkStart w:name="z1" w:id="0"/>
    <w:p>
      <w:pPr>
        <w:spacing w:after="0"/>
        <w:ind w:left="0"/>
        <w:jc w:val="both"/>
      </w:pPr>
      <w:r>
        <w:rPr>
          <w:rFonts w:ascii="Times New Roman"/>
          <w:b w:val="false"/>
          <w:i w:val="false"/>
          <w:color w:val="000000"/>
          <w:sz w:val="28"/>
        </w:rPr>
        <w:t>
      2017 жылғы 25 желтоқсандағы "Салық және бюджетке төленетін басқа да міндетті төлемдер туралы" Қазақстан Республикасы Кодексінің (Салық кодексі) 1-бабы 1-тармағының 11) тармақшасына сәйкес Қазақстан Республикасы Ұлттық Банкінің Басқармасы ҚАУЛЫ ЕТЕДІ және Қазақстан Республикасының Қаржы министрі БҰЙЫРАДЫ: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26.06.2019 </w:t>
      </w:r>
      <w:r>
        <w:rPr>
          <w:rFonts w:ascii="Times New Roman"/>
          <w:b w:val="false"/>
          <w:i w:val="false"/>
          <w:color w:val="000000"/>
          <w:sz w:val="28"/>
        </w:rPr>
        <w:t>№ 100</w:t>
      </w:r>
      <w:r>
        <w:rPr>
          <w:rFonts w:ascii="Times New Roman"/>
          <w:b w:val="false"/>
          <w:i w:val="false"/>
          <w:color w:val="ff0000"/>
          <w:sz w:val="28"/>
        </w:rPr>
        <w:t xml:space="preserve"> және ҚР Премьер-Министрінің Бірінші орынбасары – ҚР Қаржы министрінің 27.06.2019 № 640 (01.07.2019 бастап қолданысқа енгізіледі) бірлескен қаулысы және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bookmarkEnd w:id="1"/>
    <w:p>
      <w:pPr>
        <w:spacing w:after="0"/>
        <w:ind w:left="0"/>
        <w:jc w:val="both"/>
      </w:pPr>
      <w:r>
        <w:rPr>
          <w:rFonts w:ascii="Times New Roman"/>
          <w:b w:val="false"/>
          <w:i w:val="false"/>
          <w:color w:val="000000"/>
          <w:sz w:val="28"/>
        </w:rPr>
        <w:t>
      1) Америка Құрама Штаттары (бұдан әрі – АҚШ) доллары бойынша валюта айырбастаудың нарықтық бағамы теңгенің АҚШ долларына қатысты Астана уақытымен сағат 15-30-дағы жағдай бойынша қалыптасқан орташа алынған биржалық бағамы ретінде айқындалады;</w:t>
      </w:r>
    </w:p>
    <w:p>
      <w:pPr>
        <w:spacing w:after="0"/>
        <w:ind w:left="0"/>
        <w:jc w:val="both"/>
      </w:pPr>
      <w:r>
        <w:rPr>
          <w:rFonts w:ascii="Times New Roman"/>
          <w:b w:val="false"/>
          <w:i w:val="false"/>
          <w:color w:val="000000"/>
          <w:sz w:val="28"/>
        </w:rPr>
        <w:t>
      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16-00-дегі жағдай бойынша қалыптасқан АҚШ долларына бағамдарын пайдалана отырып есептелген кросс-бағам ретінде айқындалады.</w:t>
      </w:r>
    </w:p>
    <w:p>
      <w:pPr>
        <w:spacing w:after="0"/>
        <w:ind w:left="0"/>
        <w:jc w:val="both"/>
      </w:pPr>
      <w:r>
        <w:rPr>
          <w:rFonts w:ascii="Times New Roman"/>
          <w:b w:val="false"/>
          <w:i w:val="false"/>
          <w:color w:val="000000"/>
          <w:sz w:val="28"/>
        </w:rPr>
        <w:t xml:space="preserve">
      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w:t>
      </w:r>
      <w:r>
        <w:rPr>
          <w:rFonts w:ascii="Times New Roman"/>
          <w:b w:val="false"/>
          <w:i w:val="false"/>
          <w:color w:val="000000"/>
          <w:sz w:val="28"/>
        </w:rPr>
        <w:t>қаулысына</w:t>
      </w:r>
      <w:r>
        <w:rPr>
          <w:rFonts w:ascii="Times New Roman"/>
          <w:b w:val="false"/>
          <w:i w:val="false"/>
          <w:color w:val="000000"/>
          <w:sz w:val="28"/>
        </w:rPr>
        <w:t xml:space="preserve"> (бұдан әрі – Ресми бағамдар жөніндегі қаулы) қосымшада көрсетілген шетел валюталарының теңгеге қатысты бағамдарын белгілейді.</w:t>
      </w:r>
    </w:p>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27.03.2023 </w:t>
      </w:r>
      <w:r>
        <w:rPr>
          <w:rFonts w:ascii="Times New Roman"/>
          <w:b w:val="false"/>
          <w:i w:val="false"/>
          <w:color w:val="000000"/>
          <w:sz w:val="28"/>
        </w:rPr>
        <w:t>№ 17</w:t>
      </w:r>
      <w:r>
        <w:rPr>
          <w:rFonts w:ascii="Times New Roman"/>
          <w:b w:val="false"/>
          <w:i w:val="false"/>
          <w:color w:val="ff0000"/>
          <w:sz w:val="28"/>
        </w:rPr>
        <w:t xml:space="preserve"> және ҚР Премьер-Министрі орынбасарының м.а. - Қаржы министрінің м.а. 03.04.2023 № 326 бірлескен қаулысы мен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Осы бұйрықтың және қаулының 1-тармағына сәйкес айқындалған валюталарды айырбастаудың нарықтық бағамы сессияда сауда-саттық жүргізілген күннен кейінгі жұмыс күні қолданылсын.</w:t>
      </w:r>
    </w:p>
    <w:bookmarkEnd w:id="2"/>
    <w:bookmarkStart w:name="z8" w:id="3"/>
    <w:p>
      <w:pPr>
        <w:spacing w:after="0"/>
        <w:ind w:left="0"/>
        <w:jc w:val="both"/>
      </w:pPr>
      <w:r>
        <w:rPr>
          <w:rFonts w:ascii="Times New Roman"/>
          <w:b w:val="false"/>
          <w:i w:val="false"/>
          <w:color w:val="000000"/>
          <w:sz w:val="28"/>
        </w:rPr>
        <w:t>
      Жұмыс емес күндері жұмыс емес күннің алдындағы жұмыс күні айқындалған бағамдар қолданылады.</w:t>
      </w:r>
    </w:p>
    <w:bookmarkEnd w:id="3"/>
    <w:bookmarkStart w:name="z9" w:id="4"/>
    <w:p>
      <w:pPr>
        <w:spacing w:after="0"/>
        <w:ind w:left="0"/>
        <w:jc w:val="both"/>
      </w:pPr>
      <w:r>
        <w:rPr>
          <w:rFonts w:ascii="Times New Roman"/>
          <w:b w:val="false"/>
          <w:i w:val="false"/>
          <w:color w:val="000000"/>
          <w:sz w:val="28"/>
        </w:rPr>
        <w:t xml:space="preserve">
      3.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жүзеге асырсын.</w:t>
      </w:r>
    </w:p>
    <w:bookmarkEnd w:id="4"/>
    <w:p>
      <w:pPr>
        <w:spacing w:after="0"/>
        <w:ind w:left="0"/>
        <w:jc w:val="both"/>
      </w:pPr>
      <w:r>
        <w:rPr>
          <w:rFonts w:ascii="Times New Roman"/>
          <w:b w:val="false"/>
          <w:i w:val="false"/>
          <w:color w:val="000000"/>
          <w:sz w:val="28"/>
        </w:rPr>
        <w:t xml:space="preserve">
      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сауда-саттық жүргізілген есепті кезеңнің соңғы күніне айқындалған валюталарды айырбастаудың нарықтық бағамын жабу бағамы ретінде пайдалана отырып есепті күні жүзеге асырсын.</w:t>
      </w:r>
    </w:p>
    <w:p>
      <w:pPr>
        <w:spacing w:after="0"/>
        <w:ind w:left="0"/>
        <w:jc w:val="both"/>
      </w:pPr>
      <w:r>
        <w:rPr>
          <w:rFonts w:ascii="Times New Roman"/>
          <w:b w:val="false"/>
          <w:i w:val="false"/>
          <w:color w:val="000000"/>
          <w:sz w:val="28"/>
        </w:rPr>
        <w:t xml:space="preserve">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осы бұйрықтың және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22.11.2021 </w:t>
      </w:r>
      <w:r>
        <w:rPr>
          <w:rFonts w:ascii="Times New Roman"/>
          <w:b w:val="false"/>
          <w:i w:val="false"/>
          <w:color w:val="000000"/>
          <w:sz w:val="28"/>
        </w:rPr>
        <w:t>№ 101</w:t>
      </w:r>
      <w:r>
        <w:rPr>
          <w:rFonts w:ascii="Times New Roman"/>
          <w:b w:val="false"/>
          <w:i w:val="false"/>
          <w:color w:val="ff0000"/>
          <w:sz w:val="28"/>
        </w:rPr>
        <w:t xml:space="preserve"> және ҚР Қаржы министрінің 26.11.2021 № 1224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4. Мыналардың күші жойылды деп танылсын:</w:t>
      </w:r>
    </w:p>
    <w:bookmarkEnd w:id="5"/>
    <w:bookmarkStart w:name="z13" w:id="6"/>
    <w:p>
      <w:pPr>
        <w:spacing w:after="0"/>
        <w:ind w:left="0"/>
        <w:jc w:val="both"/>
      </w:pPr>
      <w:r>
        <w:rPr>
          <w:rFonts w:ascii="Times New Roman"/>
          <w:b w:val="false"/>
          <w:i w:val="false"/>
          <w:color w:val="000000"/>
          <w:sz w:val="28"/>
        </w:rPr>
        <w:t xml:space="preserve">
      1) "Валютаны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 мен Қазақстан Республикасының Ұлттық Банкі Басқармасының 2009 жылғы 26 қаңтардағы № 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5570 тіркелген);</w:t>
      </w:r>
    </w:p>
    <w:bookmarkEnd w:id="6"/>
    <w:bookmarkStart w:name="z14" w:id="7"/>
    <w:p>
      <w:pPr>
        <w:spacing w:after="0"/>
        <w:ind w:left="0"/>
        <w:jc w:val="both"/>
      </w:pPr>
      <w:r>
        <w:rPr>
          <w:rFonts w:ascii="Times New Roman"/>
          <w:b w:val="false"/>
          <w:i w:val="false"/>
          <w:color w:val="000000"/>
          <w:sz w:val="28"/>
        </w:rPr>
        <w:t xml:space="preserve">
      2) "Валюталарды айырбастаудың нарықтық бағамын анықтау және қолдану тәртібін белгілеу туралы" Қазақстан Республикасы Қаржы министрінің 2009 жылғы 28 қаңтардағы № 36 бұйрығына және Қазақстан Республикасының Ұлттық Банкі Басқармасының 2009 жылғы 26 қаңтардағы № 4 қаулысына толықтыру және өзгерістер енгізу туралы" Қазақстан Республикасының Қаржы министрінің 2011 жылғы 19 қаңтардағы № 27 бұйрығы және Қазақстан Республикасының Ұлттық Банкі Басқармасының 2010 жылғы 27 желтоқсандағы № 106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6782 тіркелген).</w:t>
      </w:r>
    </w:p>
    <w:bookmarkEnd w:id="7"/>
    <w:bookmarkStart w:name="z15" w:id="8"/>
    <w:p>
      <w:pPr>
        <w:spacing w:after="0"/>
        <w:ind w:left="0"/>
        <w:jc w:val="both"/>
      </w:pPr>
      <w:r>
        <w:rPr>
          <w:rFonts w:ascii="Times New Roman"/>
          <w:b w:val="false"/>
          <w:i w:val="false"/>
          <w:color w:val="000000"/>
          <w:sz w:val="28"/>
        </w:rPr>
        <w:t>
      5. Осы бұйрық пен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p>
          <w:p>
            <w:pPr>
              <w:spacing w:after="20"/>
              <w:ind w:left="20"/>
              <w:jc w:val="both"/>
            </w:pPr>
            <w:r>
              <w:rPr>
                <w:rFonts w:ascii="Times New Roman"/>
                <w:b w:val="false"/>
                <w:i w:val="false"/>
                <w:color w:val="000000"/>
                <w:sz w:val="20"/>
              </w:rPr>
              <w:t>____________ Б. Жәмішев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____________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