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d11ca" w14:textId="d4d11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"Оңалтушы және (немесе) конкурстық басқарушылардың және (немесе) сырттай байқау әкімшісінің қызметін жүзеге асыруға құқығы бар тұлғаларды тіркеу және оларды тіркеуден шығару" электрондық мемлекеттік қызметтің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2013 жылғы 08 ақпандағы № 68 Бұйрығы. Қазақстан Республикасының Әділет министрлігінде 2013 жылы 11 наурызда № 8371 тіркелді. Күші жойылды - Қазақстан Республикасы Қаржы министрінің 2014 жылғы 2 шілдедегі № 298 бұйрығымен</w:t>
      </w:r>
    </w:p>
    <w:p>
      <w:pPr>
        <w:spacing w:after="0"/>
        <w:ind w:left="0"/>
        <w:jc w:val="both"/>
      </w:pPr>
      <w:bookmarkStart w:name="z1" w:id="0"/>
      <w:r>
        <w:rPr>
          <w:rFonts w:ascii="Times New Roman"/>
          <w:b w:val="false"/>
          <w:i w:val="false"/>
          <w:color w:val="ff0000"/>
          <w:sz w:val="28"/>
        </w:rPr>
        <w:t xml:space="preserve">
      Ескерту. Күші жойылды - ҚР Қаржы министрінің 02.07.2014 </w:t>
      </w:r>
      <w:r>
        <w:rPr>
          <w:rFonts w:ascii="Times New Roman"/>
          <w:b w:val="false"/>
          <w:i w:val="false"/>
          <w:color w:val="ff0000"/>
          <w:sz w:val="28"/>
        </w:rPr>
        <w:t>№ 298</w:t>
      </w:r>
      <w:r>
        <w:rPr>
          <w:rFonts w:ascii="Times New Roman"/>
          <w:b w:val="false"/>
          <w:i w:val="false"/>
          <w:color w:val="ff0000"/>
          <w:sz w:val="28"/>
        </w:rPr>
        <w:t xml:space="preserve"> бұйрығымен (алғаш ресми жарияланған күнінен кейін он күнтізбелік күн өткен соң қолданысқа енгізіледі).</w:t>
      </w:r>
    </w:p>
    <w:bookmarkEnd w:id="0"/>
    <w:bookmarkStart w:name="z2" w:id="1"/>
    <w:p>
      <w:pPr>
        <w:spacing w:after="0"/>
        <w:ind w:left="0"/>
        <w:jc w:val="both"/>
      </w:pPr>
      <w:r>
        <w:rPr>
          <w:rFonts w:ascii="Times New Roman"/>
          <w:b w:val="false"/>
          <w:i w:val="false"/>
          <w:color w:val="000000"/>
          <w:sz w:val="28"/>
        </w:rPr>
        <w:t>      «Ақпараттандыру туралы» Қазақстан Республикасының 2007 жылғы 11 қаңтардағы Заңының 29-бабының </w:t>
      </w:r>
      <w:r>
        <w:rPr>
          <w:rFonts w:ascii="Times New Roman"/>
          <w:b w:val="false"/>
          <w:i w:val="false"/>
          <w:color w:val="000000"/>
          <w:sz w:val="28"/>
        </w:rPr>
        <w:t>2-тармағына</w:t>
      </w:r>
      <w:r>
        <w:rPr>
          <w:rFonts w:ascii="Times New Roman"/>
          <w:b w:val="false"/>
          <w:i w:val="false"/>
          <w:color w:val="000000"/>
          <w:sz w:val="28"/>
        </w:rPr>
        <w:t xml:space="preserve"> және «Электрондық мемлекеттік қызметтің үлгі регламентін бекіту туралы» Қазақстан Республикасы Үкіметінің 2010 жылғы 26 қазандағы № 1116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берiлiп отырған «Оңалтушы және (немесе) конкурстық басқарушылардың және (немесе) сырттай байқау әкiмшiсiнiң қызметiн жүзеге асыруға құқығы бар тұлғаларды тiркеу және оларды тiркеуден шығару» электрондық мемлекеттiк қызметтiң </w:t>
      </w:r>
      <w:r>
        <w:rPr>
          <w:rFonts w:ascii="Times New Roman"/>
          <w:b w:val="false"/>
          <w:i w:val="false"/>
          <w:color w:val="000000"/>
          <w:sz w:val="28"/>
        </w:rPr>
        <w:t>регламентi</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«Оңалтушы және (немесе) конкурстық басқарушылардың және (немесе) сыртқы байқау әкiмшiсiнiң қызметiн жүзеге асыруға құқығы бар тұлғаларды тiркеу және оларды тiркеуден алу» мемлекеттiк қызметiнiң регламентiн бекiту туралы» Қазақстан Республикасы Қаржы министрінің 2011 жылғы 13 желтоқсандағы № 628 </w:t>
      </w:r>
      <w:r>
        <w:rPr>
          <w:rFonts w:ascii="Times New Roman"/>
          <w:b w:val="false"/>
          <w:i w:val="false"/>
          <w:color w:val="000000"/>
          <w:sz w:val="28"/>
        </w:rPr>
        <w:t>бұйрығының</w:t>
      </w:r>
      <w:r>
        <w:rPr>
          <w:rFonts w:ascii="Times New Roman"/>
          <w:b w:val="false"/>
          <w:i w:val="false"/>
          <w:color w:val="000000"/>
          <w:sz w:val="28"/>
        </w:rPr>
        <w:t xml:space="preserve"> күшi жойылды деп танылсын (Қазақстан Республикасының нормативтік құқықтық актілерін мемлекеттік тіркеу тізілімінде 2012 жылғы 12 қаңтарда № 7377 болып тіркелген, Қазақстан Республикасының орталық атқарушы және өзге де орталық мемлекеттік органдарының актілер жинағында жарияланған, № 3, 2012 жыл).</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министрлiгiнiң Дәрменсiз борышкерлермен жұмыс комитетi (Н.Д. Үсенова)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Әдiлет министрлiгiнде мемлекеттiк тiркелуiн;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 Әдiлет министрлiгiнде мемлекеттiк тiркелуінен кейiн оның бұқаралық ақпарат құралдарында ресми жариялануын;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Қаржы министрлiгiнiң ресми интернет-ресурсында орналастырылуын қамтамасыз етсiн.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Қаржы вице-министрi А.М. Теңгебаевқа жүктелсiн.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бастап қолданысқа енгізіледі.</w:t>
      </w:r>
    </w:p>
    <w:bookmarkEnd w:id="1"/>
    <w:p>
      <w:pPr>
        <w:spacing w:after="0"/>
        <w:ind w:left="0"/>
        <w:jc w:val="both"/>
      </w:pPr>
      <w:r>
        <w:rPr>
          <w:rFonts w:ascii="Times New Roman"/>
          <w:b w:val="false"/>
          <w:i/>
          <w:color w:val="000000"/>
          <w:sz w:val="28"/>
        </w:rPr>
        <w:t>      Министр                                         Б. Жәмішев</w:t>
      </w:r>
    </w:p>
    <w:p>
      <w:pPr>
        <w:spacing w:after="0"/>
        <w:ind w:left="0"/>
        <w:jc w:val="both"/>
      </w:pPr>
      <w:r>
        <w:rPr>
          <w:rFonts w:ascii="Times New Roman"/>
          <w:b w:val="false"/>
          <w:i w:val="false"/>
          <w:color w:val="000000"/>
          <w:sz w:val="28"/>
        </w:rPr>
        <w:t>«КЕЛІСІЛДІ»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көлік және коммуникация министрі</w:t>
      </w:r>
      <w:r>
        <w:br/>
      </w:r>
      <w:r>
        <w:rPr>
          <w:rFonts w:ascii="Times New Roman"/>
          <w:b w:val="false"/>
          <w:i w:val="false"/>
          <w:color w:val="000000"/>
          <w:sz w:val="28"/>
        </w:rPr>
        <w:t>
_____________А. Жұмағалиев</w:t>
      </w:r>
      <w:r>
        <w:br/>
      </w:r>
      <w:r>
        <w:rPr>
          <w:rFonts w:ascii="Times New Roman"/>
          <w:b w:val="false"/>
          <w:i w:val="false"/>
          <w:color w:val="000000"/>
          <w:sz w:val="28"/>
        </w:rPr>
        <w:t>
2013 жылғы 11 ақпан</w:t>
      </w:r>
    </w:p>
    <w:bookmarkStart w:name="z10"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2013 жылғы 8 ақпандағы</w:t>
      </w:r>
      <w:r>
        <w:br/>
      </w:r>
      <w:r>
        <w:rPr>
          <w:rFonts w:ascii="Times New Roman"/>
          <w:b w:val="false"/>
          <w:i w:val="false"/>
          <w:color w:val="000000"/>
          <w:sz w:val="28"/>
        </w:rPr>
        <w:t xml:space="preserve">
№ 68 бұйрығымен   </w:t>
      </w:r>
      <w:r>
        <w:br/>
      </w:r>
      <w:r>
        <w:rPr>
          <w:rFonts w:ascii="Times New Roman"/>
          <w:b w:val="false"/>
          <w:i w:val="false"/>
          <w:color w:val="000000"/>
          <w:sz w:val="28"/>
        </w:rPr>
        <w:t xml:space="preserve">
бекітілген     </w:t>
      </w:r>
    </w:p>
    <w:bookmarkEnd w:id="2"/>
    <w:bookmarkStart w:name="z11" w:id="3"/>
    <w:p>
      <w:pPr>
        <w:spacing w:after="0"/>
        <w:ind w:left="0"/>
        <w:jc w:val="left"/>
      </w:pPr>
      <w:r>
        <w:rPr>
          <w:rFonts w:ascii="Times New Roman"/>
          <w:b/>
          <w:i w:val="false"/>
          <w:color w:val="000000"/>
        </w:rPr>
        <w:t xml:space="preserve"> 
«Оңалтушы және (немесе) конкурстық басқарушылардың және</w:t>
      </w:r>
      <w:r>
        <w:br/>
      </w:r>
      <w:r>
        <w:rPr>
          <w:rFonts w:ascii="Times New Roman"/>
          <w:b/>
          <w:i w:val="false"/>
          <w:color w:val="000000"/>
        </w:rPr>
        <w:t>
(немесе) сырттай байқау әкімшісінің қызметін жүзеге асыруға</w:t>
      </w:r>
      <w:r>
        <w:br/>
      </w:r>
      <w:r>
        <w:rPr>
          <w:rFonts w:ascii="Times New Roman"/>
          <w:b/>
          <w:i w:val="false"/>
          <w:color w:val="000000"/>
        </w:rPr>
        <w:t>
құқығы бар тұлғаларды тіркеу және оларды тіркеуден шығару»</w:t>
      </w:r>
      <w:r>
        <w:br/>
      </w:r>
      <w:r>
        <w:rPr>
          <w:rFonts w:ascii="Times New Roman"/>
          <w:b/>
          <w:i w:val="false"/>
          <w:color w:val="000000"/>
        </w:rPr>
        <w:t>
электрондық мемлекеттік қызметтің регламенті</w:t>
      </w:r>
    </w:p>
    <w:bookmarkEnd w:id="3"/>
    <w:bookmarkStart w:name="z12" w:id="4"/>
    <w:p>
      <w:pPr>
        <w:spacing w:after="0"/>
        <w:ind w:left="0"/>
        <w:jc w:val="left"/>
      </w:pPr>
      <w:r>
        <w:rPr>
          <w:rFonts w:ascii="Times New Roman"/>
          <w:b/>
          <w:i w:val="false"/>
          <w:color w:val="000000"/>
        </w:rPr>
        <w:t xml:space="preserve"> 
1. Жалпы ережелер</w:t>
      </w:r>
    </w:p>
    <w:bookmarkEnd w:id="4"/>
    <w:bookmarkStart w:name="z13" w:id="5"/>
    <w:p>
      <w:pPr>
        <w:spacing w:after="0"/>
        <w:ind w:left="0"/>
        <w:jc w:val="both"/>
      </w:pPr>
      <w:r>
        <w:rPr>
          <w:rFonts w:ascii="Times New Roman"/>
          <w:b w:val="false"/>
          <w:i w:val="false"/>
          <w:color w:val="000000"/>
          <w:sz w:val="28"/>
        </w:rPr>
        <w:t>
      1. «Оңалтушы және (немесе) конкурстық басқарушылардың және (немесе) сырттай байқау әкiмшiсiнiң қызметiн жүзеге асыруға құқығы бар тұлғаларды тiркеу және оларды тiркеуден шығару» электрондық мемлекеттік қызмет (бұдан әрі – электрондық мемлекеттiк қызмет) Қазақстан Республикасы Қаржы министрлігінің Дәрменсіз борышкерлермен жұмыс комитеті (бұдан әрі – қызмет беруші) халыққа қызмет көрсету орталықтары (бұдан әрі – орталық) арқылы, сондай-ақ www.e.gov.kz «электрондық үкімет» веб-порталы немесе www.elicense.kz «Е-лицензиялау» веб-порталы арқылы көрсетеді.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Үкiметiнiң 2011 жылғы 8 желтоқсандағы № 1498 қаулысымен бекiтiлген «Оңалтушы және (немесе) конкурстық басқарушылардың және (немесе) сырттай байқау әкiмшiсiнiң қызметiн жүзеге асыруға құқығы бар тұлғаларды тiркеу және оларды тiркеуден алу» мемлекеттiк қызмет </w:t>
      </w:r>
      <w:r>
        <w:rPr>
          <w:rFonts w:ascii="Times New Roman"/>
          <w:b w:val="false"/>
          <w:i w:val="false"/>
          <w:color w:val="000000"/>
          <w:sz w:val="28"/>
        </w:rPr>
        <w:t>стандартының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w:t>
      </w:r>
      <w:r>
        <w:rPr>
          <w:rFonts w:ascii="Times New Roman"/>
          <w:b w:val="false"/>
          <w:i w:val="false"/>
          <w:color w:val="000000"/>
          <w:sz w:val="28"/>
        </w:rPr>
        <w:t>
      2) ақпараттық жүйе – аппараттық-бағдарламалық кешендi қолданумен ақпаратты сақтау, өңдеу, iздеу, тарату, тапсыру және беру үшiн арналған жүйе (бұдан әрi – АЖ);</w:t>
      </w:r>
      <w:r>
        <w:br/>
      </w:r>
      <w:r>
        <w:rPr>
          <w:rFonts w:ascii="Times New Roman"/>
          <w:b w:val="false"/>
          <w:i w:val="false"/>
          <w:color w:val="000000"/>
          <w:sz w:val="28"/>
        </w:rPr>
        <w:t>
</w:t>
      </w:r>
      <w:r>
        <w:rPr>
          <w:rFonts w:ascii="Times New Roman"/>
          <w:b w:val="false"/>
          <w:i w:val="false"/>
          <w:color w:val="000000"/>
          <w:sz w:val="28"/>
        </w:rPr>
        <w:t>
      3) алушы – электронды мемлекеттiк қызмет көрсетiлетiн жеке тұлға (жеке кәсіпкер);</w:t>
      </w:r>
      <w:r>
        <w:br/>
      </w:r>
      <w:r>
        <w:rPr>
          <w:rFonts w:ascii="Times New Roman"/>
          <w:b w:val="false"/>
          <w:i w:val="false"/>
          <w:color w:val="000000"/>
          <w:sz w:val="28"/>
        </w:rPr>
        <w:t>
</w:t>
      </w:r>
      <w:r>
        <w:rPr>
          <w:rFonts w:ascii="Times New Roman"/>
          <w:b w:val="false"/>
          <w:i w:val="false"/>
          <w:color w:val="000000"/>
          <w:sz w:val="28"/>
        </w:rPr>
        <w:t>
      4) «Е-лицензиялау» веб-порталы – берілген, қайта ресімделген, тоқтатылған, қайта жаңартылған және қолданысы тоқтатылған лицензиялар, сондай-ақ лицензиарлар беретін лицензиялардың сәйкестендіру нөмірін орталықтандырылған түрде қалыптастыратын қызметтің лицензияланатын түрін (кіші түрін) лицензиялауды жүзеге асыратын лицензиаттың филиалдары, өкілдіктері (объектілері, пункттері, учаскелері) туралы мәліметті қамтитын ақпараттық жүйе (бұдан әрі – «Е-лицензиялау» МДБ АЖ);</w:t>
      </w:r>
      <w:r>
        <w:br/>
      </w:r>
      <w:r>
        <w:rPr>
          <w:rFonts w:ascii="Times New Roman"/>
          <w:b w:val="false"/>
          <w:i w:val="false"/>
          <w:color w:val="000000"/>
          <w:sz w:val="28"/>
        </w:rPr>
        <w:t>
</w:t>
      </w:r>
      <w:r>
        <w:rPr>
          <w:rFonts w:ascii="Times New Roman"/>
          <w:b w:val="false"/>
          <w:i w:val="false"/>
          <w:color w:val="000000"/>
          <w:sz w:val="28"/>
        </w:rPr>
        <w:t>
      5) жеке сәйкестендiру нөмiрi – жеке тұлға, оның iшiнде жеке кәсiпкерлiк түрiнде өзiнiң қызметiн жүзеге асыратын жеке кәсiпкер үшiн қалыптастырылатын бiрегей нөмiр (бұдан әрi – ЖСН);</w:t>
      </w:r>
      <w:r>
        <w:br/>
      </w:r>
      <w:r>
        <w:rPr>
          <w:rFonts w:ascii="Times New Roman"/>
          <w:b w:val="false"/>
          <w:i w:val="false"/>
          <w:color w:val="000000"/>
          <w:sz w:val="28"/>
        </w:rPr>
        <w:t>
</w:t>
      </w:r>
      <w:r>
        <w:rPr>
          <w:rFonts w:ascii="Times New Roman"/>
          <w:b w:val="false"/>
          <w:i w:val="false"/>
          <w:color w:val="000000"/>
          <w:sz w:val="28"/>
        </w:rPr>
        <w:t>
      6) «Жеке тұлға» мемлекеттiк деректер базасы – ақпаратты автоматты түрде жинауға, сақтауға және өңдеуге, Қазақстан Республикасында жеке тұлғаларды бiрыңғай сәйкестендiрудi енгiзу мақсатында Жеке сәйкестендiру нөмiрлерiнiң ұлттық тiзiлiмiн құруға және олар туралы өзектi және нақты мәлiметтердi мемлекеттiк басқару органдарына және құзыреттерi шеңберiнде және Қазақстан Республикасының заңнамасына сәйкес өзге субъектiлерге де беруге арналған ақпараттық жүйе (бұдан әрi – ЖТ МДБ);</w:t>
      </w:r>
      <w:r>
        <w:br/>
      </w:r>
      <w:r>
        <w:rPr>
          <w:rFonts w:ascii="Times New Roman"/>
          <w:b w:val="false"/>
          <w:i w:val="false"/>
          <w:color w:val="000000"/>
          <w:sz w:val="28"/>
        </w:rPr>
        <w:t>
</w:t>
      </w:r>
      <w:r>
        <w:rPr>
          <w:rFonts w:ascii="Times New Roman"/>
          <w:b w:val="false"/>
          <w:i w:val="false"/>
          <w:color w:val="000000"/>
          <w:sz w:val="28"/>
        </w:rPr>
        <w:t>
      7) Қазақстан Республикасының халыққа қызмет көрсету орталықтарының ақпараттық жүйесi – халыққа (жеке тұлғаларға) Қазақстан Республикасының халыққа қызмет көрсету орталықтары, сондай-ақ тиiстi министрлiктер мен ведомстволар арқылы қызмет көрсету үдерiсiн автоматтандыруға арналған ақпараттық жүйе (бұдан әрi – ХҚКО АЖ);</w:t>
      </w:r>
      <w:r>
        <w:br/>
      </w:r>
      <w:r>
        <w:rPr>
          <w:rFonts w:ascii="Times New Roman"/>
          <w:b w:val="false"/>
          <w:i w:val="false"/>
          <w:color w:val="000000"/>
          <w:sz w:val="28"/>
        </w:rPr>
        <w:t>
</w:t>
      </w:r>
      <w:r>
        <w:rPr>
          <w:rFonts w:ascii="Times New Roman"/>
          <w:b w:val="false"/>
          <w:i w:val="false"/>
          <w:color w:val="000000"/>
          <w:sz w:val="28"/>
        </w:rPr>
        <w:t>
      8) құрылымдық-функционалдық бірліктер – ақпараттық жүйелері қызмет көрсету процесіне қатысатын мемлекеттік органдардың құрылымдық бөлімшелерінің, мекемелердің немесе өзге де ұйымдардың тізбесі (бұдан әрі – ҚФБ);</w:t>
      </w:r>
      <w:r>
        <w:br/>
      </w:r>
      <w:r>
        <w:rPr>
          <w:rFonts w:ascii="Times New Roman"/>
          <w:b w:val="false"/>
          <w:i w:val="false"/>
          <w:color w:val="000000"/>
          <w:sz w:val="28"/>
        </w:rPr>
        <w:t>
</w:t>
      </w:r>
      <w:r>
        <w:rPr>
          <w:rFonts w:ascii="Times New Roman"/>
          <w:b w:val="false"/>
          <w:i w:val="false"/>
          <w:color w:val="000000"/>
          <w:sz w:val="28"/>
        </w:rPr>
        <w:t>
      9) мемлекеттiк электрондық қызмет – ақпараттық технологияларды пайдаланумен электрондық нысанда көрсетiлетiн мемлекеттiк қызмет;</w:t>
      </w:r>
      <w:r>
        <w:br/>
      </w:r>
      <w:r>
        <w:rPr>
          <w:rFonts w:ascii="Times New Roman"/>
          <w:b w:val="false"/>
          <w:i w:val="false"/>
          <w:color w:val="000000"/>
          <w:sz w:val="28"/>
        </w:rPr>
        <w:t>
</w:t>
      </w:r>
      <w:r>
        <w:rPr>
          <w:rFonts w:ascii="Times New Roman"/>
          <w:b w:val="false"/>
          <w:i w:val="false"/>
          <w:color w:val="000000"/>
          <w:sz w:val="28"/>
        </w:rPr>
        <w:t>
      10) пайдаланушы – оған қажеттi электрондық ақпараттық ресурстарды алу үшiн ақпараттық жүйеге жүгiнетiн және оларды пайдаланатын субъект;</w:t>
      </w:r>
      <w:r>
        <w:br/>
      </w:r>
      <w:r>
        <w:rPr>
          <w:rFonts w:ascii="Times New Roman"/>
          <w:b w:val="false"/>
          <w:i w:val="false"/>
          <w:color w:val="000000"/>
          <w:sz w:val="28"/>
        </w:rPr>
        <w:t>
</w:t>
      </w:r>
      <w:r>
        <w:rPr>
          <w:rFonts w:ascii="Times New Roman"/>
          <w:b w:val="false"/>
          <w:i w:val="false"/>
          <w:color w:val="000000"/>
          <w:sz w:val="28"/>
        </w:rPr>
        <w:t>
      11) транзакциялық қызмет – электрондық цифрлық қолтаңбаны қолданумен өзара ақпарат алмасуды талап ететiн, пайдаланушыларға электрондық ақпараттық ресурстарды беру жөнiндегi қызмет;</w:t>
      </w:r>
      <w:r>
        <w:br/>
      </w:r>
      <w:r>
        <w:rPr>
          <w:rFonts w:ascii="Times New Roman"/>
          <w:b w:val="false"/>
          <w:i w:val="false"/>
          <w:color w:val="000000"/>
          <w:sz w:val="28"/>
        </w:rPr>
        <w:t>
</w:t>
      </w:r>
      <w:r>
        <w:rPr>
          <w:rFonts w:ascii="Times New Roman"/>
          <w:b w:val="false"/>
          <w:i w:val="false"/>
          <w:color w:val="000000"/>
          <w:sz w:val="28"/>
        </w:rPr>
        <w:t>
      12) электрондық құжат – ақпарат электрондық-цифрлық нысанда берiлген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13) «электрондық үкiметтiң» веб-порталы – нормативтiк құқықтық базаны қоса алғанда, барлық шоғырландырылған үкiметтiк ақпаратқа және электрондық мемлекеттiк қызметтерге қолжетiмдiлiктiң бiрыңғай терезесiн бiлдiретiн ақпараттық жүйе (бұдан әрi – ЭҮП);</w:t>
      </w:r>
      <w:r>
        <w:br/>
      </w:r>
      <w:r>
        <w:rPr>
          <w:rFonts w:ascii="Times New Roman"/>
          <w:b w:val="false"/>
          <w:i w:val="false"/>
          <w:color w:val="000000"/>
          <w:sz w:val="28"/>
        </w:rPr>
        <w:t>
</w:t>
      </w:r>
      <w:r>
        <w:rPr>
          <w:rFonts w:ascii="Times New Roman"/>
          <w:b w:val="false"/>
          <w:i w:val="false"/>
          <w:color w:val="000000"/>
          <w:sz w:val="28"/>
        </w:rPr>
        <w:t>
      14) «электрондық үкіметтің» шлюзі – электрондық қызметті іске асыру шеңберінде ақпараттық жүйелерін шоғырландыруға арналған ақпараттық жүйесі (бұдан әрi – ЭҮШ);</w:t>
      </w:r>
      <w:r>
        <w:br/>
      </w:r>
      <w:r>
        <w:rPr>
          <w:rFonts w:ascii="Times New Roman"/>
          <w:b w:val="false"/>
          <w:i w:val="false"/>
          <w:color w:val="000000"/>
          <w:sz w:val="28"/>
        </w:rPr>
        <w:t>
</w:t>
      </w:r>
      <w:r>
        <w:rPr>
          <w:rFonts w:ascii="Times New Roman"/>
          <w:b w:val="false"/>
          <w:i w:val="false"/>
          <w:color w:val="000000"/>
          <w:sz w:val="28"/>
        </w:rPr>
        <w:t>
      15) электрондық цифрлық қолтаңба – электрондық цифрлық қолтаңбаның құралдарымен құрылған және электрондық құжаттың дұрыстығын, оның тиесiлiлiгiн және мазмұнның тұрақтылығын растайтын электрондық цифрлық таңбалардың жиынтығы (бұдан әрi – ЭЦҚ).</w:t>
      </w:r>
    </w:p>
    <w:bookmarkEnd w:id="5"/>
    <w:bookmarkStart w:name="z33" w:id="6"/>
    <w:p>
      <w:pPr>
        <w:spacing w:after="0"/>
        <w:ind w:left="0"/>
        <w:jc w:val="left"/>
      </w:pPr>
      <w:r>
        <w:rPr>
          <w:rFonts w:ascii="Times New Roman"/>
          <w:b/>
          <w:i w:val="false"/>
          <w:color w:val="000000"/>
        </w:rPr>
        <w:t xml:space="preserve"> 
2. Электрондық мемлекеттiк қызметтi көрсету жөнiнде қызмет</w:t>
      </w:r>
      <w:r>
        <w:br/>
      </w:r>
      <w:r>
        <w:rPr>
          <w:rFonts w:ascii="Times New Roman"/>
          <w:b/>
          <w:i w:val="false"/>
          <w:color w:val="000000"/>
        </w:rPr>
        <w:t>
берушi әрекетiнiң тәртiбi</w:t>
      </w:r>
    </w:p>
    <w:bookmarkEnd w:id="6"/>
    <w:bookmarkStart w:name="z34" w:id="7"/>
    <w:p>
      <w:pPr>
        <w:spacing w:after="0"/>
        <w:ind w:left="0"/>
        <w:jc w:val="both"/>
      </w:pPr>
      <w:r>
        <w:rPr>
          <w:rFonts w:ascii="Times New Roman"/>
          <w:b w:val="false"/>
          <w:i w:val="false"/>
          <w:color w:val="000000"/>
          <w:sz w:val="28"/>
        </w:rPr>
        <w:t>
      6. Осы Регламенттiң 1-қосымшасына сәйкес ЭҮП арқылы қызмет берушінің адымдық әрекеттерi мен шешiмдерi (қызметтi көрсеткен кезде функционалдық өзара іс-қимылдың </w:t>
      </w:r>
      <w:r>
        <w:rPr>
          <w:rFonts w:ascii="Times New Roman"/>
          <w:b w:val="false"/>
          <w:i w:val="false"/>
          <w:color w:val="000000"/>
          <w:sz w:val="28"/>
        </w:rPr>
        <w:t>№ 1 диаграммасы</w:t>
      </w:r>
      <w:r>
        <w:rPr>
          <w:rFonts w:ascii="Times New Roman"/>
          <w:b w:val="false"/>
          <w:i w:val="false"/>
          <w:color w:val="000000"/>
          <w:sz w:val="28"/>
        </w:rPr>
        <w:t>) көрсетілген:</w:t>
      </w:r>
      <w:r>
        <w:br/>
      </w:r>
      <w:r>
        <w:rPr>
          <w:rFonts w:ascii="Times New Roman"/>
          <w:b w:val="false"/>
          <w:i w:val="false"/>
          <w:color w:val="000000"/>
          <w:sz w:val="28"/>
        </w:rPr>
        <w:t>
</w:t>
      </w:r>
      <w:r>
        <w:rPr>
          <w:rFonts w:ascii="Times New Roman"/>
          <w:b w:val="false"/>
          <w:i w:val="false"/>
          <w:color w:val="000000"/>
          <w:sz w:val="28"/>
        </w:rPr>
        <w:t>
      1) алушы компьютерінің интернет-браузерiнде сақталып тұрған өзiнiң ЭЦҚ тiркеу куәлiгiнiң көмегiмен алушы ЭҮП тiркеудi жүзеге асырады (ЭҮП тiркелмеген алушылар үшiн жүзеге асырылады);</w:t>
      </w:r>
      <w:r>
        <w:br/>
      </w:r>
      <w:r>
        <w:rPr>
          <w:rFonts w:ascii="Times New Roman"/>
          <w:b w:val="false"/>
          <w:i w:val="false"/>
          <w:color w:val="000000"/>
          <w:sz w:val="28"/>
        </w:rPr>
        <w:t>
</w:t>
      </w:r>
      <w:r>
        <w:rPr>
          <w:rFonts w:ascii="Times New Roman"/>
          <w:b w:val="false"/>
          <w:i w:val="false"/>
          <w:color w:val="000000"/>
          <w:sz w:val="28"/>
        </w:rPr>
        <w:t>
      2) 1-үдерiс – алушының ЭЦҚ тiркеу куәлiгiн компьютердiң интернет-браузерiне бекiтуi, электрондық мемлекеттiк қызметтi алу үшiн алушының ЭҮП парольдi енгiзу үдерісі (авторландыру үдерiсi);</w:t>
      </w:r>
      <w:r>
        <w:br/>
      </w:r>
      <w:r>
        <w:rPr>
          <w:rFonts w:ascii="Times New Roman"/>
          <w:b w:val="false"/>
          <w:i w:val="false"/>
          <w:color w:val="000000"/>
          <w:sz w:val="28"/>
        </w:rPr>
        <w:t>
</w:t>
      </w:r>
      <w:r>
        <w:rPr>
          <w:rFonts w:ascii="Times New Roman"/>
          <w:b w:val="false"/>
          <w:i w:val="false"/>
          <w:color w:val="000000"/>
          <w:sz w:val="28"/>
        </w:rPr>
        <w:t>
      3) 1-шарт – логин (ЖСН) және пароль арқылы тіркелген алушы туралы деректердiң дұрыстығын ЭҮП тексеру;</w:t>
      </w:r>
      <w:r>
        <w:br/>
      </w:r>
      <w:r>
        <w:rPr>
          <w:rFonts w:ascii="Times New Roman"/>
          <w:b w:val="false"/>
          <w:i w:val="false"/>
          <w:color w:val="000000"/>
          <w:sz w:val="28"/>
        </w:rPr>
        <w:t>
</w:t>
      </w:r>
      <w:r>
        <w:rPr>
          <w:rFonts w:ascii="Times New Roman"/>
          <w:b w:val="false"/>
          <w:i w:val="false"/>
          <w:color w:val="000000"/>
          <w:sz w:val="28"/>
        </w:rPr>
        <w:t>
      4) 2-үдеріс – алушыны деректерiнде бұзушылықтар болуына байланысты авторландырудан бас тарту туралы хабарламаны ЭҮП қалыптастыру;</w:t>
      </w:r>
      <w:r>
        <w:br/>
      </w:r>
      <w:r>
        <w:rPr>
          <w:rFonts w:ascii="Times New Roman"/>
          <w:b w:val="false"/>
          <w:i w:val="false"/>
          <w:color w:val="000000"/>
          <w:sz w:val="28"/>
        </w:rPr>
        <w:t>
</w:t>
      </w:r>
      <w:r>
        <w:rPr>
          <w:rFonts w:ascii="Times New Roman"/>
          <w:b w:val="false"/>
          <w:i w:val="false"/>
          <w:color w:val="000000"/>
          <w:sz w:val="28"/>
        </w:rPr>
        <w:t>
      5) 3-үдерiс – алушының осы Регламентте көрсетiлген электрондық мемлекеттік қызметтi таңдауы, электрондық мемлекеттік қызметтi көрсету және оның құрылымы мен форматтық талаптарды ескере отырып, алушының нысанды толтыруы үшiн сұрау салу нысанын экранға шығару (деректердi енгiзу);</w:t>
      </w:r>
      <w:r>
        <w:br/>
      </w:r>
      <w:r>
        <w:rPr>
          <w:rFonts w:ascii="Times New Roman"/>
          <w:b w:val="false"/>
          <w:i w:val="false"/>
          <w:color w:val="000000"/>
          <w:sz w:val="28"/>
        </w:rPr>
        <w:t>
</w:t>
      </w:r>
      <w:r>
        <w:rPr>
          <w:rFonts w:ascii="Times New Roman"/>
          <w:b w:val="false"/>
          <w:i w:val="false"/>
          <w:color w:val="000000"/>
          <w:sz w:val="28"/>
        </w:rPr>
        <w:t>
      6) 4-үдерiс – алушының сауалды куәландыру (қол қою) үшiн ЭЦҚ тiркеу куәлiгiн таңдауы;</w:t>
      </w:r>
      <w:r>
        <w:br/>
      </w:r>
      <w:r>
        <w:rPr>
          <w:rFonts w:ascii="Times New Roman"/>
          <w:b w:val="false"/>
          <w:i w:val="false"/>
          <w:color w:val="000000"/>
          <w:sz w:val="28"/>
        </w:rPr>
        <w:t>
</w:t>
      </w:r>
      <w:r>
        <w:rPr>
          <w:rFonts w:ascii="Times New Roman"/>
          <w:b w:val="false"/>
          <w:i w:val="false"/>
          <w:color w:val="000000"/>
          <w:sz w:val="28"/>
        </w:rPr>
        <w:t xml:space="preserve">
      7) 2-шарт – ЭҮҚ-ның тіркеу куәлігін қолдану мерзімін ЭҮП-та тексеру және кері қайтарылып алынған (жойылған) тіркеу куәліктерінің тізімде болмауы, сондай-ақ сұрауда көрсетілген ЖСН арасындағы сәйкестендіру деректерінің сәйкес келуі және ЭЦҚ тіркеу куәлігінде көрсетілген ЖСН; </w:t>
      </w:r>
      <w:r>
        <w:br/>
      </w:r>
      <w:r>
        <w:rPr>
          <w:rFonts w:ascii="Times New Roman"/>
          <w:b w:val="false"/>
          <w:i w:val="false"/>
          <w:color w:val="000000"/>
          <w:sz w:val="28"/>
        </w:rPr>
        <w:t>
</w:t>
      </w:r>
      <w:r>
        <w:rPr>
          <w:rFonts w:ascii="Times New Roman"/>
          <w:b w:val="false"/>
          <w:i w:val="false"/>
          <w:color w:val="000000"/>
          <w:sz w:val="28"/>
        </w:rPr>
        <w:t>
      8) 5-үдерiс – алушының ЭЦҚ шынайылығының расталмауымен байланысты сұрау салынған электрондық мемлекеттік қызметтен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
      9) 6-үдерiс – электрондық мемлекеттік қызмет көрсетуге сұрау салудың толтырылған нысанына (енгiзiлген деректердiң) толтырылған нысанын алушының ЭЦҚ арқылы куәландыруы (қол қоюы);</w:t>
      </w:r>
      <w:r>
        <w:br/>
      </w:r>
      <w:r>
        <w:rPr>
          <w:rFonts w:ascii="Times New Roman"/>
          <w:b w:val="false"/>
          <w:i w:val="false"/>
          <w:color w:val="000000"/>
          <w:sz w:val="28"/>
        </w:rPr>
        <w:t>
</w:t>
      </w:r>
      <w:r>
        <w:rPr>
          <w:rFonts w:ascii="Times New Roman"/>
          <w:b w:val="false"/>
          <w:i w:val="false"/>
          <w:color w:val="000000"/>
          <w:sz w:val="28"/>
        </w:rPr>
        <w:t>
      10) 7-үдерiс – электрондық құжатты (алушының сұрау салуын) «Е-лицензиялау» МДБ АЖ тіркеу және «Е-лицензиялау» МДБ АЖ сұрау салуды өңдеу;</w:t>
      </w:r>
      <w:r>
        <w:br/>
      </w:r>
      <w:r>
        <w:rPr>
          <w:rFonts w:ascii="Times New Roman"/>
          <w:b w:val="false"/>
          <w:i w:val="false"/>
          <w:color w:val="000000"/>
          <w:sz w:val="28"/>
        </w:rPr>
        <w:t>
</w:t>
      </w:r>
      <w:r>
        <w:rPr>
          <w:rFonts w:ascii="Times New Roman"/>
          <w:b w:val="false"/>
          <w:i w:val="false"/>
          <w:color w:val="000000"/>
          <w:sz w:val="28"/>
        </w:rPr>
        <w:t>
      11) 3-шарт – қызмет берушінің электрондық мемлекеттiк қызметі алу үшін қойылатын талаптар мен шарттарға сәйкестігін тексеру;</w:t>
      </w:r>
      <w:r>
        <w:br/>
      </w:r>
      <w:r>
        <w:rPr>
          <w:rFonts w:ascii="Times New Roman"/>
          <w:b w:val="false"/>
          <w:i w:val="false"/>
          <w:color w:val="000000"/>
          <w:sz w:val="28"/>
        </w:rPr>
        <w:t>
</w:t>
      </w:r>
      <w:r>
        <w:rPr>
          <w:rFonts w:ascii="Times New Roman"/>
          <w:b w:val="false"/>
          <w:i w:val="false"/>
          <w:color w:val="000000"/>
          <w:sz w:val="28"/>
        </w:rPr>
        <w:t>
      12) 8-үдерiс – «Е-лицензиялау» МДБ АЖ алушының деректерінде бар бұзушылықтарға байланысты сұралатын электрондық мемлекеттік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13) 9-үдеріс – алушының «Е-лицензиялау» МДБ АЖ қалыптастырылған электрондық мемлекеттік қызметтің нәтижесін алуы. Электрондық құжат қызмет берушінің уәкілетті тұлғаның ЭЦҚ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7. Осы Регламенттiң 1-қосымшасында электрондық мемлекеттік қызмет көрсету кезінде ХҚКО АЖ АЖО арқылы адымдық әрекеттерi мен шешiмдерi (қызметтi көрсеткен кезде функционалдық өзара іс-қимылдың </w:t>
      </w:r>
      <w:r>
        <w:rPr>
          <w:rFonts w:ascii="Times New Roman"/>
          <w:b w:val="false"/>
          <w:i w:val="false"/>
          <w:color w:val="000000"/>
          <w:sz w:val="28"/>
        </w:rPr>
        <w:t>№ 2-диаграммасы</w:t>
      </w:r>
      <w:r>
        <w:rPr>
          <w:rFonts w:ascii="Times New Roman"/>
          <w:b w:val="false"/>
          <w:i w:val="false"/>
          <w:color w:val="000000"/>
          <w:sz w:val="28"/>
        </w:rPr>
        <w:t>) көрсетілген:</w:t>
      </w:r>
      <w:r>
        <w:br/>
      </w:r>
      <w:r>
        <w:rPr>
          <w:rFonts w:ascii="Times New Roman"/>
          <w:b w:val="false"/>
          <w:i w:val="false"/>
          <w:color w:val="000000"/>
          <w:sz w:val="28"/>
        </w:rPr>
        <w:t>
</w:t>
      </w:r>
      <w:r>
        <w:rPr>
          <w:rFonts w:ascii="Times New Roman"/>
          <w:b w:val="false"/>
          <w:i w:val="false"/>
          <w:color w:val="000000"/>
          <w:sz w:val="28"/>
        </w:rPr>
        <w:t>
      1) 1-үдерiс – электрондық мемлекеттік қызмет көрсету үшін орталық операторының ХҚКО АЖ АЖО логин мен парольді енгізуі (авторландыру үдерісі);</w:t>
      </w:r>
      <w:r>
        <w:br/>
      </w:r>
      <w:r>
        <w:rPr>
          <w:rFonts w:ascii="Times New Roman"/>
          <w:b w:val="false"/>
          <w:i w:val="false"/>
          <w:color w:val="000000"/>
          <w:sz w:val="28"/>
        </w:rPr>
        <w:t>
</w:t>
      </w:r>
      <w:r>
        <w:rPr>
          <w:rFonts w:ascii="Times New Roman"/>
          <w:b w:val="false"/>
          <w:i w:val="false"/>
          <w:color w:val="000000"/>
          <w:sz w:val="28"/>
        </w:rPr>
        <w:t>
      2) 2-үдерiс – орталық оператордың осы Регламентте көрсетiлген электрондық мемлекеттік қызметтi таңдауы, электрондық мемлекеттік қызметтi көрсету үшiн сұрау салу нысанын экранға шығару және орталық операторымен алушының деректерін енгізуі;</w:t>
      </w:r>
      <w:r>
        <w:br/>
      </w:r>
      <w:r>
        <w:rPr>
          <w:rFonts w:ascii="Times New Roman"/>
          <w:b w:val="false"/>
          <w:i w:val="false"/>
          <w:color w:val="000000"/>
          <w:sz w:val="28"/>
        </w:rPr>
        <w:t>
</w:t>
      </w:r>
      <w:r>
        <w:rPr>
          <w:rFonts w:ascii="Times New Roman"/>
          <w:b w:val="false"/>
          <w:i w:val="false"/>
          <w:color w:val="000000"/>
          <w:sz w:val="28"/>
        </w:rPr>
        <w:t>
      3) 3-үдеріс – алушының деректері туралы ЖТ МДБ ЭҮШ сұрау салу жіберу;</w:t>
      </w:r>
      <w:r>
        <w:br/>
      </w:r>
      <w:r>
        <w:rPr>
          <w:rFonts w:ascii="Times New Roman"/>
          <w:b w:val="false"/>
          <w:i w:val="false"/>
          <w:color w:val="000000"/>
          <w:sz w:val="28"/>
        </w:rPr>
        <w:t>
</w:t>
      </w:r>
      <w:r>
        <w:rPr>
          <w:rFonts w:ascii="Times New Roman"/>
          <w:b w:val="false"/>
          <w:i w:val="false"/>
          <w:color w:val="000000"/>
          <w:sz w:val="28"/>
        </w:rPr>
        <w:t>
      4) 1-шарт – ЖТ МДБ алушылар деректерінің болуын тексеру;</w:t>
      </w:r>
      <w:r>
        <w:br/>
      </w:r>
      <w:r>
        <w:rPr>
          <w:rFonts w:ascii="Times New Roman"/>
          <w:b w:val="false"/>
          <w:i w:val="false"/>
          <w:color w:val="000000"/>
          <w:sz w:val="28"/>
        </w:rPr>
        <w:t>
</w:t>
      </w:r>
      <w:r>
        <w:rPr>
          <w:rFonts w:ascii="Times New Roman"/>
          <w:b w:val="false"/>
          <w:i w:val="false"/>
          <w:color w:val="000000"/>
          <w:sz w:val="28"/>
        </w:rPr>
        <w:t>
      5) 4-үдерiс – ЖТ МДБ алушының деректерінің болмауына байланысты деректерді алудың мүмкін еместігі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6) 5-үдерiс – орталық операторымен алушымен ұсынылған сауал салу нысанын құжаттардың қағаз нысанында болуын белгiлеу бөлiгiнде толтыруы және құжаттарды сканерлеуi, оларды сауал салу нысанына бекiтуi және электрондық мемлекеттік қызмет көрсетуге толтырылған сауал нысанын (енгізілген деректерді) ЭЦҚ арқылы куәландыруы;</w:t>
      </w:r>
      <w:r>
        <w:br/>
      </w:r>
      <w:r>
        <w:rPr>
          <w:rFonts w:ascii="Times New Roman"/>
          <w:b w:val="false"/>
          <w:i w:val="false"/>
          <w:color w:val="000000"/>
          <w:sz w:val="28"/>
        </w:rPr>
        <w:t>
</w:t>
      </w:r>
      <w:r>
        <w:rPr>
          <w:rFonts w:ascii="Times New Roman"/>
          <w:b w:val="false"/>
          <w:i w:val="false"/>
          <w:color w:val="000000"/>
          <w:sz w:val="28"/>
        </w:rPr>
        <w:t>
      7) 6-үдерiс – «Е-лицензиялау» МДБ АЖ ЭҮШ арқылы орталық операторының ЭЦҚ куәландыралған (қол қойылған) электрондық құжатты (сұрау салуды) жіберу;</w:t>
      </w:r>
      <w:r>
        <w:br/>
      </w:r>
      <w:r>
        <w:rPr>
          <w:rFonts w:ascii="Times New Roman"/>
          <w:b w:val="false"/>
          <w:i w:val="false"/>
          <w:color w:val="000000"/>
          <w:sz w:val="28"/>
        </w:rPr>
        <w:t>
</w:t>
      </w:r>
      <w:r>
        <w:rPr>
          <w:rFonts w:ascii="Times New Roman"/>
          <w:b w:val="false"/>
          <w:i w:val="false"/>
          <w:color w:val="000000"/>
          <w:sz w:val="28"/>
        </w:rPr>
        <w:t>
      8) 7-үдерiс – «Е-лицензиялау» МДБ АЖ сұрау салуды тіркеу;</w:t>
      </w:r>
      <w:r>
        <w:br/>
      </w:r>
      <w:r>
        <w:rPr>
          <w:rFonts w:ascii="Times New Roman"/>
          <w:b w:val="false"/>
          <w:i w:val="false"/>
          <w:color w:val="000000"/>
          <w:sz w:val="28"/>
        </w:rPr>
        <w:t>
</w:t>
      </w:r>
      <w:r>
        <w:rPr>
          <w:rFonts w:ascii="Times New Roman"/>
          <w:b w:val="false"/>
          <w:i w:val="false"/>
          <w:color w:val="000000"/>
          <w:sz w:val="28"/>
        </w:rPr>
        <w:t>
      9) 8-үдерiс – АЖО қызмет берушінің сұрауын жіберу;</w:t>
      </w:r>
      <w:r>
        <w:br/>
      </w:r>
      <w:r>
        <w:rPr>
          <w:rFonts w:ascii="Times New Roman"/>
          <w:b w:val="false"/>
          <w:i w:val="false"/>
          <w:color w:val="000000"/>
          <w:sz w:val="28"/>
        </w:rPr>
        <w:t>
</w:t>
      </w:r>
      <w:r>
        <w:rPr>
          <w:rFonts w:ascii="Times New Roman"/>
          <w:b w:val="false"/>
          <w:i w:val="false"/>
          <w:color w:val="000000"/>
          <w:sz w:val="28"/>
        </w:rPr>
        <w:t>
      10) 9-үдерiс – АЖО қызмет берушінің сұрауын тіркеу;</w:t>
      </w:r>
      <w:r>
        <w:br/>
      </w:r>
      <w:r>
        <w:rPr>
          <w:rFonts w:ascii="Times New Roman"/>
          <w:b w:val="false"/>
          <w:i w:val="false"/>
          <w:color w:val="000000"/>
          <w:sz w:val="28"/>
        </w:rPr>
        <w:t>
</w:t>
      </w:r>
      <w:r>
        <w:rPr>
          <w:rFonts w:ascii="Times New Roman"/>
          <w:b w:val="false"/>
          <w:i w:val="false"/>
          <w:color w:val="000000"/>
          <w:sz w:val="28"/>
        </w:rPr>
        <w:t>
      11) 2-шарт – электрондық мемлекеттік қызметті өңдеу және қызмет берушінің қызметтерді алу үшін алушының қойылатын талаптар мен шарттарға сәйкес келуін тексеруі;</w:t>
      </w:r>
      <w:r>
        <w:br/>
      </w:r>
      <w:r>
        <w:rPr>
          <w:rFonts w:ascii="Times New Roman"/>
          <w:b w:val="false"/>
          <w:i w:val="false"/>
          <w:color w:val="000000"/>
          <w:sz w:val="28"/>
        </w:rPr>
        <w:t>
</w:t>
      </w:r>
      <w:r>
        <w:rPr>
          <w:rFonts w:ascii="Times New Roman"/>
          <w:b w:val="false"/>
          <w:i w:val="false"/>
          <w:color w:val="000000"/>
          <w:sz w:val="28"/>
        </w:rPr>
        <w:t>
      12) 10-үдерiс – қызмет берушінің АЖО алушының деректерінде бұзушылықтардың болуына байланысты сұратылатын электрондық мемлекеттік қызметтен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13) 11-үдерiс – қызмет берушінің АЖО қалыптастырылған электрондық мемлекеттік қызмет нәтижесін алушының алуы. Электрондық құжат қызмет берушінің уәкілетті тұлғаның ЭЦҚ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8. Электрондық мемлекеттік қызметті сауал салуды толтырудың және жауап беру экрандық нысандары және электрондық мемлекеттік қызмет өтінімінің нысаны «электрондық үкіметтің» www.e.gov.kz веб-порталында ұсынылған.</w:t>
      </w:r>
      <w:r>
        <w:br/>
      </w:r>
      <w:r>
        <w:rPr>
          <w:rFonts w:ascii="Times New Roman"/>
          <w:b w:val="false"/>
          <w:i w:val="false"/>
          <w:color w:val="000000"/>
          <w:sz w:val="28"/>
        </w:rPr>
        <w:t>
</w:t>
      </w:r>
      <w:r>
        <w:rPr>
          <w:rFonts w:ascii="Times New Roman"/>
          <w:b w:val="false"/>
          <w:i w:val="false"/>
          <w:color w:val="000000"/>
          <w:sz w:val="28"/>
        </w:rPr>
        <w:t>
      9. Алушымен электрондық мемлекеттік қызмет көрсету бойынша сұраныстың орындалу мәртебесін тексеру тәсілі: ЭҮП-те «Қызметтерді алу тарихы» бөлімде, сондай-ақ орталыққа жүгінген кезде.</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көрсету бойынша қажетті ақпарат пен консультацияны call-орталығының (1414) нөмірі арқылы алуға болады.</w:t>
      </w:r>
    </w:p>
    <w:bookmarkEnd w:id="7"/>
    <w:bookmarkStart w:name="z65" w:id="8"/>
    <w:p>
      <w:pPr>
        <w:spacing w:after="0"/>
        <w:ind w:left="0"/>
        <w:jc w:val="left"/>
      </w:pPr>
      <w:r>
        <w:rPr>
          <w:rFonts w:ascii="Times New Roman"/>
          <w:b/>
          <w:i w:val="false"/>
          <w:color w:val="000000"/>
        </w:rPr>
        <w:t xml:space="preserve"> 
3. Электрондық мемлекеттік қызмет көрсету үрдісіндегі өзара</w:t>
      </w:r>
      <w:r>
        <w:br/>
      </w:r>
      <w:r>
        <w:rPr>
          <w:rFonts w:ascii="Times New Roman"/>
          <w:b/>
          <w:i w:val="false"/>
          <w:color w:val="000000"/>
        </w:rPr>
        <w:t>
байланыс тәртібін сипаттау</w:t>
      </w:r>
    </w:p>
    <w:bookmarkEnd w:id="8"/>
    <w:bookmarkStart w:name="z66" w:id="9"/>
    <w:p>
      <w:pPr>
        <w:spacing w:after="0"/>
        <w:ind w:left="0"/>
        <w:jc w:val="both"/>
      </w:pPr>
      <w:r>
        <w:rPr>
          <w:rFonts w:ascii="Times New Roman"/>
          <w:b w:val="false"/>
          <w:i w:val="false"/>
          <w:color w:val="000000"/>
          <w:sz w:val="28"/>
        </w:rPr>
        <w:t>
      11. Электрондық мемлекеттік қызмет көрсету процесіне қатысатын ҚФБ:</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ЭҮШ;</w:t>
      </w:r>
      <w:r>
        <w:br/>
      </w:r>
      <w:r>
        <w:rPr>
          <w:rFonts w:ascii="Times New Roman"/>
          <w:b w:val="false"/>
          <w:i w:val="false"/>
          <w:color w:val="000000"/>
          <w:sz w:val="28"/>
        </w:rPr>
        <w:t>
</w:t>
      </w:r>
      <w:r>
        <w:rPr>
          <w:rFonts w:ascii="Times New Roman"/>
          <w:b w:val="false"/>
          <w:i w:val="false"/>
          <w:color w:val="000000"/>
          <w:sz w:val="28"/>
        </w:rPr>
        <w:t>
      3) «Е-лицензиялау» МДБ АЖ;</w:t>
      </w:r>
      <w:r>
        <w:br/>
      </w:r>
      <w:r>
        <w:rPr>
          <w:rFonts w:ascii="Times New Roman"/>
          <w:b w:val="false"/>
          <w:i w:val="false"/>
          <w:color w:val="000000"/>
          <w:sz w:val="28"/>
        </w:rPr>
        <w:t>
</w:t>
      </w:r>
      <w:r>
        <w:rPr>
          <w:rFonts w:ascii="Times New Roman"/>
          <w:b w:val="false"/>
          <w:i w:val="false"/>
          <w:color w:val="000000"/>
          <w:sz w:val="28"/>
        </w:rPr>
        <w:t>
      4) ЖТ МДБ;</w:t>
      </w:r>
      <w:r>
        <w:br/>
      </w:r>
      <w:r>
        <w:rPr>
          <w:rFonts w:ascii="Times New Roman"/>
          <w:b w:val="false"/>
          <w:i w:val="false"/>
          <w:color w:val="000000"/>
          <w:sz w:val="28"/>
        </w:rPr>
        <w:t>
</w:t>
      </w:r>
      <w:r>
        <w:rPr>
          <w:rFonts w:ascii="Times New Roman"/>
          <w:b w:val="false"/>
          <w:i w:val="false"/>
          <w:color w:val="000000"/>
          <w:sz w:val="28"/>
        </w:rPr>
        <w:t>
      5) ХҚКО АЖ.</w:t>
      </w:r>
      <w:r>
        <w:br/>
      </w:r>
      <w:r>
        <w:rPr>
          <w:rFonts w:ascii="Times New Roman"/>
          <w:b w:val="false"/>
          <w:i w:val="false"/>
          <w:color w:val="000000"/>
          <w:sz w:val="28"/>
        </w:rPr>
        <w:t>
</w:t>
      </w:r>
      <w:r>
        <w:rPr>
          <w:rFonts w:ascii="Times New Roman"/>
          <w:b w:val="false"/>
          <w:i w:val="false"/>
          <w:color w:val="000000"/>
          <w:sz w:val="28"/>
        </w:rPr>
        <w:t>
      12. Әрбiр әрекеттi орындау мерзiмi көрсетiлген әрекеттер реттiлiгiнiң мәтiндiк кестелiк сипаттамасы (функциялар, рәсімдер, операциялар)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13. Сипаттамаларына сәйкес әрекеттерiнiң (электрондық мемлекеттiк қызмет көрсету процесiнде) логикалық реттiлiгi арасындағы өзара байланысты көрсететiн диаграмма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14.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электрондық мемлекеттік қызметті көрсету нәтижесi уәкілетті органның ЭЦҚ қойылған электрондық құжат нысанында оңалтушы және (немесе) конкурстық басқарушылардың және (немесе) сырттай байқау әкімшісінің қызметін жүзеге асыруға құқығы бар тұлғаға тіркеу туралы растама, тіркеуден бас тарту туралы дәлелдi жауап, тiркеу туралы өтiнiште көрсетiлген деректерге өзгерiстер енгiзу, тіркеуден шығару туралы растама, тіркеуден шығарудан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15. Алушыларға электрондық мемлекеттік қызмет көрсету нәтижелерi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сапа мен қолжетiмдiлiк көрсеткiштерiмен өлшенедi.</w:t>
      </w:r>
      <w:r>
        <w:br/>
      </w:r>
      <w:r>
        <w:rPr>
          <w:rFonts w:ascii="Times New Roman"/>
          <w:b w:val="false"/>
          <w:i w:val="false"/>
          <w:color w:val="000000"/>
          <w:sz w:val="28"/>
        </w:rPr>
        <w:t>
</w:t>
      </w:r>
      <w:r>
        <w:rPr>
          <w:rFonts w:ascii="Times New Roman"/>
          <w:b w:val="false"/>
          <w:i w:val="false"/>
          <w:color w:val="000000"/>
          <w:sz w:val="28"/>
        </w:rPr>
        <w:t>
      16. Алушыларға электрондық мемлекеттік қызмет көрсету процесiне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w:t>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w:t>
      </w:r>
      <w:r>
        <w:rPr>
          <w:rFonts w:ascii="Times New Roman"/>
          <w:b w:val="false"/>
          <w:i w:val="false"/>
          <w:color w:val="000000"/>
          <w:sz w:val="28"/>
        </w:rPr>
        <w:t>
      3) қолжетiмдiлiк (ақпарат пен ресурсты рұқсатсыз ұстаудан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көрсетудiң техникалық шарттары:</w:t>
      </w:r>
      <w:r>
        <w:br/>
      </w:r>
      <w:r>
        <w:rPr>
          <w:rFonts w:ascii="Times New Roman"/>
          <w:b w:val="false"/>
          <w:i w:val="false"/>
          <w:color w:val="000000"/>
          <w:sz w:val="28"/>
        </w:rPr>
        <w:t>
</w:t>
      </w:r>
      <w:r>
        <w:rPr>
          <w:rFonts w:ascii="Times New Roman"/>
          <w:b w:val="false"/>
          <w:i w:val="false"/>
          <w:color w:val="000000"/>
          <w:sz w:val="28"/>
        </w:rPr>
        <w:t>
      1) Интернетке кiру;</w:t>
      </w:r>
      <w:r>
        <w:br/>
      </w:r>
      <w:r>
        <w:rPr>
          <w:rFonts w:ascii="Times New Roman"/>
          <w:b w:val="false"/>
          <w:i w:val="false"/>
          <w:color w:val="000000"/>
          <w:sz w:val="28"/>
        </w:rPr>
        <w:t>
</w:t>
      </w:r>
      <w:r>
        <w:rPr>
          <w:rFonts w:ascii="Times New Roman"/>
          <w:b w:val="false"/>
          <w:i w:val="false"/>
          <w:color w:val="000000"/>
          <w:sz w:val="28"/>
        </w:rPr>
        <w:t>
      2) алушының ЖСН-iнiң болуы;</w:t>
      </w:r>
      <w:r>
        <w:br/>
      </w:r>
      <w:r>
        <w:rPr>
          <w:rFonts w:ascii="Times New Roman"/>
          <w:b w:val="false"/>
          <w:i w:val="false"/>
          <w:color w:val="000000"/>
          <w:sz w:val="28"/>
        </w:rPr>
        <w:t>
</w:t>
      </w:r>
      <w:r>
        <w:rPr>
          <w:rFonts w:ascii="Times New Roman"/>
          <w:b w:val="false"/>
          <w:i w:val="false"/>
          <w:color w:val="000000"/>
          <w:sz w:val="28"/>
        </w:rPr>
        <w:t>
      3) ЭҮП-мен авторизация;</w:t>
      </w:r>
      <w:r>
        <w:br/>
      </w:r>
      <w:r>
        <w:rPr>
          <w:rFonts w:ascii="Times New Roman"/>
          <w:b w:val="false"/>
          <w:i w:val="false"/>
          <w:color w:val="000000"/>
          <w:sz w:val="28"/>
        </w:rPr>
        <w:t>
</w:t>
      </w:r>
      <w:r>
        <w:rPr>
          <w:rFonts w:ascii="Times New Roman"/>
          <w:b w:val="false"/>
          <w:i w:val="false"/>
          <w:color w:val="000000"/>
          <w:sz w:val="28"/>
        </w:rPr>
        <w:t>
      4) алушыда ЭЦҚ-ның болуы.</w:t>
      </w:r>
    </w:p>
    <w:bookmarkEnd w:id="9"/>
    <w:bookmarkStart w:name="z85" w:id="10"/>
    <w:p>
      <w:pPr>
        <w:spacing w:after="0"/>
        <w:ind w:left="0"/>
        <w:jc w:val="both"/>
      </w:pPr>
      <w:r>
        <w:rPr>
          <w:rFonts w:ascii="Times New Roman"/>
          <w:b w:val="false"/>
          <w:i w:val="false"/>
          <w:color w:val="000000"/>
          <w:sz w:val="28"/>
        </w:rPr>
        <w:t xml:space="preserve">
«Оңалтушы және (немесе) конкурстық      </w:t>
      </w:r>
      <w:r>
        <w:br/>
      </w:r>
      <w:r>
        <w:rPr>
          <w:rFonts w:ascii="Times New Roman"/>
          <w:b w:val="false"/>
          <w:i w:val="false"/>
          <w:color w:val="000000"/>
          <w:sz w:val="28"/>
        </w:rPr>
        <w:t xml:space="preserve">
басқарушылардың және (немесе) сырттай     </w:t>
      </w:r>
      <w:r>
        <w:br/>
      </w:r>
      <w:r>
        <w:rPr>
          <w:rFonts w:ascii="Times New Roman"/>
          <w:b w:val="false"/>
          <w:i w:val="false"/>
          <w:color w:val="000000"/>
          <w:sz w:val="28"/>
        </w:rPr>
        <w:t xml:space="preserve">
байқау әкімшісінің қызметін жүзеге асыруға   </w:t>
      </w:r>
      <w:r>
        <w:br/>
      </w:r>
      <w:r>
        <w:rPr>
          <w:rFonts w:ascii="Times New Roman"/>
          <w:b w:val="false"/>
          <w:i w:val="false"/>
          <w:color w:val="000000"/>
          <w:sz w:val="28"/>
        </w:rPr>
        <w:t xml:space="preserve">
құқығы бар тұлғаларды тіркеу және оларды    </w:t>
      </w:r>
      <w:r>
        <w:br/>
      </w:r>
      <w:r>
        <w:rPr>
          <w:rFonts w:ascii="Times New Roman"/>
          <w:b w:val="false"/>
          <w:i w:val="false"/>
          <w:color w:val="000000"/>
          <w:sz w:val="28"/>
        </w:rPr>
        <w:t>
тіркеуден шығару» электрондық мемлекеттік қызметтің</w:t>
      </w:r>
      <w:r>
        <w:br/>
      </w:r>
      <w:r>
        <w:rPr>
          <w:rFonts w:ascii="Times New Roman"/>
          <w:b w:val="false"/>
          <w:i w:val="false"/>
          <w:color w:val="000000"/>
          <w:sz w:val="28"/>
        </w:rPr>
        <w:t xml:space="preserve">
регламентіне 1-қосымша             </w:t>
      </w:r>
    </w:p>
    <w:bookmarkEnd w:id="10"/>
    <w:bookmarkStart w:name="z86" w:id="11"/>
    <w:p>
      <w:pPr>
        <w:spacing w:after="0"/>
        <w:ind w:left="0"/>
        <w:jc w:val="left"/>
      </w:pPr>
      <w:r>
        <w:rPr>
          <w:rFonts w:ascii="Times New Roman"/>
          <w:b/>
          <w:i w:val="false"/>
          <w:color w:val="000000"/>
        </w:rPr>
        <w:t xml:space="preserve"> 
ЭҮП арқылы электрондық мемлекеттік қызмет көрсету кезінде өзара</w:t>
      </w:r>
      <w:r>
        <w:br/>
      </w:r>
      <w:r>
        <w:rPr>
          <w:rFonts w:ascii="Times New Roman"/>
          <w:b/>
          <w:i w:val="false"/>
          <w:color w:val="000000"/>
        </w:rPr>
        <w:t>
функционалды әрекет етудің № 1-диаграммасы</w:t>
      </w:r>
    </w:p>
    <w:bookmarkEnd w:id="11"/>
    <w:p>
      <w:pPr>
        <w:spacing w:after="0"/>
        <w:ind w:left="0"/>
        <w:jc w:val="both"/>
      </w:pPr>
      <w:r>
        <w:drawing>
          <wp:inline distT="0" distB="0" distL="0" distR="0">
            <wp:extent cx="105029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502900" cy="5588000"/>
                    </a:xfrm>
                    <a:prstGeom prst="rect">
                      <a:avLst/>
                    </a:prstGeom>
                  </pic:spPr>
                </pic:pic>
              </a:graphicData>
            </a:graphic>
          </wp:inline>
        </w:drawing>
      </w:r>
    </w:p>
    <w:bookmarkStart w:name="z100" w:id="12"/>
    <w:p>
      <w:pPr>
        <w:spacing w:after="0"/>
        <w:ind w:left="0"/>
        <w:jc w:val="left"/>
      </w:pPr>
      <w:r>
        <w:rPr>
          <w:rFonts w:ascii="Times New Roman"/>
          <w:b/>
          <w:i w:val="false"/>
          <w:color w:val="000000"/>
        </w:rPr>
        <w:t xml:space="preserve"> 
Электрондық мемлекеттік қызметтің ХҚКО АЖ арқылы көрсету</w:t>
      </w:r>
      <w:r>
        <w:br/>
      </w:r>
      <w:r>
        <w:rPr>
          <w:rFonts w:ascii="Times New Roman"/>
          <w:b/>
          <w:i w:val="false"/>
          <w:color w:val="000000"/>
        </w:rPr>
        <w:t>
кезінде өзара функционалдық әрекет етудің № 2 диаграммасы </w:t>
      </w:r>
    </w:p>
    <w:bookmarkEnd w:id="12"/>
    <w:p>
      <w:pPr>
        <w:spacing w:after="0"/>
        <w:ind w:left="0"/>
        <w:jc w:val="both"/>
      </w:pPr>
      <w:r>
        <w:drawing>
          <wp:inline distT="0" distB="0" distL="0" distR="0">
            <wp:extent cx="105029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502900" cy="55880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9375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937500" cy="7835900"/>
                    </a:xfrm>
                    <a:prstGeom prst="rect">
                      <a:avLst/>
                    </a:prstGeom>
                  </pic:spPr>
                </pic:pic>
              </a:graphicData>
            </a:graphic>
          </wp:inline>
        </w:drawing>
      </w:r>
      <w:r>
        <w:rPr>
          <w:rFonts w:ascii="Times New Roman"/>
          <w:b w:val="false"/>
          <w:i w:val="false"/>
          <w:color w:val="000000"/>
          <w:sz w:val="28"/>
        </w:rPr>
        <w:t> </w:t>
      </w:r>
    </w:p>
    <w:bookmarkStart w:name="z87" w:id="13"/>
    <w:p>
      <w:pPr>
        <w:spacing w:after="0"/>
        <w:ind w:left="0"/>
        <w:jc w:val="both"/>
      </w:pPr>
      <w:r>
        <w:rPr>
          <w:rFonts w:ascii="Times New Roman"/>
          <w:b w:val="false"/>
          <w:i w:val="false"/>
          <w:color w:val="000000"/>
          <w:sz w:val="28"/>
        </w:rPr>
        <w:t xml:space="preserve">
«Оңалтушы және (немесе) конкурстық      </w:t>
      </w:r>
      <w:r>
        <w:br/>
      </w:r>
      <w:r>
        <w:rPr>
          <w:rFonts w:ascii="Times New Roman"/>
          <w:b w:val="false"/>
          <w:i w:val="false"/>
          <w:color w:val="000000"/>
          <w:sz w:val="28"/>
        </w:rPr>
        <w:t xml:space="preserve">
басқарушылардың және (немесе) сырттай     </w:t>
      </w:r>
      <w:r>
        <w:br/>
      </w:r>
      <w:r>
        <w:rPr>
          <w:rFonts w:ascii="Times New Roman"/>
          <w:b w:val="false"/>
          <w:i w:val="false"/>
          <w:color w:val="000000"/>
          <w:sz w:val="28"/>
        </w:rPr>
        <w:t xml:space="preserve">
байқау әкімшісінің қызметін жүзеге асыруға   </w:t>
      </w:r>
      <w:r>
        <w:br/>
      </w:r>
      <w:r>
        <w:rPr>
          <w:rFonts w:ascii="Times New Roman"/>
          <w:b w:val="false"/>
          <w:i w:val="false"/>
          <w:color w:val="000000"/>
          <w:sz w:val="28"/>
        </w:rPr>
        <w:t xml:space="preserve">
құқығы бар тұлғаларды тіркеу және оларды    </w:t>
      </w:r>
      <w:r>
        <w:br/>
      </w:r>
      <w:r>
        <w:rPr>
          <w:rFonts w:ascii="Times New Roman"/>
          <w:b w:val="false"/>
          <w:i w:val="false"/>
          <w:color w:val="000000"/>
          <w:sz w:val="28"/>
        </w:rPr>
        <w:t>
тіркеуден шығару» электрондық мемлекеттік қызметтің</w:t>
      </w:r>
      <w:r>
        <w:br/>
      </w:r>
      <w:r>
        <w:rPr>
          <w:rFonts w:ascii="Times New Roman"/>
          <w:b w:val="false"/>
          <w:i w:val="false"/>
          <w:color w:val="000000"/>
          <w:sz w:val="28"/>
        </w:rPr>
        <w:t xml:space="preserve">
регламентіне 2-қосымша              </w:t>
      </w:r>
    </w:p>
    <w:bookmarkEnd w:id="13"/>
    <w:bookmarkStart w:name="z88" w:id="14"/>
    <w:p>
      <w:pPr>
        <w:spacing w:after="0"/>
        <w:ind w:left="0"/>
        <w:jc w:val="left"/>
      </w:pPr>
      <w:r>
        <w:rPr>
          <w:rFonts w:ascii="Times New Roman"/>
          <w:b/>
          <w:i w:val="false"/>
          <w:color w:val="000000"/>
        </w:rPr>
        <w:t xml:space="preserve"> 
1-Кесте. ЭҮП арқылы ҚФБ іс-әрекетінің сипаттамасы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7"/>
        <w:gridCol w:w="1327"/>
        <w:gridCol w:w="1327"/>
        <w:gridCol w:w="948"/>
        <w:gridCol w:w="987"/>
        <w:gridCol w:w="1138"/>
        <w:gridCol w:w="1138"/>
        <w:gridCol w:w="1328"/>
        <w:gridCol w:w="1138"/>
        <w:gridCol w:w="1329"/>
      </w:tblGrid>
      <w:tr>
        <w:trPr>
          <w:trHeight w:val="675"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 № (жұмыс барысы, ағыны)</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w:t>
            </w:r>
          </w:p>
        </w:tc>
      </w:tr>
      <w:tr>
        <w:trPr>
          <w:trHeight w:val="795"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 атауы (үдерiс, рәсiм, операциялар) және олардың сипаттамасы</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тiркеу куәлiгiн компьютердiң интернет-браузерiне бекiту</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деректерiндегi бұзушылықтармен байланысты бас тарту хабарламасын қалыптастырады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Қажеттi құжаттарды электрондық түрде бекiтумен сауал деректерiн қалыптастырады және электрондық мемлекеттік қызметтi таңдайды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Куәландыру (қол қою) үшiн ЭЦҚ таңдауы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шынайылығының расталмауымен байланысты бас тарту туралы хабарламаны қалыптастырады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көмегiмен сауалды куәландыру (қол қою)</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құжатты (алушының сауалын) тiркеу және сауалды өңдеу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Куәландыру (қол қою) үшiн ЭЦҚ таңдауы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құжат </w:t>
            </w:r>
          </w:p>
        </w:tc>
      </w:tr>
      <w:tr>
        <w:trPr>
          <w:trHeight w:val="1695"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пішіні (ұйымдастыру-өкімдік құжат шешімдердің мәліметтері)</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салу сәтті қалыптастырылғандығы туралы хабарламаны шығару</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салынып жатқан электрондық мемлекеттік қызметті көрсетуден бас тарту туралы хабарламаны қалыптастыру</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салу сәтті қалыптастырылғандығы туралы хабарламаны шығару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салуды бағыттау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салынып жатқан электрондық мемлекеттік қызметті көрсетуден бас тарту туралы хабарламаны қалыптастыру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салуды бағыттау</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Өтінімге нөмір берумен сауал салуды тіркеу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салынып жатқан электрондық мемлекеттік қызметті көрсетуден бас тарту туралы хабарламаны қалыптастыру</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ЭЦҚ қойылған электрондық құжат нысанында оңалтушы және (немесе) конкурстық басқарушылардың және (немесе) сырттай байқау әкімшісінің қызметін жүзеге асыруға құқығы бар тұлғаға тіркеу туралы растама, тіркеуден бас тарту туралы дәлелдi жауап, тiркеу туралы өтiнiште көрсетiлген деректерге өзгерiстер енгiзу, тіркеуден шығару туралы растама, тіркеуден шығарудан бас тарту туралы дәлелдi жауап беру.</w:t>
            </w:r>
          </w:p>
        </w:tc>
      </w:tr>
      <w:tr>
        <w:trPr>
          <w:trHeight w:val="30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825"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орындалуы</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алушының деректерінде бұзушылықтар бар болса;</w:t>
            </w:r>
            <w:r>
              <w:br/>
            </w:r>
            <w:r>
              <w:rPr>
                <w:rFonts w:ascii="Times New Roman"/>
                <w:b w:val="false"/>
                <w:i w:val="false"/>
                <w:color w:val="000000"/>
                <w:sz w:val="20"/>
              </w:rPr>
              <w:t>
</w:t>
            </w:r>
            <w:r>
              <w:rPr>
                <w:rFonts w:ascii="Times New Roman"/>
                <w:b w:val="false"/>
                <w:i w:val="false"/>
                <w:color w:val="000000"/>
                <w:sz w:val="20"/>
              </w:rPr>
              <w:t>3 – егер авторизациялану сәтті өтсе.</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 ЭЦҚ қате болса; 8 – егер ЭЦҚ қатесіз болса.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қызмет берушінің қызметтерді алу үшін қойылатын талаптар мен шарттарға сәйкестігін тексеру.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01" w:id="15"/>
    <w:p>
      <w:pPr>
        <w:spacing w:after="0"/>
        <w:ind w:left="0"/>
        <w:jc w:val="left"/>
      </w:pPr>
      <w:r>
        <w:rPr>
          <w:rFonts w:ascii="Times New Roman"/>
          <w:b/>
          <w:i w:val="false"/>
          <w:color w:val="000000"/>
        </w:rPr>
        <w:t xml:space="preserve"> 
2-Кесте. ХҚКО арқылы ҚФБ іс-әрекетінің сипаттамасы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1"/>
        <w:gridCol w:w="1331"/>
        <w:gridCol w:w="1141"/>
        <w:gridCol w:w="1141"/>
        <w:gridCol w:w="1142"/>
        <w:gridCol w:w="1142"/>
        <w:gridCol w:w="951"/>
        <w:gridCol w:w="951"/>
        <w:gridCol w:w="1142"/>
        <w:gridCol w:w="761"/>
        <w:gridCol w:w="762"/>
        <w:gridCol w:w="762"/>
      </w:tblGrid>
      <w:tr>
        <w:trPr>
          <w:trHeight w:val="675"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 № (жұмыс барысы, ағыны)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45"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АЖО</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АЖО</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АЖО</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АЖО</w:t>
            </w:r>
          </w:p>
        </w:tc>
      </w:tr>
      <w:tr>
        <w:trPr>
          <w:trHeight w:val="795"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 атауы (үдерiс, рәсiм, операциялар) және олардың сипаттамасы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 логині және паролі арқылы авторизацияланады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қызметті таңдайды және сұрау салудың деректерін қалыптастырады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сұрау салуды жіберу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деректерінің болмауына байланысты деректерді алу мүмкін еместігі туралы хабарламаны қалыптастырады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 нысанына қажетті құжаттарды тіркеу мен сұрау салуды толтыру және ЭЦҚ куәландыру</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куәландырған (қол қойылған) құжатты «Е-лицензиялау» МДБ АЖ жолдау</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жіберу</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тіркеу</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АЖО-ғы алушының деректерінде бұзушылықтардың болуына байланысты сұратылатын электрондық мемлекеттік қызметтен бас тарту туралы хабарламаны қалыптастыруы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w:t>
            </w:r>
          </w:p>
        </w:tc>
      </w:tr>
      <w:tr>
        <w:trPr>
          <w:trHeight w:val="1695"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пішіні (ұйымдастыру-өкімдік құжат шешімдердің мәліметтері)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Өтінімге нөмір берумен сауал салуды жүйеде тіркеу</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салу сәтті қалыптастырылғандығы туралы хабарламаны шығару</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салуды бағыттау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Дәйектендірілген бас тартуды қалыптастыру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салу сәтті қалыптастырылғандығы туралы хабарламаны шығару</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салуды бағыттау</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Өтінімге нөмір берумен сауал салуды тіркеу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салуды бағыттау</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Өтінімге нөмір берумен сауал салуды тіркеу</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Дәйектендірілген бас тартуды қалыптастыру</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ЭЦҚ қойылған электрондық құжат нысанында оңалтушы және (немесе) конкурстық басқарушылардың және (немесе) сырттай байқау әкімшісінің қызметін жүзеге асыруға құқығы бар тұлғаға тіркеу туралы растама, тіркеуден бас тарту туралы дәлелдi жауап, тiркеу туралы өтiнiште көрсетiлген деректерге өзгерiстер енгiзу, тіркеуден шығару туралы растама, тіркеуден шығарудан бас тарту туралы дәлелдi жауап беру.</w:t>
            </w:r>
          </w:p>
        </w:tc>
      </w:tr>
      <w:tr>
        <w:trPr>
          <w:trHeight w:val="30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2475"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орындалуы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алушының деректерінде бұзушылықтар болса;</w:t>
            </w:r>
            <w:r>
              <w:br/>
            </w:r>
            <w:r>
              <w:rPr>
                <w:rFonts w:ascii="Times New Roman"/>
                <w:b w:val="false"/>
                <w:i w:val="false"/>
                <w:color w:val="000000"/>
                <w:sz w:val="20"/>
              </w:rPr>
              <w:t>
</w:t>
            </w:r>
            <w:r>
              <w:rPr>
                <w:rFonts w:ascii="Times New Roman"/>
                <w:b w:val="false"/>
                <w:i w:val="false"/>
                <w:color w:val="000000"/>
                <w:sz w:val="20"/>
              </w:rPr>
              <w:t>5 – егер бұзушылықтар болмаса.</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бұзушылықтар болса;</w:t>
            </w:r>
            <w:r>
              <w:br/>
            </w:r>
            <w:r>
              <w:rPr>
                <w:rFonts w:ascii="Times New Roman"/>
                <w:b w:val="false"/>
                <w:i w:val="false"/>
                <w:color w:val="000000"/>
                <w:sz w:val="20"/>
              </w:rPr>
              <w:t>
</w:t>
            </w:r>
            <w:r>
              <w:rPr>
                <w:rFonts w:ascii="Times New Roman"/>
                <w:b w:val="false"/>
                <w:i w:val="false"/>
                <w:color w:val="000000"/>
                <w:sz w:val="20"/>
              </w:rPr>
              <w:t>5 – егер бұзушылықтар болмаса.</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89" w:id="16"/>
    <w:p>
      <w:pPr>
        <w:spacing w:after="0"/>
        <w:ind w:left="0"/>
        <w:jc w:val="both"/>
      </w:pPr>
      <w:r>
        <w:rPr>
          <w:rFonts w:ascii="Times New Roman"/>
          <w:b w:val="false"/>
          <w:i w:val="false"/>
          <w:color w:val="000000"/>
          <w:sz w:val="28"/>
        </w:rPr>
        <w:t xml:space="preserve">
«Оңалтушы және (немесе) конкурстық      </w:t>
      </w:r>
      <w:r>
        <w:br/>
      </w:r>
      <w:r>
        <w:rPr>
          <w:rFonts w:ascii="Times New Roman"/>
          <w:b w:val="false"/>
          <w:i w:val="false"/>
          <w:color w:val="000000"/>
          <w:sz w:val="28"/>
        </w:rPr>
        <w:t xml:space="preserve">
басқарушылардың және (немесе) сырттай     </w:t>
      </w:r>
      <w:r>
        <w:br/>
      </w:r>
      <w:r>
        <w:rPr>
          <w:rFonts w:ascii="Times New Roman"/>
          <w:b w:val="false"/>
          <w:i w:val="false"/>
          <w:color w:val="000000"/>
          <w:sz w:val="28"/>
        </w:rPr>
        <w:t xml:space="preserve">
байқау әкімшісінің қызметін жүзеге асыруға   </w:t>
      </w:r>
      <w:r>
        <w:br/>
      </w:r>
      <w:r>
        <w:rPr>
          <w:rFonts w:ascii="Times New Roman"/>
          <w:b w:val="false"/>
          <w:i w:val="false"/>
          <w:color w:val="000000"/>
          <w:sz w:val="28"/>
        </w:rPr>
        <w:t xml:space="preserve">
құқығы бар тұлғаларды тіркеу және оларды    </w:t>
      </w:r>
      <w:r>
        <w:br/>
      </w:r>
      <w:r>
        <w:rPr>
          <w:rFonts w:ascii="Times New Roman"/>
          <w:b w:val="false"/>
          <w:i w:val="false"/>
          <w:color w:val="000000"/>
          <w:sz w:val="28"/>
        </w:rPr>
        <w:t>
тіркеуден шығару» электрондық мемлекеттік қызметтің</w:t>
      </w:r>
      <w:r>
        <w:br/>
      </w:r>
      <w:r>
        <w:rPr>
          <w:rFonts w:ascii="Times New Roman"/>
          <w:b w:val="false"/>
          <w:i w:val="false"/>
          <w:color w:val="000000"/>
          <w:sz w:val="28"/>
        </w:rPr>
        <w:t xml:space="preserve">
регламентіне 3-қосымша           </w:t>
      </w:r>
    </w:p>
    <w:bookmarkEnd w:id="16"/>
    <w:bookmarkStart w:name="z102" w:id="17"/>
    <w:p>
      <w:pPr>
        <w:spacing w:after="0"/>
        <w:ind w:left="0"/>
        <w:jc w:val="both"/>
      </w:pPr>
      <w:r>
        <w:rPr>
          <w:rFonts w:ascii="Times New Roman"/>
          <w:b w:val="false"/>
          <w:i w:val="false"/>
          <w:color w:val="000000"/>
          <w:sz w:val="28"/>
        </w:rPr>
        <w:t>
Нысан</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Оңалтушы және (немесе) конкурстық басқарушылар және (немесе) сырттай байқау әкімшісінің қызметін жүзеге асыруға құқығы бар тұлғаның тіркелуі туралы растама</w:t>
            </w:r>
          </w:p>
          <w:p>
            <w:pPr>
              <w:spacing w:after="20"/>
              <w:ind w:left="20"/>
              <w:jc w:val="both"/>
            </w:pPr>
            <w:r>
              <w:rPr>
                <w:rFonts w:ascii="Times New Roman"/>
                <w:b w:val="false"/>
                <w:i w:val="false"/>
                <w:color w:val="000000"/>
                <w:sz w:val="20"/>
              </w:rPr>
              <w:t>20___ жыл __________________ № _____</w:t>
            </w:r>
          </w:p>
          <w:p>
            <w:pPr>
              <w:spacing w:after="20"/>
              <w:ind w:left="20"/>
              <w:jc w:val="both"/>
            </w:pPr>
            <w:r>
              <w:rPr>
                <w:rFonts w:ascii="Times New Roman"/>
                <w:b w:val="false"/>
                <w:i w:val="false"/>
                <w:color w:val="000000"/>
                <w:sz w:val="20"/>
              </w:rPr>
              <w:t>       «Банкроттық туралы» Қазақстан Республикасы Заңының </w:t>
            </w:r>
            <w:r>
              <w:rPr>
                <w:rFonts w:ascii="Times New Roman"/>
                <w:b w:val="false"/>
                <w:i w:val="false"/>
                <w:color w:val="000000"/>
                <w:sz w:val="20"/>
              </w:rPr>
              <w:t>9-бабына</w:t>
            </w:r>
            <w:r>
              <w:rPr>
                <w:rFonts w:ascii="Times New Roman"/>
                <w:b w:val="false"/>
                <w:i w:val="false"/>
                <w:color w:val="000000"/>
                <w:sz w:val="20"/>
              </w:rPr>
              <w:t xml:space="preserve"> сәйкес Қазақстан Республикасы Қаржы министрлігінің Дәрменсіз борышкерлермен жұмыс комитеті __________________________________________________________________</w:t>
            </w:r>
            <w:r>
              <w:br/>
            </w:r>
            <w:r>
              <w:rPr>
                <w:rFonts w:ascii="Times New Roman"/>
                <w:b w:val="false"/>
                <w:i w:val="false"/>
                <w:color w:val="000000"/>
                <w:sz w:val="20"/>
              </w:rPr>
              <w:t>
                 (тегі, аты және әкесінің аты (бар болса)</w:t>
            </w:r>
            <w:r>
              <w:br/>
            </w:r>
            <w:r>
              <w:rPr>
                <w:rFonts w:ascii="Times New Roman"/>
                <w:b w:val="false"/>
                <w:i w:val="false"/>
                <w:color w:val="000000"/>
                <w:sz w:val="20"/>
              </w:rPr>
              <w:t>
Қазақстан Республикасының________________________________________</w:t>
            </w:r>
            <w:r>
              <w:br/>
            </w:r>
            <w:r>
              <w:rPr>
                <w:rFonts w:ascii="Times New Roman"/>
                <w:b w:val="false"/>
                <w:i w:val="false"/>
                <w:color w:val="000000"/>
                <w:sz w:val="20"/>
              </w:rPr>
              <w:t>
                           (облыс, Астана, Алматы қаласы)</w:t>
            </w:r>
          </w:p>
          <w:p>
            <w:pPr>
              <w:spacing w:after="20"/>
              <w:ind w:left="20"/>
              <w:jc w:val="both"/>
            </w:pPr>
            <w:r>
              <w:rPr>
                <w:rFonts w:ascii="Times New Roman"/>
                <w:b w:val="false"/>
                <w:i w:val="false"/>
                <w:color w:val="000000"/>
                <w:sz w:val="20"/>
              </w:rPr>
              <w:t>аумағында________________________________________________________</w:t>
            </w:r>
            <w:r>
              <w:br/>
            </w:r>
            <w:r>
              <w:rPr>
                <w:rFonts w:ascii="Times New Roman"/>
                <w:b w:val="false"/>
                <w:i w:val="false"/>
                <w:color w:val="000000"/>
                <w:sz w:val="20"/>
              </w:rPr>
              <w:t>
            (оңалтушы және (немесе) конкурстық басқарушылар</w:t>
            </w:r>
            <w:r>
              <w:br/>
            </w:r>
            <w:r>
              <w:rPr>
                <w:rFonts w:ascii="Times New Roman"/>
                <w:b w:val="false"/>
                <w:i w:val="false"/>
                <w:color w:val="000000"/>
                <w:sz w:val="20"/>
              </w:rPr>
              <w:t>
                және (немесе) сырттай байқау әкімшісі)</w:t>
            </w:r>
          </w:p>
          <w:p>
            <w:pPr>
              <w:spacing w:after="20"/>
              <w:ind w:left="20"/>
              <w:jc w:val="both"/>
            </w:pPr>
            <w:r>
              <w:rPr>
                <w:rFonts w:ascii="Times New Roman"/>
                <w:b w:val="false"/>
                <w:i w:val="false"/>
                <w:color w:val="000000"/>
                <w:sz w:val="20"/>
              </w:rPr>
              <w:t>қызметін жүзеге асыруға құқығы бар тұлға ретінде тіркелгендігіңізді растайды.</w:t>
            </w:r>
            <w:r>
              <w:br/>
            </w:r>
            <w:r>
              <w:rPr>
                <w:rFonts w:ascii="Times New Roman"/>
                <w:b w:val="false"/>
                <w:i w:val="false"/>
                <w:color w:val="000000"/>
                <w:sz w:val="20"/>
              </w:rPr>
              <w:t>
Ескерту: «Банкроттық туралы» Қазақстан Республикасы Заңының 9-бабының </w:t>
            </w:r>
            <w:r>
              <w:rPr>
                <w:rFonts w:ascii="Times New Roman"/>
                <w:b w:val="false"/>
                <w:i w:val="false"/>
                <w:color w:val="000000"/>
                <w:sz w:val="20"/>
              </w:rPr>
              <w:t>9-тармағына</w:t>
            </w:r>
            <w:r>
              <w:rPr>
                <w:rFonts w:ascii="Times New Roman"/>
                <w:b w:val="false"/>
                <w:i w:val="false"/>
                <w:color w:val="000000"/>
                <w:sz w:val="20"/>
              </w:rPr>
              <w:t xml:space="preserve"> сәйкес тіркеу туралы өтiнiште көрсетiлген деректер өзгерген кезде, уәкiлеттi органда тiркеуде тұрған тұлға уәкiлеттi органға өзгерiстер туралы он жұмыс күнi iшiнде хабарлауға мiндеттi.</w:t>
            </w:r>
          </w:p>
          <w:p>
            <w:pPr>
              <w:spacing w:after="20"/>
              <w:ind w:left="20"/>
              <w:jc w:val="both"/>
            </w:pPr>
            <w:r>
              <w:rPr>
                <w:rFonts w:ascii="Times New Roman"/>
                <w:b w:val="false"/>
                <w:i w:val="false"/>
                <w:color w:val="000000"/>
                <w:sz w:val="20"/>
              </w:rPr>
              <w:t>[Қол қоюшының лауазымы]              [Қол қоюшының тегі,</w:t>
            </w:r>
            <w:r>
              <w:br/>
            </w:r>
            <w:r>
              <w:rPr>
                <w:rFonts w:ascii="Times New Roman"/>
                <w:b w:val="false"/>
                <w:i w:val="false"/>
                <w:color w:val="000000"/>
                <w:sz w:val="20"/>
              </w:rPr>
              <w:t>
                             аты және әкесінің аты (бар болса)]</w:t>
            </w:r>
          </w:p>
          <w:p>
            <w:pPr>
              <w:spacing w:after="20"/>
              <w:ind w:left="20"/>
              <w:jc w:val="both"/>
            </w:pPr>
            <w:r>
              <w:drawing>
                <wp:inline distT="0" distB="0" distL="0" distR="0">
                  <wp:extent cx="68453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45300" cy="1765300"/>
                          </a:xfrm>
                          <a:prstGeom prst="rect">
                            <a:avLst/>
                          </a:prstGeom>
                        </pic:spPr>
                      </pic:pic>
                    </a:graphicData>
                  </a:graphic>
                </wp:inline>
              </w:drawing>
            </w:r>
          </w:p>
          <w:p>
            <w:pPr>
              <w:spacing w:after="20"/>
              <w:ind w:left="20"/>
              <w:jc w:val="both"/>
            </w:pPr>
            <w:r>
              <w:rPr>
                <w:rFonts w:ascii="Times New Roman"/>
                <w:b w:val="false"/>
                <w:i w:val="false"/>
                <w:color w:val="000000"/>
                <w:sz w:val="20"/>
              </w:rPr>
              <w:t>Осы құжат "Электрондық құжат және электрондық цифрлық қолтаңба туралы" Қазақстан Республикасының 2003 жылғы 7 қаңтардағы Заңы </w:t>
            </w:r>
            <w:r>
              <w:rPr>
                <w:rFonts w:ascii="Times New Roman"/>
                <w:b w:val="false"/>
                <w:i w:val="false"/>
                <w:color w:val="000000"/>
                <w:sz w:val="20"/>
              </w:rPr>
              <w:t>7-бабының</w:t>
            </w:r>
            <w:r>
              <w:rPr>
                <w:rFonts w:ascii="Times New Roman"/>
                <w:b w:val="false"/>
                <w:i w:val="false"/>
                <w:color w:val="000000"/>
                <w:sz w:val="20"/>
              </w:rPr>
              <w:t xml:space="preserve"> 1-тармағына сәйкес қағаз тасығыштағы құжатпен бірдей</w:t>
            </w:r>
          </w:p>
        </w:tc>
      </w:tr>
    </w:tbl>
    <w:bookmarkStart w:name="z103" w:id="18"/>
    <w:p>
      <w:pPr>
        <w:spacing w:after="0"/>
        <w:ind w:left="0"/>
        <w:jc w:val="both"/>
      </w:pPr>
      <w:r>
        <w:rPr>
          <w:rFonts w:ascii="Times New Roman"/>
          <w:b w:val="false"/>
          <w:i w:val="false"/>
          <w:color w:val="000000"/>
          <w:sz w:val="28"/>
        </w:rPr>
        <w:t>
Нысан</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Оңалтушы және (немесе) конкурстық басқарушылар және (немесе) сырттай байқау әкімшісінің қызметін жүзеге асыруға тіркеуден бас тарту туралы дәлелдi жауап</w:t>
            </w:r>
          </w:p>
          <w:p>
            <w:pPr>
              <w:spacing w:after="20"/>
              <w:ind w:left="20"/>
              <w:jc w:val="both"/>
            </w:pPr>
            <w:r>
              <w:rPr>
                <w:rFonts w:ascii="Times New Roman"/>
                <w:b w:val="false"/>
                <w:i w:val="false"/>
                <w:color w:val="000000"/>
                <w:sz w:val="20"/>
              </w:rPr>
              <w:t>20___ жыл __________________ № _____</w:t>
            </w:r>
          </w:p>
          <w:p>
            <w:pPr>
              <w:spacing w:after="20"/>
              <w:ind w:left="20"/>
              <w:jc w:val="both"/>
            </w:pPr>
            <w:r>
              <w:rPr>
                <w:rFonts w:ascii="Times New Roman"/>
                <w:b w:val="false"/>
                <w:i w:val="false"/>
                <w:color w:val="000000"/>
                <w:sz w:val="20"/>
              </w:rPr>
              <w:t>       «Банкроттық туралы» Қазақстан Республикасы Заңының </w:t>
            </w:r>
            <w:r>
              <w:rPr>
                <w:rFonts w:ascii="Times New Roman"/>
                <w:b w:val="false"/>
                <w:i w:val="false"/>
                <w:color w:val="000000"/>
                <w:sz w:val="20"/>
              </w:rPr>
              <w:t>9-бабына</w:t>
            </w:r>
            <w:r>
              <w:rPr>
                <w:rFonts w:ascii="Times New Roman"/>
                <w:b w:val="false"/>
                <w:i w:val="false"/>
                <w:color w:val="000000"/>
                <w:sz w:val="20"/>
              </w:rPr>
              <w:t xml:space="preserve"> сәйкес Қазақстан Республикасы Қаржы министрлігінің Дәрменсіз борышкерлермен жұмыс комитеті</w:t>
            </w:r>
          </w:p>
          <w:p>
            <w:pPr>
              <w:spacing w:after="20"/>
              <w:ind w:left="20"/>
              <w:jc w:val="both"/>
            </w:pPr>
            <w:r>
              <w:rPr>
                <w:rFonts w:ascii="Times New Roman"/>
                <w:b w:val="false"/>
                <w:i w:val="false"/>
                <w:color w:val="000000"/>
                <w:sz w:val="20"/>
              </w:rPr>
              <w:t>______________________________________________________________</w:t>
            </w:r>
            <w:r>
              <w:br/>
            </w:r>
            <w:r>
              <w:rPr>
                <w:rFonts w:ascii="Times New Roman"/>
                <w:b w:val="false"/>
                <w:i w:val="false"/>
                <w:color w:val="000000"/>
                <w:sz w:val="20"/>
              </w:rPr>
              <w:t>
         (тегі, аты және әкесінің аты (бар болса)</w:t>
            </w:r>
          </w:p>
          <w:p>
            <w:pPr>
              <w:spacing w:after="20"/>
              <w:ind w:left="20"/>
              <w:jc w:val="both"/>
            </w:pPr>
            <w:r>
              <w:rPr>
                <w:rFonts w:ascii="Times New Roman"/>
                <w:b w:val="false"/>
                <w:i w:val="false"/>
                <w:color w:val="000000"/>
                <w:sz w:val="20"/>
              </w:rPr>
              <w:t>______________________________________________________________</w:t>
            </w:r>
            <w:r>
              <w:br/>
            </w:r>
            <w:r>
              <w:rPr>
                <w:rFonts w:ascii="Times New Roman"/>
                <w:b w:val="false"/>
                <w:i w:val="false"/>
                <w:color w:val="000000"/>
                <w:sz w:val="20"/>
              </w:rPr>
              <w:t>
             (тіркеуден бас тарту негіздемесі)</w:t>
            </w:r>
          </w:p>
          <w:p>
            <w:pPr>
              <w:spacing w:after="20"/>
              <w:ind w:left="20"/>
              <w:jc w:val="both"/>
            </w:pPr>
            <w:r>
              <w:rPr>
                <w:rFonts w:ascii="Times New Roman"/>
                <w:b w:val="false"/>
                <w:i w:val="false"/>
                <w:color w:val="000000"/>
                <w:sz w:val="20"/>
              </w:rPr>
              <w:t>байланысты ___________________________________________________</w:t>
            </w:r>
            <w:r>
              <w:br/>
            </w:r>
            <w:r>
              <w:rPr>
                <w:rFonts w:ascii="Times New Roman"/>
                <w:b w:val="false"/>
                <w:i w:val="false"/>
                <w:color w:val="000000"/>
                <w:sz w:val="20"/>
              </w:rPr>
              <w:t>
          (оңалтушы және (немесе) конкурстық басқарушылар</w:t>
            </w:r>
            <w:r>
              <w:br/>
            </w:r>
            <w:r>
              <w:rPr>
                <w:rFonts w:ascii="Times New Roman"/>
                <w:b w:val="false"/>
                <w:i w:val="false"/>
                <w:color w:val="000000"/>
                <w:sz w:val="20"/>
              </w:rPr>
              <w:t>
             және (немесе) сырттай байқау әкімшісі)</w:t>
            </w:r>
          </w:p>
          <w:p>
            <w:pPr>
              <w:spacing w:after="20"/>
              <w:ind w:left="20"/>
              <w:jc w:val="both"/>
            </w:pPr>
            <w:r>
              <w:rPr>
                <w:rFonts w:ascii="Times New Roman"/>
                <w:b w:val="false"/>
                <w:i w:val="false"/>
                <w:color w:val="000000"/>
                <w:sz w:val="20"/>
              </w:rPr>
              <w:t>қызметін жүзеге асыруға тіркеуден бас тартады.</w:t>
            </w:r>
          </w:p>
          <w:p>
            <w:pPr>
              <w:spacing w:after="20"/>
              <w:ind w:left="20"/>
              <w:jc w:val="both"/>
            </w:pPr>
            <w:r>
              <w:rPr>
                <w:rFonts w:ascii="Times New Roman"/>
                <w:b w:val="false"/>
                <w:i w:val="false"/>
                <w:color w:val="000000"/>
                <w:sz w:val="20"/>
              </w:rPr>
              <w:t>[Қол қоюшының лауазымы]              [Қол қоюшының тегі, аты және</w:t>
            </w:r>
            <w:r>
              <w:br/>
            </w:r>
            <w:r>
              <w:rPr>
                <w:rFonts w:ascii="Times New Roman"/>
                <w:b w:val="false"/>
                <w:i w:val="false"/>
                <w:color w:val="000000"/>
                <w:sz w:val="20"/>
              </w:rPr>
              <w:t>
                                     әкесінің аты (бар болса)]</w:t>
            </w:r>
          </w:p>
          <w:p>
            <w:pPr>
              <w:spacing w:after="20"/>
              <w:ind w:left="20"/>
              <w:jc w:val="both"/>
            </w:pPr>
            <w:r>
              <w:drawing>
                <wp:inline distT="0" distB="0" distL="0" distR="0">
                  <wp:extent cx="68453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845300" cy="1765300"/>
                          </a:xfrm>
                          <a:prstGeom prst="rect">
                            <a:avLst/>
                          </a:prstGeom>
                        </pic:spPr>
                      </pic:pic>
                    </a:graphicData>
                  </a:graphic>
                </wp:inline>
              </w:drawing>
            </w:r>
            <w:r>
              <w:br/>
            </w:r>
            <w:r>
              <w:rPr>
                <w:rFonts w:ascii="Times New Roman"/>
                <w:b w:val="false"/>
                <w:i w:val="false"/>
                <w:color w:val="000000"/>
                <w:sz w:val="20"/>
              </w:rPr>
              <w:t>
Осы құжат "Электрондық құжат және электрондық цифрлық қолтаңба туралы" Қазақстан Республикасының 2003 жылғы 7 қаңтардағы Заңы </w:t>
            </w:r>
            <w:r>
              <w:rPr>
                <w:rFonts w:ascii="Times New Roman"/>
                <w:b w:val="false"/>
                <w:i w:val="false"/>
                <w:color w:val="000000"/>
                <w:sz w:val="20"/>
              </w:rPr>
              <w:t>7-бабының</w:t>
            </w:r>
            <w:r>
              <w:rPr>
                <w:rFonts w:ascii="Times New Roman"/>
                <w:b w:val="false"/>
                <w:i w:val="false"/>
                <w:color w:val="000000"/>
                <w:sz w:val="20"/>
              </w:rPr>
              <w:t xml:space="preserve"> 1-тармағына сәйкес қағаз тасығыштағы құжатпен бірдей                </w:t>
            </w:r>
          </w:p>
        </w:tc>
      </w:tr>
    </w:tbl>
    <w:bookmarkStart w:name="z104" w:id="19"/>
    <w:p>
      <w:pPr>
        <w:spacing w:after="0"/>
        <w:ind w:left="0"/>
        <w:jc w:val="both"/>
      </w:pPr>
      <w:r>
        <w:rPr>
          <w:rFonts w:ascii="Times New Roman"/>
          <w:b w:val="false"/>
          <w:i w:val="false"/>
          <w:color w:val="000000"/>
          <w:sz w:val="28"/>
        </w:rPr>
        <w:t>
Нысан</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Оңалтушы және (немесе) конкурстық басқарушылар және (немесе)</w:t>
            </w:r>
            <w:r>
              <w:br/>
            </w:r>
            <w:r>
              <w:rPr>
                <w:rFonts w:ascii="Times New Roman"/>
                <w:b w:val="false"/>
                <w:i w:val="false"/>
                <w:color w:val="000000"/>
                <w:sz w:val="20"/>
              </w:rPr>
              <w:t>
сырттай байқау әкімшісінің қызметін жүзеге асыруға тiркеу туралы өтiнiште көрсетiлген деректерге өзгерiстер енгiзілгені туралы растама</w:t>
            </w:r>
          </w:p>
          <w:p>
            <w:pPr>
              <w:spacing w:after="20"/>
              <w:ind w:left="20"/>
              <w:jc w:val="both"/>
            </w:pPr>
            <w:r>
              <w:rPr>
                <w:rFonts w:ascii="Times New Roman"/>
                <w:b w:val="false"/>
                <w:i w:val="false"/>
                <w:color w:val="000000"/>
                <w:sz w:val="20"/>
              </w:rPr>
              <w:t>20___ жыл __________________ № _____</w:t>
            </w:r>
          </w:p>
          <w:p>
            <w:pPr>
              <w:spacing w:after="20"/>
              <w:ind w:left="20"/>
              <w:jc w:val="both"/>
            </w:pPr>
            <w:r>
              <w:rPr>
                <w:rFonts w:ascii="Times New Roman"/>
                <w:b w:val="false"/>
                <w:i w:val="false"/>
                <w:color w:val="000000"/>
                <w:sz w:val="20"/>
              </w:rPr>
              <w:t>       «Банкроттық туралы» Қазақстан Республикасы Заңының </w:t>
            </w:r>
            <w:r>
              <w:rPr>
                <w:rFonts w:ascii="Times New Roman"/>
                <w:b w:val="false"/>
                <w:i w:val="false"/>
                <w:color w:val="000000"/>
                <w:sz w:val="20"/>
              </w:rPr>
              <w:t>9-бабына</w:t>
            </w:r>
            <w:r>
              <w:rPr>
                <w:rFonts w:ascii="Times New Roman"/>
                <w:b w:val="false"/>
                <w:i w:val="false"/>
                <w:color w:val="000000"/>
                <w:sz w:val="20"/>
              </w:rPr>
              <w:t xml:space="preserve"> сәйкес Қазақстан Республикасы Қаржы министрлігінің Дәрменсіз борышкерлермен жұмыс комитеті</w:t>
            </w:r>
          </w:p>
          <w:p>
            <w:pPr>
              <w:spacing w:after="20"/>
              <w:ind w:left="20"/>
              <w:jc w:val="both"/>
            </w:pPr>
            <w:r>
              <w:rPr>
                <w:rFonts w:ascii="Times New Roman"/>
                <w:b w:val="false"/>
                <w:i w:val="false"/>
                <w:color w:val="000000"/>
                <w:sz w:val="20"/>
              </w:rPr>
              <w:t>______________________________________________өтініш негізінде</w:t>
            </w:r>
            <w:r>
              <w:br/>
            </w:r>
            <w:r>
              <w:rPr>
                <w:rFonts w:ascii="Times New Roman"/>
                <w:b w:val="false"/>
                <w:i w:val="false"/>
                <w:color w:val="000000"/>
                <w:sz w:val="20"/>
              </w:rPr>
              <w:t>
              (өтініштің нөмірі және күні)</w:t>
            </w:r>
          </w:p>
          <w:p>
            <w:pPr>
              <w:spacing w:after="20"/>
              <w:ind w:left="20"/>
              <w:jc w:val="both"/>
            </w:pPr>
            <w:r>
              <w:rPr>
                <w:rFonts w:ascii="Times New Roman"/>
                <w:b w:val="false"/>
                <w:i w:val="false"/>
                <w:color w:val="000000"/>
                <w:sz w:val="20"/>
              </w:rPr>
              <w:t>_____________________________________________________________</w:t>
            </w:r>
            <w:r>
              <w:br/>
            </w:r>
            <w:r>
              <w:rPr>
                <w:rFonts w:ascii="Times New Roman"/>
                <w:b w:val="false"/>
                <w:i w:val="false"/>
                <w:color w:val="000000"/>
                <w:sz w:val="20"/>
              </w:rPr>
              <w:t>
        (оңалтушы және (немесе) конкурстық басқарушылар</w:t>
            </w:r>
            <w:r>
              <w:br/>
            </w:r>
            <w:r>
              <w:rPr>
                <w:rFonts w:ascii="Times New Roman"/>
                <w:b w:val="false"/>
                <w:i w:val="false"/>
                <w:color w:val="000000"/>
                <w:sz w:val="20"/>
              </w:rPr>
              <w:t>
           және (немесе) сырттай байқау әкімшісі)</w:t>
            </w:r>
          </w:p>
          <w:p>
            <w:pPr>
              <w:spacing w:after="20"/>
              <w:ind w:left="20"/>
              <w:jc w:val="both"/>
            </w:pPr>
            <w:r>
              <w:rPr>
                <w:rFonts w:ascii="Times New Roman"/>
                <w:b w:val="false"/>
                <w:i w:val="false"/>
                <w:color w:val="000000"/>
                <w:sz w:val="20"/>
              </w:rPr>
              <w:t>_____________________________________________________________</w:t>
            </w:r>
            <w:r>
              <w:br/>
            </w:r>
            <w:r>
              <w:rPr>
                <w:rFonts w:ascii="Times New Roman"/>
                <w:b w:val="false"/>
                <w:i w:val="false"/>
                <w:color w:val="000000"/>
                <w:sz w:val="20"/>
              </w:rPr>
              <w:t>
           (тегі, аты және әкесінің аты (бар болса)</w:t>
            </w:r>
          </w:p>
          <w:p>
            <w:pPr>
              <w:spacing w:after="20"/>
              <w:ind w:left="20"/>
              <w:jc w:val="both"/>
            </w:pPr>
            <w:r>
              <w:rPr>
                <w:rFonts w:ascii="Times New Roman"/>
                <w:b w:val="false"/>
                <w:i w:val="false"/>
                <w:color w:val="000000"/>
                <w:sz w:val="20"/>
              </w:rPr>
              <w:t>деректеріне өзгерістер енгізілгенін растайды.</w:t>
            </w:r>
          </w:p>
          <w:p>
            <w:pPr>
              <w:spacing w:after="20"/>
              <w:ind w:left="20"/>
              <w:jc w:val="both"/>
            </w:pPr>
            <w:r>
              <w:rPr>
                <w:rFonts w:ascii="Times New Roman"/>
                <w:b w:val="false"/>
                <w:i w:val="false"/>
                <w:color w:val="000000"/>
                <w:sz w:val="20"/>
              </w:rPr>
              <w:t>[Қол қоюшының лауазымы]          [Қол қоюшының тегі, аты және</w:t>
            </w:r>
            <w:r>
              <w:br/>
            </w:r>
            <w:r>
              <w:rPr>
                <w:rFonts w:ascii="Times New Roman"/>
                <w:b w:val="false"/>
                <w:i w:val="false"/>
                <w:color w:val="000000"/>
                <w:sz w:val="20"/>
              </w:rPr>
              <w:t>
                                  әкесінің аты (бар болса)]</w:t>
            </w:r>
          </w:p>
          <w:p>
            <w:pPr>
              <w:spacing w:after="20"/>
              <w:ind w:left="20"/>
              <w:jc w:val="both"/>
            </w:pPr>
            <w:r>
              <w:drawing>
                <wp:inline distT="0" distB="0" distL="0" distR="0">
                  <wp:extent cx="68453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845300" cy="1765300"/>
                          </a:xfrm>
                          <a:prstGeom prst="rect">
                            <a:avLst/>
                          </a:prstGeom>
                        </pic:spPr>
                      </pic:pic>
                    </a:graphicData>
                  </a:graphic>
                </wp:inline>
              </w:drawing>
            </w:r>
          </w:p>
          <w:p>
            <w:pPr>
              <w:spacing w:after="20"/>
              <w:ind w:left="20"/>
              <w:jc w:val="both"/>
            </w:pPr>
            <w:r>
              <w:rPr>
                <w:rFonts w:ascii="Times New Roman"/>
                <w:b w:val="false"/>
                <w:i w:val="false"/>
                <w:color w:val="000000"/>
                <w:sz w:val="20"/>
              </w:rPr>
              <w:t>Осы құжат "Электрондық құжат және электрондық цифрлық қолтаңба туралы" Қазақстан Республикасының 2003 жылғы 7 қаңтардағы Заңы </w:t>
            </w:r>
            <w:r>
              <w:rPr>
                <w:rFonts w:ascii="Times New Roman"/>
                <w:b w:val="false"/>
                <w:i w:val="false"/>
                <w:color w:val="000000"/>
                <w:sz w:val="20"/>
              </w:rPr>
              <w:t>7-бабының</w:t>
            </w:r>
            <w:r>
              <w:rPr>
                <w:rFonts w:ascii="Times New Roman"/>
                <w:b w:val="false"/>
                <w:i w:val="false"/>
                <w:color w:val="000000"/>
                <w:sz w:val="20"/>
              </w:rPr>
              <w:t xml:space="preserve"> 1-тармағына сәйкес қағаз тасығыштағы құжатпен бірдей</w:t>
            </w:r>
          </w:p>
        </w:tc>
      </w:tr>
    </w:tbl>
    <w:bookmarkStart w:name="z105" w:id="20"/>
    <w:p>
      <w:pPr>
        <w:spacing w:after="0"/>
        <w:ind w:left="0"/>
        <w:jc w:val="both"/>
      </w:pPr>
      <w:r>
        <w:rPr>
          <w:rFonts w:ascii="Times New Roman"/>
          <w:b w:val="false"/>
          <w:i w:val="false"/>
          <w:color w:val="000000"/>
          <w:sz w:val="28"/>
        </w:rPr>
        <w:t>
 Нысан</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Оңалтушы және (немесе) конкурстық басқарушылар және (немесе) сырттай байқау әкімшісінің қызметін жүзеге асыру мақсатында тіркелген тұлғаны тіркеуден шығару туралы растама</w:t>
            </w:r>
          </w:p>
          <w:p>
            <w:pPr>
              <w:spacing w:after="20"/>
              <w:ind w:left="20"/>
              <w:jc w:val="both"/>
            </w:pPr>
            <w:r>
              <w:rPr>
                <w:rFonts w:ascii="Times New Roman"/>
                <w:b w:val="false"/>
                <w:i w:val="false"/>
                <w:color w:val="000000"/>
                <w:sz w:val="20"/>
              </w:rPr>
              <w:t>20___ жыл __________________ № _____</w:t>
            </w:r>
          </w:p>
          <w:p>
            <w:pPr>
              <w:spacing w:after="20"/>
              <w:ind w:left="20"/>
              <w:jc w:val="both"/>
            </w:pPr>
            <w:r>
              <w:rPr>
                <w:rFonts w:ascii="Times New Roman"/>
                <w:b w:val="false"/>
                <w:i w:val="false"/>
                <w:color w:val="000000"/>
                <w:sz w:val="20"/>
              </w:rPr>
              <w:t>        «Банкроттық туралы» Қазақстан Республикасы Заңының </w:t>
            </w:r>
            <w:r>
              <w:rPr>
                <w:rFonts w:ascii="Times New Roman"/>
                <w:b w:val="false"/>
                <w:i w:val="false"/>
                <w:color w:val="000000"/>
                <w:sz w:val="20"/>
              </w:rPr>
              <w:t>9-бабына</w:t>
            </w:r>
            <w:r>
              <w:rPr>
                <w:rFonts w:ascii="Times New Roman"/>
                <w:b w:val="false"/>
                <w:i w:val="false"/>
                <w:color w:val="000000"/>
                <w:sz w:val="20"/>
              </w:rPr>
              <w:t xml:space="preserve"> сәйкес Қазақстан Республикасы Қаржы министрлігінің Дәрменсіз борышкерлермен жұмыс комитеті</w:t>
            </w:r>
          </w:p>
          <w:p>
            <w:pPr>
              <w:spacing w:after="20"/>
              <w:ind w:left="20"/>
              <w:jc w:val="both"/>
            </w:pPr>
            <w:r>
              <w:rPr>
                <w:rFonts w:ascii="Times New Roman"/>
                <w:b w:val="false"/>
                <w:i w:val="false"/>
                <w:color w:val="000000"/>
                <w:sz w:val="20"/>
              </w:rPr>
              <w:t>____________________________________________________ негізінде</w:t>
            </w:r>
          </w:p>
          <w:p>
            <w:pPr>
              <w:spacing w:after="20"/>
              <w:ind w:left="20"/>
              <w:jc w:val="both"/>
            </w:pPr>
            <w:r>
              <w:rPr>
                <w:rFonts w:ascii="Times New Roman"/>
                <w:b w:val="false"/>
                <w:i w:val="false"/>
                <w:color w:val="000000"/>
                <w:sz w:val="20"/>
              </w:rPr>
              <w:t>____________________________________________________</w:t>
            </w:r>
            <w:r>
              <w:br/>
            </w:r>
            <w:r>
              <w:rPr>
                <w:rFonts w:ascii="Times New Roman"/>
                <w:b w:val="false"/>
                <w:i w:val="false"/>
                <w:color w:val="000000"/>
                <w:sz w:val="20"/>
              </w:rPr>
              <w:t xml:space="preserve">
       (оңалтушы және (немесе) конкурстық басқарушылар </w:t>
            </w:r>
            <w:r>
              <w:br/>
            </w:r>
            <w:r>
              <w:rPr>
                <w:rFonts w:ascii="Times New Roman"/>
                <w:b w:val="false"/>
                <w:i w:val="false"/>
                <w:color w:val="000000"/>
                <w:sz w:val="20"/>
              </w:rPr>
              <w:t>
           және (немесе) сырттай байқау әкімшісі)</w:t>
            </w:r>
          </w:p>
          <w:p>
            <w:pPr>
              <w:spacing w:after="20"/>
              <w:ind w:left="20"/>
              <w:jc w:val="both"/>
            </w:pPr>
            <w:r>
              <w:rPr>
                <w:rFonts w:ascii="Times New Roman"/>
                <w:b w:val="false"/>
                <w:i w:val="false"/>
                <w:color w:val="000000"/>
                <w:sz w:val="20"/>
              </w:rPr>
              <w:t>____________________________________________________</w:t>
            </w:r>
            <w:r>
              <w:br/>
            </w:r>
            <w:r>
              <w:rPr>
                <w:rFonts w:ascii="Times New Roman"/>
                <w:b w:val="false"/>
                <w:i w:val="false"/>
                <w:color w:val="000000"/>
                <w:sz w:val="20"/>
              </w:rPr>
              <w:t>
       (тегі, аты және әкесінің аты (бар болса)</w:t>
            </w:r>
          </w:p>
          <w:p>
            <w:pPr>
              <w:spacing w:after="20"/>
              <w:ind w:left="20"/>
              <w:jc w:val="both"/>
            </w:pPr>
            <w:r>
              <w:rPr>
                <w:rFonts w:ascii="Times New Roman"/>
                <w:b w:val="false"/>
                <w:i w:val="false"/>
                <w:color w:val="000000"/>
                <w:sz w:val="20"/>
              </w:rPr>
              <w:t>тіркеуден шығарылғанын растайды.</w:t>
            </w:r>
          </w:p>
          <w:p>
            <w:pPr>
              <w:spacing w:after="20"/>
              <w:ind w:left="20"/>
              <w:jc w:val="both"/>
            </w:pPr>
            <w:r>
              <w:rPr>
                <w:rFonts w:ascii="Times New Roman"/>
                <w:b w:val="false"/>
                <w:i w:val="false"/>
                <w:color w:val="000000"/>
                <w:sz w:val="20"/>
              </w:rPr>
              <w:t>[Қол қоюшының лауазымы]      [Қол қоюшының тегі,</w:t>
            </w:r>
            <w:r>
              <w:br/>
            </w:r>
            <w:r>
              <w:rPr>
                <w:rFonts w:ascii="Times New Roman"/>
                <w:b w:val="false"/>
                <w:i w:val="false"/>
                <w:color w:val="000000"/>
                <w:sz w:val="20"/>
              </w:rPr>
              <w:t>
                              аты және әкесінің аты (бар болса)]</w:t>
            </w:r>
          </w:p>
          <w:p>
            <w:pPr>
              <w:spacing w:after="20"/>
              <w:ind w:left="20"/>
              <w:jc w:val="both"/>
            </w:pPr>
            <w:r>
              <w:drawing>
                <wp:inline distT="0" distB="0" distL="0" distR="0">
                  <wp:extent cx="68453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845300" cy="1765300"/>
                          </a:xfrm>
                          <a:prstGeom prst="rect">
                            <a:avLst/>
                          </a:prstGeom>
                        </pic:spPr>
                      </pic:pic>
                    </a:graphicData>
                  </a:graphic>
                </wp:inline>
              </w:drawing>
            </w:r>
          </w:p>
          <w:p>
            <w:pPr>
              <w:spacing w:after="20"/>
              <w:ind w:left="20"/>
              <w:jc w:val="both"/>
            </w:pPr>
            <w:r>
              <w:rPr>
                <w:rFonts w:ascii="Times New Roman"/>
                <w:b w:val="false"/>
                <w:i w:val="false"/>
                <w:color w:val="000000"/>
                <w:sz w:val="20"/>
              </w:rPr>
              <w:t>Осы құжат "Электрондық құжат және электрондық цифрлық қолтаңба туралы" Қазақстан Республикасының 2003 жылғы 7 қаңтардағы Заңы </w:t>
            </w:r>
            <w:r>
              <w:rPr>
                <w:rFonts w:ascii="Times New Roman"/>
                <w:b w:val="false"/>
                <w:i w:val="false"/>
                <w:color w:val="000000"/>
                <w:sz w:val="20"/>
              </w:rPr>
              <w:t>7-бабының</w:t>
            </w:r>
            <w:r>
              <w:rPr>
                <w:rFonts w:ascii="Times New Roman"/>
                <w:b w:val="false"/>
                <w:i w:val="false"/>
                <w:color w:val="000000"/>
                <w:sz w:val="20"/>
              </w:rPr>
              <w:t xml:space="preserve"> 1-тармағына сәйкес қағаз тасығыштағы құжатпен бірдей</w:t>
            </w:r>
          </w:p>
        </w:tc>
      </w:tr>
    </w:tbl>
    <w:bookmarkStart w:name="z106" w:id="21"/>
    <w:p>
      <w:pPr>
        <w:spacing w:after="0"/>
        <w:ind w:left="0"/>
        <w:jc w:val="both"/>
      </w:pPr>
      <w:r>
        <w:rPr>
          <w:rFonts w:ascii="Times New Roman"/>
          <w:b w:val="false"/>
          <w:i w:val="false"/>
          <w:color w:val="000000"/>
          <w:sz w:val="28"/>
        </w:rPr>
        <w:t>
 Нысан</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Оңалтушы және (немесе) конкурстық басқарушылар және (немесе) сырттай байқау әкімшісі қызметін жүзеге асыру мақсатында тіркелген тұлғаны тіркеуден шығарудан бас тарту туралы дәлелді жауап</w:t>
            </w:r>
          </w:p>
          <w:p>
            <w:pPr>
              <w:spacing w:after="20"/>
              <w:ind w:left="20"/>
              <w:jc w:val="both"/>
            </w:pPr>
            <w:r>
              <w:rPr>
                <w:rFonts w:ascii="Times New Roman"/>
                <w:b w:val="false"/>
                <w:i w:val="false"/>
                <w:color w:val="000000"/>
                <w:sz w:val="20"/>
              </w:rPr>
              <w:t>20___ жыл __________________ № _____</w:t>
            </w:r>
          </w:p>
          <w:p>
            <w:pPr>
              <w:spacing w:after="20"/>
              <w:ind w:left="20"/>
              <w:jc w:val="both"/>
            </w:pPr>
            <w:r>
              <w:rPr>
                <w:rFonts w:ascii="Times New Roman"/>
                <w:b w:val="false"/>
                <w:i w:val="false"/>
                <w:color w:val="000000"/>
                <w:sz w:val="20"/>
              </w:rPr>
              <w:t>      «Банкроттық туралы» Қазақстан Республикасы Заңының </w:t>
            </w:r>
            <w:r>
              <w:rPr>
                <w:rFonts w:ascii="Times New Roman"/>
                <w:b w:val="false"/>
                <w:i w:val="false"/>
                <w:color w:val="000000"/>
                <w:sz w:val="20"/>
              </w:rPr>
              <w:t>9-бабына</w:t>
            </w:r>
            <w:r>
              <w:rPr>
                <w:rFonts w:ascii="Times New Roman"/>
                <w:b w:val="false"/>
                <w:i w:val="false"/>
                <w:color w:val="000000"/>
                <w:sz w:val="20"/>
              </w:rPr>
              <w:t xml:space="preserve"> сәйкес Қазақстан Республикасы Қаржы министрлігінің Дәрменсіз борышкерлермен жұмыс комитеті</w:t>
            </w:r>
          </w:p>
          <w:p>
            <w:pPr>
              <w:spacing w:after="20"/>
              <w:ind w:left="20"/>
              <w:jc w:val="both"/>
            </w:pPr>
            <w:r>
              <w:rPr>
                <w:rFonts w:ascii="Times New Roman"/>
                <w:b w:val="false"/>
                <w:i w:val="false"/>
                <w:color w:val="000000"/>
                <w:sz w:val="20"/>
              </w:rPr>
              <w:t>_____________________________________________________ негізінде</w:t>
            </w:r>
            <w:r>
              <w:br/>
            </w:r>
            <w:r>
              <w:rPr>
                <w:rFonts w:ascii="Times New Roman"/>
                <w:b w:val="false"/>
                <w:i w:val="false"/>
                <w:color w:val="000000"/>
                <w:sz w:val="20"/>
              </w:rPr>
              <w:t>
_______________________________________________________________</w:t>
            </w:r>
            <w:r>
              <w:br/>
            </w:r>
            <w:r>
              <w:rPr>
                <w:rFonts w:ascii="Times New Roman"/>
                <w:b w:val="false"/>
                <w:i w:val="false"/>
                <w:color w:val="000000"/>
                <w:sz w:val="20"/>
              </w:rPr>
              <w:t>
       (оңалтушы және (немесе) конкурстық басқарушылар</w:t>
            </w:r>
            <w:r>
              <w:br/>
            </w:r>
            <w:r>
              <w:rPr>
                <w:rFonts w:ascii="Times New Roman"/>
                <w:b w:val="false"/>
                <w:i w:val="false"/>
                <w:color w:val="000000"/>
                <w:sz w:val="20"/>
              </w:rPr>
              <w:t>
               және (немесе) сырттай байқау әкімшісі)</w:t>
            </w:r>
            <w:r>
              <w:br/>
            </w:r>
            <w:r>
              <w:rPr>
                <w:rFonts w:ascii="Times New Roman"/>
                <w:b w:val="false"/>
                <w:i w:val="false"/>
                <w:color w:val="000000"/>
                <w:sz w:val="20"/>
              </w:rPr>
              <w:t>
_______________________________________________________________</w:t>
            </w:r>
            <w:r>
              <w:br/>
            </w:r>
            <w:r>
              <w:rPr>
                <w:rFonts w:ascii="Times New Roman"/>
                <w:b w:val="false"/>
                <w:i w:val="false"/>
                <w:color w:val="000000"/>
                <w:sz w:val="20"/>
              </w:rPr>
              <w:t>
            (тегі, аты және әкесінің аты (бар болса)</w:t>
            </w:r>
          </w:p>
          <w:p>
            <w:pPr>
              <w:spacing w:after="20"/>
              <w:ind w:left="20"/>
              <w:jc w:val="both"/>
            </w:pPr>
            <w:r>
              <w:rPr>
                <w:rFonts w:ascii="Times New Roman"/>
                <w:b w:val="false"/>
                <w:i w:val="false"/>
                <w:color w:val="000000"/>
                <w:sz w:val="20"/>
              </w:rPr>
              <w:t>тіркеуден шығарудан бас тартады.</w:t>
            </w:r>
          </w:p>
          <w:p>
            <w:pPr>
              <w:spacing w:after="20"/>
              <w:ind w:left="20"/>
              <w:jc w:val="both"/>
            </w:pPr>
            <w:r>
              <w:rPr>
                <w:rFonts w:ascii="Times New Roman"/>
                <w:b w:val="false"/>
                <w:i w:val="false"/>
                <w:color w:val="000000"/>
                <w:sz w:val="20"/>
              </w:rPr>
              <w:t>[Қол қоюшының лауазымы]        [Қол қоюшының тегі,</w:t>
            </w:r>
            <w:r>
              <w:br/>
            </w:r>
            <w:r>
              <w:rPr>
                <w:rFonts w:ascii="Times New Roman"/>
                <w:b w:val="false"/>
                <w:i w:val="false"/>
                <w:color w:val="000000"/>
                <w:sz w:val="20"/>
              </w:rPr>
              <w:t>
                                аты және әкесінің аты (бар болса)]</w:t>
            </w:r>
          </w:p>
          <w:p>
            <w:pPr>
              <w:spacing w:after="20"/>
              <w:ind w:left="20"/>
              <w:jc w:val="both"/>
            </w:pPr>
            <w:r>
              <w:drawing>
                <wp:inline distT="0" distB="0" distL="0" distR="0">
                  <wp:extent cx="68453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845300" cy="1765300"/>
                          </a:xfrm>
                          <a:prstGeom prst="rect">
                            <a:avLst/>
                          </a:prstGeom>
                        </pic:spPr>
                      </pic:pic>
                    </a:graphicData>
                  </a:graphic>
                </wp:inline>
              </w:drawing>
            </w:r>
          </w:p>
          <w:p>
            <w:pPr>
              <w:spacing w:after="20"/>
              <w:ind w:left="20"/>
              <w:jc w:val="both"/>
            </w:pPr>
            <w:r>
              <w:rPr>
                <w:rFonts w:ascii="Times New Roman"/>
                <w:b w:val="false"/>
                <w:i w:val="false"/>
                <w:color w:val="000000"/>
                <w:sz w:val="20"/>
              </w:rPr>
              <w:t>Осы құжат "Электрондық құжат және электрондық цифрлық қолтаңба туралы" Қазақстан Республикасының 2003 жылғы 7 қаңтардағы Заңы </w:t>
            </w:r>
            <w:r>
              <w:rPr>
                <w:rFonts w:ascii="Times New Roman"/>
                <w:b w:val="false"/>
                <w:i w:val="false"/>
                <w:color w:val="000000"/>
                <w:sz w:val="20"/>
              </w:rPr>
              <w:t>7-бабының</w:t>
            </w:r>
            <w:r>
              <w:rPr>
                <w:rFonts w:ascii="Times New Roman"/>
                <w:b w:val="false"/>
                <w:i w:val="false"/>
                <w:color w:val="000000"/>
                <w:sz w:val="20"/>
              </w:rPr>
              <w:t xml:space="preserve"> 1-тармағына сәйкес қағаз тасығыштағы құжатпен бірдей</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0" w:id="22"/>
    <w:p>
      <w:pPr>
        <w:spacing w:after="0"/>
        <w:ind w:left="0"/>
        <w:jc w:val="both"/>
      </w:pPr>
      <w:r>
        <w:rPr>
          <w:rFonts w:ascii="Times New Roman"/>
          <w:b w:val="false"/>
          <w:i w:val="false"/>
          <w:color w:val="000000"/>
          <w:sz w:val="28"/>
        </w:rPr>
        <w:t xml:space="preserve">
«Оңалтушы және (немесе) конкурстық   </w:t>
      </w:r>
      <w:r>
        <w:br/>
      </w:r>
      <w:r>
        <w:rPr>
          <w:rFonts w:ascii="Times New Roman"/>
          <w:b w:val="false"/>
          <w:i w:val="false"/>
          <w:color w:val="000000"/>
          <w:sz w:val="28"/>
        </w:rPr>
        <w:t xml:space="preserve">
басқарушылардың және (немесе) сырттай  </w:t>
      </w:r>
      <w:r>
        <w:br/>
      </w:r>
      <w:r>
        <w:rPr>
          <w:rFonts w:ascii="Times New Roman"/>
          <w:b w:val="false"/>
          <w:i w:val="false"/>
          <w:color w:val="000000"/>
          <w:sz w:val="28"/>
        </w:rPr>
        <w:t>
байқау әкімшісінің қызметін жүзеге асыруға</w:t>
      </w:r>
      <w:r>
        <w:br/>
      </w:r>
      <w:r>
        <w:rPr>
          <w:rFonts w:ascii="Times New Roman"/>
          <w:b w:val="false"/>
          <w:i w:val="false"/>
          <w:color w:val="000000"/>
          <w:sz w:val="28"/>
        </w:rPr>
        <w:t>
құқығы бар тұлғаларды тіркеу және оларды</w:t>
      </w:r>
      <w:r>
        <w:br/>
      </w:r>
      <w:r>
        <w:rPr>
          <w:rFonts w:ascii="Times New Roman"/>
          <w:b w:val="false"/>
          <w:i w:val="false"/>
          <w:color w:val="000000"/>
          <w:sz w:val="28"/>
        </w:rPr>
        <w:t>
тіркеуден шығару» электрондық мемлекеттік</w:t>
      </w:r>
      <w:r>
        <w:br/>
      </w:r>
      <w:r>
        <w:rPr>
          <w:rFonts w:ascii="Times New Roman"/>
          <w:b w:val="false"/>
          <w:i w:val="false"/>
          <w:color w:val="000000"/>
          <w:sz w:val="28"/>
        </w:rPr>
        <w:t xml:space="preserve">
қызметтің регламентіне 4-қосымша    </w:t>
      </w:r>
    </w:p>
    <w:bookmarkEnd w:id="22"/>
    <w:bookmarkStart w:name="z91" w:id="23"/>
    <w:p>
      <w:pPr>
        <w:spacing w:after="0"/>
        <w:ind w:left="0"/>
        <w:jc w:val="left"/>
      </w:pPr>
      <w:r>
        <w:rPr>
          <w:rFonts w:ascii="Times New Roman"/>
          <w:b/>
          <w:i w:val="false"/>
          <w:color w:val="000000"/>
        </w:rPr>
        <w:t xml:space="preserve"> 
«Оңалтушы және (немесе) конкурстық басқарушылардың және</w:t>
      </w:r>
      <w:r>
        <w:br/>
      </w:r>
      <w:r>
        <w:rPr>
          <w:rFonts w:ascii="Times New Roman"/>
          <w:b/>
          <w:i w:val="false"/>
          <w:color w:val="000000"/>
        </w:rPr>
        <w:t>
(немесе) сырттай байқау әкімшісінің қызметін жүзеге асыруға</w:t>
      </w:r>
      <w:r>
        <w:br/>
      </w:r>
      <w:r>
        <w:rPr>
          <w:rFonts w:ascii="Times New Roman"/>
          <w:b/>
          <w:i w:val="false"/>
          <w:color w:val="000000"/>
        </w:rPr>
        <w:t>
құқығы бар тұлғаларды тіркеу және оларды тіркеуден шығару»</w:t>
      </w:r>
      <w:r>
        <w:br/>
      </w:r>
      <w:r>
        <w:rPr>
          <w:rFonts w:ascii="Times New Roman"/>
          <w:b/>
          <w:i w:val="false"/>
          <w:color w:val="000000"/>
        </w:rPr>
        <w:t>
электрондық мемлекеттiк қызметтiң «сапа» және «қолжетiмдiлiк»</w:t>
      </w:r>
      <w:r>
        <w:br/>
      </w:r>
      <w:r>
        <w:rPr>
          <w:rFonts w:ascii="Times New Roman"/>
          <w:b/>
          <w:i w:val="false"/>
          <w:color w:val="000000"/>
        </w:rPr>
        <w:t>
көрсеткiштерiн анықтау үшiн сауалнама</w:t>
      </w:r>
      <w:r>
        <w:br/>
      </w:r>
      <w:r>
        <w:rPr>
          <w:rFonts w:ascii="Times New Roman"/>
          <w:b/>
          <w:i w:val="false"/>
          <w:color w:val="000000"/>
        </w:rPr>
        <w:t>
 </w:t>
      </w:r>
    </w:p>
    <w:bookmarkEnd w:id="23"/>
    <w:bookmarkStart w:name="z92" w:id="24"/>
    <w:p>
      <w:pPr>
        <w:spacing w:after="0"/>
        <w:ind w:left="0"/>
        <w:jc w:val="both"/>
      </w:pPr>
      <w:r>
        <w:rPr>
          <w:rFonts w:ascii="Times New Roman"/>
          <w:b w:val="false"/>
          <w:i w:val="false"/>
          <w:color w:val="000000"/>
          <w:sz w:val="28"/>
        </w:rPr>
        <w:t>
      1. Сiз электрондық мемлекеттiк қызмет көрсету үдерiсi сапасымен және нәтижесiмен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қанағаттанбаймын;</w:t>
      </w:r>
      <w:r>
        <w:br/>
      </w:r>
      <w:r>
        <w:rPr>
          <w:rFonts w:ascii="Times New Roman"/>
          <w:b w:val="false"/>
          <w:i w:val="false"/>
          <w:color w:val="000000"/>
          <w:sz w:val="28"/>
        </w:rPr>
        <w:t>
</w:t>
      </w:r>
      <w:r>
        <w:rPr>
          <w:rFonts w:ascii="Times New Roman"/>
          <w:b w:val="false"/>
          <w:i w:val="false"/>
          <w:color w:val="000000"/>
          <w:sz w:val="28"/>
        </w:rPr>
        <w:t>
      2) iшiнара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val="false"/>
          <w:i w:val="false"/>
          <w:color w:val="000000"/>
          <w:sz w:val="28"/>
        </w:rPr>
        <w:t>
      2. Сiз электрондық мемлекеттiк қызмет көрсету тәртiбi туралы ақпараттың сапасына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қанағаттанбаймын;</w:t>
      </w:r>
      <w:r>
        <w:br/>
      </w:r>
      <w:r>
        <w:rPr>
          <w:rFonts w:ascii="Times New Roman"/>
          <w:b w:val="false"/>
          <w:i w:val="false"/>
          <w:color w:val="000000"/>
          <w:sz w:val="28"/>
        </w:rPr>
        <w:t>
</w:t>
      </w:r>
      <w:r>
        <w:rPr>
          <w:rFonts w:ascii="Times New Roman"/>
          <w:b w:val="false"/>
          <w:i w:val="false"/>
          <w:color w:val="000000"/>
          <w:sz w:val="28"/>
        </w:rPr>
        <w:t>
      2) iшiнара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