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b751" w14:textId="000b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26 ақпандағы № 108 Бұйрығы. Қазақстан Республикасының Әділет министрлігінде 2013 жылы 28 ақпанда № 8349 тіркелді.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министрінің 2008 жылғы 19 желтоқсандағы № 588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5419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«Ағымдағы шығындар» санатында:</w:t>
      </w:r>
      <w:r>
        <w:br/>
      </w:r>
      <w:r>
        <w:rPr>
          <w:rFonts w:ascii="Times New Roman"/>
          <w:b w:val="false"/>
          <w:i w:val="false"/>
          <w:color w:val="000000"/>
          <w:sz w:val="28"/>
        </w:rPr>
        <w:t>
</w:t>
      </w:r>
      <w:r>
        <w:rPr>
          <w:rFonts w:ascii="Times New Roman"/>
          <w:b w:val="false"/>
          <w:i w:val="false"/>
          <w:color w:val="000000"/>
          <w:sz w:val="28"/>
        </w:rPr>
        <w:t>
      01 «Тауарлар мен қызметтерге шығатын шығыстар» сыныбында:</w:t>
      </w:r>
      <w:r>
        <w:br/>
      </w:r>
      <w:r>
        <w:rPr>
          <w:rFonts w:ascii="Times New Roman"/>
          <w:b w:val="false"/>
          <w:i w:val="false"/>
          <w:color w:val="000000"/>
          <w:sz w:val="28"/>
        </w:rPr>
        <w:t>
</w:t>
      </w:r>
      <w:r>
        <w:rPr>
          <w:rFonts w:ascii="Times New Roman"/>
          <w:b w:val="false"/>
          <w:i w:val="false"/>
          <w:color w:val="000000"/>
          <w:sz w:val="28"/>
        </w:rPr>
        <w:t>
      120 «Жұмыс берушiлердiң жарналары» кіші сыныбында:</w:t>
      </w:r>
      <w:r>
        <w:br/>
      </w:r>
      <w:r>
        <w:rPr>
          <w:rFonts w:ascii="Times New Roman"/>
          <w:b w:val="false"/>
          <w:i w:val="false"/>
          <w:color w:val="000000"/>
          <w:sz w:val="28"/>
        </w:rPr>
        <w:t>
</w:t>
      </w:r>
      <w:r>
        <w:rPr>
          <w:rFonts w:ascii="Times New Roman"/>
          <w:b w:val="false"/>
          <w:i w:val="false"/>
          <w:color w:val="000000"/>
          <w:sz w:val="28"/>
        </w:rPr>
        <w:t>
      123 «Мiндеттi сақтандыру жарналары»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қызметтердi) беруге азаматтық-құқықтық мәмiлелерден басқа, әкiмшiсi Қазақстан Республикасы Экономикалық даму және сауда министрлігі болып табылатын «Сауда-саттық саясатын іске асыру жөнiндегi қызметтер» бюджеттiк бағдарламасы бойынша Қазақстан Республикасының Ресей Федерациясындағы Сауда өкiлдiгiнiң шоттарына,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Банкiнiң шоттарына соманы аудару кезiнде. 100 еселенген айлық есептiк көрсеткiштен аспайтын сомаға шығыстар бойынша төлемдердi азаматтық-құқықтық мәмiле жасаспай жүргiзу құжаттарды растайтын қосымшасыз, төлеуге берiлетiн шоттың негiзiнде жүзеге асырылады.»;</w:t>
      </w:r>
      <w:r>
        <w:br/>
      </w:r>
      <w:r>
        <w:rPr>
          <w:rFonts w:ascii="Times New Roman"/>
          <w:b w:val="false"/>
          <w:i w:val="false"/>
          <w:color w:val="000000"/>
          <w:sz w:val="28"/>
        </w:rPr>
        <w:t>
</w:t>
      </w:r>
      <w:r>
        <w:rPr>
          <w:rFonts w:ascii="Times New Roman"/>
          <w:b w:val="false"/>
          <w:i w:val="false"/>
          <w:color w:val="000000"/>
          <w:sz w:val="28"/>
        </w:rPr>
        <w:t>
      140 «Қорлар сатып алу» кіші сыныбында:</w:t>
      </w:r>
      <w:r>
        <w:br/>
      </w:r>
      <w:r>
        <w:rPr>
          <w:rFonts w:ascii="Times New Roman"/>
          <w:b w:val="false"/>
          <w:i w:val="false"/>
          <w:color w:val="000000"/>
          <w:sz w:val="28"/>
        </w:rPr>
        <w:t>
</w:t>
      </w:r>
      <w:r>
        <w:rPr>
          <w:rFonts w:ascii="Times New Roman"/>
          <w:b w:val="false"/>
          <w:i w:val="false"/>
          <w:color w:val="000000"/>
          <w:sz w:val="28"/>
        </w:rPr>
        <w:t>
      144 «Отын, жанар-жағар май материалдарын сатып алу»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қызметтердi) беруге азаматтық-құқықтық мәмiлелерден басқа, әкiмшiсi Қазақстан Республикасы Экономикалық даму және сауда министрлігі болып табылатын «Сауда-саттық саясатын іске асыру жөнiндегi қызметтер» бюджеттiк бағдарламасы бойынша Қазақстан Республикасының Ресей Федерациясындағы Сауда өкiлдiгiнiң шоттарына,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Банкiнiң шоттарына соманы аудару кезiнде.</w:t>
      </w:r>
      <w:r>
        <w:br/>
      </w:r>
      <w:r>
        <w:rPr>
          <w:rFonts w:ascii="Times New Roman"/>
          <w:b w:val="false"/>
          <w:i w:val="false"/>
          <w:color w:val="000000"/>
          <w:sz w:val="28"/>
        </w:rPr>
        <w:t>
</w:t>
      </w:r>
      <w:r>
        <w:rPr>
          <w:rFonts w:ascii="Times New Roman"/>
          <w:b w:val="false"/>
          <w:i w:val="false"/>
          <w:color w:val="000000"/>
          <w:sz w:val="28"/>
        </w:rPr>
        <w:t>
      Қарулы Күштердің Әуе қорғанысы күштерi әскери-көлiк авиациясының ұшуларын жүзеге асыру кезiнде ЖЖМ құнын, Қазақстан Республикасы құқық қорғау органдарының алыс және жақын шетелдерге қызметтiк iссапарларын төлеумен байланысты шығыстарды корпоративтiк төлем карточкасын пайдалана отырып төлеу кезiнде азаматтық-құқықтық мәмiлені тiркеу талап етiлмейдi.</w:t>
      </w:r>
      <w:r>
        <w:br/>
      </w:r>
      <w:r>
        <w:rPr>
          <w:rFonts w:ascii="Times New Roman"/>
          <w:b w:val="false"/>
          <w:i w:val="false"/>
          <w:color w:val="000000"/>
          <w:sz w:val="28"/>
        </w:rPr>
        <w:t>
</w:t>
      </w:r>
      <w:r>
        <w:rPr>
          <w:rFonts w:ascii="Times New Roman"/>
          <w:b w:val="false"/>
          <w:i w:val="false"/>
          <w:color w:val="000000"/>
          <w:sz w:val="28"/>
        </w:rPr>
        <w:t>
      Қазақстан Республикасының Үкiметi бекітетін тiзбеге енгiзiлген ерекше қауiптi мал ауруларының ошақтарын жоюды, ветеринарлық бақылау бекеттерінде көлiк құралдарын дезинфекциялауды, мемлекеттік органдардың шешімі бойынша малдардың аса қауiптi жұқпалы ауруларымен ауырған малдарды алып қоюды және жоюды жүзеге асыратын арнайы автомобиль көлiктерiне құю үшін ЖЖМ құнын төлеуге байланысты мемлекеттiк мекемелердiң шығыстарын төлеу кезiнде, сондай-ақ малдардың аса қауiптi жұқпалы аурулармен ауырған малдарды жою мақсатында корпоративтiк төлем карточкасын пайдалана отырып, ЖЖМ сатып алу кезiнде азаматтық-құқықтық мәмiленi тiркеу талап етiлмейдi. 100 еселенген айлық есептiк көрсеткiштен аспайтын сомаға шығыстар бойынша төлемдерді азаматтық-құқықтық мәмiле жасаспай жүргiзу растау құжаттарын қоса берусіз төлеуге берiлген шот негiзiнде жүзеге асырылады.»;</w:t>
      </w:r>
      <w:r>
        <w:br/>
      </w:r>
      <w:r>
        <w:rPr>
          <w:rFonts w:ascii="Times New Roman"/>
          <w:b w:val="false"/>
          <w:i w:val="false"/>
          <w:color w:val="000000"/>
          <w:sz w:val="28"/>
        </w:rPr>
        <w:t>
</w:t>
      </w:r>
      <w:r>
        <w:rPr>
          <w:rFonts w:ascii="Times New Roman"/>
          <w:b w:val="false"/>
          <w:i w:val="false"/>
          <w:color w:val="000000"/>
          <w:sz w:val="28"/>
        </w:rPr>
        <w:t>
      140 «Қорлар сатып алу» кіші сыныбында:</w:t>
      </w:r>
      <w:r>
        <w:br/>
      </w:r>
      <w:r>
        <w:rPr>
          <w:rFonts w:ascii="Times New Roman"/>
          <w:b w:val="false"/>
          <w:i w:val="false"/>
          <w:color w:val="000000"/>
          <w:sz w:val="28"/>
        </w:rPr>
        <w:t>
</w:t>
      </w:r>
      <w:r>
        <w:rPr>
          <w:rFonts w:ascii="Times New Roman"/>
          <w:b w:val="false"/>
          <w:i w:val="false"/>
          <w:color w:val="000000"/>
          <w:sz w:val="28"/>
        </w:rPr>
        <w:t>
      149 «Өзге де қорларды сатып алу»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қызметтердi) беруге азаматтық-құқықтық мәмiлелерден басқа: әкiмшiсi Қазақстан Республикасы Экономикалық даму және сауда министрлігі болып табылатын «Сауда-саттық саясатын іске асыру жөнiндегi қызметтер» бюджеттiк бағдарламасы бойынша Қазақстан Республикасының Ресей Федерациясындағы Сауда өкiлдiгiнiң шоттарына,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«Шет 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«Шетелдегi дипломатиялық өкiлдiктердiң арнайы, инженерлiк-техникалық және нақты қорғалуын қамтамасыз ету» бюджеттік бағдарламалары бойынша Қазақстан Республикасы Ұлттық Банкiнiң шоттарына соманы аудару кезiнде.</w:t>
      </w:r>
      <w:r>
        <w:br/>
      </w:r>
      <w:r>
        <w:rPr>
          <w:rFonts w:ascii="Times New Roman"/>
          <w:b w:val="false"/>
          <w:i w:val="false"/>
          <w:color w:val="000000"/>
          <w:sz w:val="28"/>
        </w:rPr>
        <w:t>
</w:t>
      </w:r>
      <w:r>
        <w:rPr>
          <w:rFonts w:ascii="Times New Roman"/>
          <w:b w:val="false"/>
          <w:i w:val="false"/>
          <w:color w:val="000000"/>
          <w:sz w:val="28"/>
        </w:rPr>
        <w:t>
      100 еселенген айлық есептiк көрсеткiштен аспайтын сомаға шығыстар бойынша төлемдер азаматтық-құқықтық мәмiле жасаспай жүргiзу растау құжаттарын қоса берусіз төлеуге берiлген шот негiзiнде жүзеге асырылады. Мемлекеттiк саясатты iске асыратын және техникалық реттеу мен метрология саласында бақылау-қадағалау өкiлеттiктерiн жүзеге асыратын мемлекеттiк мекемелердiң оларды iске асыру саласында олардың сапасы мен қауiпсiздiгiн мемлекеттiк қадағалауды жүзеге асыруға арналған тауарлар үлгiлерiн сатып алумен және сынақтан өткiзумен байланысты шығыстарын корпоративтiк төлем карточкасын пайдалана отырып, төлеу кезiнде шартты тiркеу талап етілмейді.»;</w:t>
      </w:r>
      <w:r>
        <w:br/>
      </w:r>
      <w:r>
        <w:rPr>
          <w:rFonts w:ascii="Times New Roman"/>
          <w:b w:val="false"/>
          <w:i w:val="false"/>
          <w:color w:val="000000"/>
          <w:sz w:val="28"/>
        </w:rPr>
        <w:t>
</w:t>
      </w:r>
      <w:r>
        <w:rPr>
          <w:rFonts w:ascii="Times New Roman"/>
          <w:b w:val="false"/>
          <w:i w:val="false"/>
          <w:color w:val="000000"/>
          <w:sz w:val="28"/>
        </w:rPr>
        <w:t>
      150 «Қызметтер мен жұмыстарды сатып алу» кіші сыныбында:</w:t>
      </w:r>
      <w:r>
        <w:br/>
      </w:r>
      <w:r>
        <w:rPr>
          <w:rFonts w:ascii="Times New Roman"/>
          <w:b w:val="false"/>
          <w:i w:val="false"/>
          <w:color w:val="000000"/>
          <w:sz w:val="28"/>
        </w:rPr>
        <w:t>
</w:t>
      </w:r>
      <w:r>
        <w:rPr>
          <w:rFonts w:ascii="Times New Roman"/>
          <w:b w:val="false"/>
          <w:i w:val="false"/>
          <w:color w:val="000000"/>
          <w:sz w:val="28"/>
        </w:rPr>
        <w:t>
      151 «Коммуналдық қызметтерге ақы төлеу»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қызметтердi) беруге азаматтық-құқықтық мәмiлелерден басқа: әкiмшiсi Қазақстан Республикасы Экономикалық даму және сауда министрлігі болып табылатын «Сауда-саттық саясатын іске асыру жөнiндегi қызметтер» бюджеттiк бағдарламасы бойынша Қазақстан Республикасының Ресей Федерациясындағы Сауда өкiлдiгiнiң шоттарына,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«Шет 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Банкiнiң шоттарына соманы аудару кезiнде.»;</w:t>
      </w:r>
      <w:r>
        <w:br/>
      </w:r>
      <w:r>
        <w:rPr>
          <w:rFonts w:ascii="Times New Roman"/>
          <w:b w:val="false"/>
          <w:i w:val="false"/>
          <w:color w:val="000000"/>
          <w:sz w:val="28"/>
        </w:rPr>
        <w:t>
</w:t>
      </w:r>
      <w:r>
        <w:rPr>
          <w:rFonts w:ascii="Times New Roman"/>
          <w:b w:val="false"/>
          <w:i w:val="false"/>
          <w:color w:val="000000"/>
          <w:sz w:val="28"/>
        </w:rPr>
        <w:t>
      152 «Байланыс қызметтерiне ақы төлеу»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қызметтердi) беруге азаматтық-құқықтық мәмiлелерден басқа: әкiмшiсi Қазақстан Республикасы Экономикалық даму және сауда министрлігі болып табылатын «Сауда-саттық саясатын іске асыру жөнiндегi қызметтер» бюджеттiк бағдарламасы бойынша Қазақстан Республикасының Ресей Федерациясындағы Сауда өкiлдiгiнiң шоттарына,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«Шет 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Банкiнiң шоттарына соманы аудару кезiнде.»;</w:t>
      </w:r>
      <w:r>
        <w:br/>
      </w:r>
      <w:r>
        <w:rPr>
          <w:rFonts w:ascii="Times New Roman"/>
          <w:b w:val="false"/>
          <w:i w:val="false"/>
          <w:color w:val="000000"/>
          <w:sz w:val="28"/>
        </w:rPr>
        <w:t>
</w:t>
      </w:r>
      <w:r>
        <w:rPr>
          <w:rFonts w:ascii="Times New Roman"/>
          <w:b w:val="false"/>
          <w:i w:val="false"/>
          <w:color w:val="000000"/>
          <w:sz w:val="28"/>
        </w:rPr>
        <w:t>
      153 «Көлiктiк қызмет көрсетуге ақы төлеу»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қызметтердi) беруге азаматтық-құқықтық мәмiлелерден басқа, әкiмшiсi Қазақстан Республикасы Экономикалық даму және сауда министрлігі болып табылатын «Сауда-саттық саясатын іске асыру жөнiндегi қызметтер» бюджеттiк бағдарламасы бойынша Қазақстан Республикасының Ресей Федерациясындағы Сауда өкiлдiгiнiң шоттарына,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Банкiнiң шоттарына соманы аудару кезiнде. 100 еселенген айлық есептiк көрсеткiштен аспайтын сомаға шығыстар бойынша төлемдердi азаматтық-құқықтық мәмiле жасаспай жүргiзу құжаттарды растайтын қосымшасыз, төлеуге берiлетiн шоттың негiзiнде жүзеге асырылады.»;</w:t>
      </w:r>
      <w:r>
        <w:br/>
      </w:r>
      <w:r>
        <w:rPr>
          <w:rFonts w:ascii="Times New Roman"/>
          <w:b w:val="false"/>
          <w:i w:val="false"/>
          <w:color w:val="000000"/>
          <w:sz w:val="28"/>
        </w:rPr>
        <w:t>
</w:t>
      </w:r>
      <w:r>
        <w:rPr>
          <w:rFonts w:ascii="Times New Roman"/>
          <w:b w:val="false"/>
          <w:i w:val="false"/>
          <w:color w:val="000000"/>
          <w:sz w:val="28"/>
        </w:rPr>
        <w:t>
      154 «Үй-жайды жалға алу төлемдерi»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қызметтердi) беруге азаматтық-құқықтық мәмiлелерден басқа, әкiмшiсi Қазақстан Республикасы Экономикалық даму және сауда министрлігі болып табылатын «Сауда-саттық саясатын іске асыру жөнiндегi қызметтер» бюджеттiк бағдарламасы бойынша Қазақстан Республикасының Ресей Федерациясындағы Сауда өкiлдiгiнiң шоттарына,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Банкiнiң шоттарына соманы аудару кезiнде. 100 еселенген айлық есептiк көрсеткiштен аспайтын сомаға шығыстар бойынша төлемдердi азаматтық-құқықтық мәмiле жасаспай жүргiзу құжаттарды растайтын қосымшасыз, төлеуге берiлетiн шоттың негiзiнде жүзеге асырылады.»;</w:t>
      </w:r>
      <w:r>
        <w:br/>
      </w:r>
      <w:r>
        <w:rPr>
          <w:rFonts w:ascii="Times New Roman"/>
          <w:b w:val="false"/>
          <w:i w:val="false"/>
          <w:color w:val="000000"/>
          <w:sz w:val="28"/>
        </w:rPr>
        <w:t>
</w:t>
      </w:r>
      <w:r>
        <w:rPr>
          <w:rFonts w:ascii="Times New Roman"/>
          <w:b w:val="false"/>
          <w:i w:val="false"/>
          <w:color w:val="000000"/>
          <w:sz w:val="28"/>
        </w:rPr>
        <w:t>
      159 «Өзге де қызметтер мен жұмыстарға ақы төлеу»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қызметтердi) беруге арналған азаматтық-құқықтық мәмiлелерден басқа: жеке (ұжымдық) еңбек шарты бойынша шығыстарды төлеу кезiнде; банк қызметтерiн төлеу кезiнде; әкімшісі Қазақстан Республикасы Экономикалық даму және сауда министрлігі болып табылатын «Сауда-саттық саясатын іске асыру жөнiндегi қызметтер» бюджеттiк бағдарламасы бойынша Қазақстан Республикасының Ресей Федерациясындағы Сауда өкiлдiгiнiң шоттарына, әкiмшiсi Қазақстан Республикасы Сыртқы істер министрлiгi болып табылатын «Сыртқы саяси қызметтi үйлестiру жөнiндегi қызметтер», «Қазақстан Республикасының дипломатиялық өкiлдiктерiн орналастыру үшін шетелде жылжымайтын мүлік объектiлерiн сатып алу және салу», «Шет елде Қазақстан Республикасының мүддесін білдіру», «Халықаралық ұйымдарда, Тәуелсіз Мемлекеттер Достастығының жарғылық және басқа органдарында Қазақстан Республикасының мүдделерін білдіру», «Іссапар шығыстары» бюджеттік бағдарламалары бойынша Қазақстан Республикасының шетелдегi мекемелерінің шоттарына айырбастау және кейiннен аудару үшiн Қазақстан Республикасы Ұлттық банкiнiң шоттарына соманы аудару кезiнде,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Банкіне, Азия Даму Банкіне, Ислам Даму Банкіне мүшелiгi туралы» Қазақстан Республикасының Заңына сәйкес Инвестициялық дауларды реттеу жөнiндегi Халықаралық орталықтың шығыстарын реттеу кезiнде, халықаралық төрелік органдар мен шетелдік соттардың шешiмдерi бойынша шығарылған төрелік шығыстар мен сот шығыстарын төлеу кезiнде. 100 еселенген айлық есептiк көрсеткiштен аспайтын сомаға шығыстар бойынша төлемдердi азаматтық-құқықтық мәмiле жасаспай жүргiзу құжаттарды растайтын қосымшасыз, төлеуге берiлетiн шоттың негiзiнде жүзеге асырылады. Үкіметтік сыртқы қарыздардың қаражатын аударуды жүзеге асыратын банкке қызмет көрсеткені үшін комиссия төлеу кезінде азаматтық-құқықтық мәмілені тіркеу талап етілмейді. Корпоративтік төлем карточкасын пайдалана отырып, қызметтік іссапарда болған кезде алыс және таяу шетелде Қазақстан Республикасы Қарулы Күштерінің Әуе қорғаныс күштері әскери-көліктің авиацияның әуе кемелеріне, құқық қорғау органдарына қызмет көрсету жөніндегі әуежай қызметтеріне төлеуге байланысты мемлекеттік мекемелердің шығыстарын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2 «Күрделі шығындар» санатында:</w:t>
      </w:r>
      <w:r>
        <w:br/>
      </w:r>
      <w:r>
        <w:rPr>
          <w:rFonts w:ascii="Times New Roman"/>
          <w:b w:val="false"/>
          <w:i w:val="false"/>
          <w:color w:val="000000"/>
          <w:sz w:val="28"/>
        </w:rPr>
        <w:t>
</w:t>
      </w:r>
      <w:r>
        <w:rPr>
          <w:rFonts w:ascii="Times New Roman"/>
          <w:b w:val="false"/>
          <w:i w:val="false"/>
          <w:color w:val="000000"/>
          <w:sz w:val="28"/>
        </w:rPr>
        <w:t>
      4 «Негізгі капиталды сатып алу» сыныбында:</w:t>
      </w:r>
      <w:r>
        <w:br/>
      </w:r>
      <w:r>
        <w:rPr>
          <w:rFonts w:ascii="Times New Roman"/>
          <w:b w:val="false"/>
          <w:i w:val="false"/>
          <w:color w:val="000000"/>
          <w:sz w:val="28"/>
        </w:rPr>
        <w:t>
</w:t>
      </w:r>
      <w:r>
        <w:rPr>
          <w:rFonts w:ascii="Times New Roman"/>
          <w:b w:val="false"/>
          <w:i w:val="false"/>
          <w:color w:val="000000"/>
          <w:sz w:val="28"/>
        </w:rPr>
        <w:t>
      410 «Негiзгi құралдарды, материалдық емес және биологиялық активтердi сатып алу» кіші сыныбында:</w:t>
      </w:r>
      <w:r>
        <w:br/>
      </w:r>
      <w:r>
        <w:rPr>
          <w:rFonts w:ascii="Times New Roman"/>
          <w:b w:val="false"/>
          <w:i w:val="false"/>
          <w:color w:val="000000"/>
          <w:sz w:val="28"/>
        </w:rPr>
        <w:t>
</w:t>
      </w:r>
      <w:r>
        <w:rPr>
          <w:rFonts w:ascii="Times New Roman"/>
          <w:b w:val="false"/>
          <w:i w:val="false"/>
          <w:color w:val="000000"/>
          <w:sz w:val="28"/>
        </w:rPr>
        <w:t>
      413 «Көлік құралдарын сатып алу»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қызметтердi) беруге азаматтық-құқықтық мәмiлелерден басқа,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«Қазақстан Республикасы Сыртқы істер министрлігінің күрделі шығыстары» бюджеттік бағдарламасы бойынша Қазақстан Республикасы Ұлттық Банкiнiң шоттарына соманы аудару кезiнде.»;</w:t>
      </w:r>
      <w:r>
        <w:br/>
      </w:r>
      <w:r>
        <w:rPr>
          <w:rFonts w:ascii="Times New Roman"/>
          <w:b w:val="false"/>
          <w:i w:val="false"/>
          <w:color w:val="000000"/>
          <w:sz w:val="28"/>
        </w:rPr>
        <w:t>
</w:t>
      </w:r>
      <w:r>
        <w:rPr>
          <w:rFonts w:ascii="Times New Roman"/>
          <w:b w:val="false"/>
          <w:i w:val="false"/>
          <w:color w:val="000000"/>
          <w:sz w:val="28"/>
        </w:rPr>
        <w:t>
      414 «Машиналар, жабдықтар, өндiрiстiк және шаруашылық мүккамал құралдарын сатып алу, сондай-ақ әскери мақсаттағы көлiк құралдарды сатып алу»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қызметтердi) беруге азаматтық-құқықтық мәмiлелерден басқа, әкімшісі Қазақстан Республикасы Экономикалық даму және сауда министрлігі болып табылатын «Сауда-саттық саясатын іске асыру жөнiндегi қызметтер» бюджеттiк бағдарламасы бойынша Қазақстан Республикасының Ресей Федерациясындағы Сауда өкiлдiгiнiң шоттарына, әкімшісі Қазақстан Республикасы Сыртқы істер министрлігі болып табылатын «Қазақстан Республикасы Сыртқы істер министрлігінің күрделі шығыстары», «Шетелдегi дипломатиялық өкiлдiктердiң арнайы, инженерлiк-техникалық және нақты қорғалуын қамтамасыз ету» бюджеттік бағдарламалары бойынша Қазақстан Республикасының шетелдегi мекемелерінің шоттарына айырбастау және кейiннен аудару үшiн Қазақстан Республикасы Ұлттық Банкiнiң шоттарына соманы аудару кезiнде.»;</w:t>
      </w:r>
      <w:r>
        <w:br/>
      </w:r>
      <w:r>
        <w:rPr>
          <w:rFonts w:ascii="Times New Roman"/>
          <w:b w:val="false"/>
          <w:i w:val="false"/>
          <w:color w:val="000000"/>
          <w:sz w:val="28"/>
        </w:rPr>
        <w:t>
</w:t>
      </w:r>
      <w:r>
        <w:rPr>
          <w:rFonts w:ascii="Times New Roman"/>
          <w:b w:val="false"/>
          <w:i w:val="false"/>
          <w:color w:val="000000"/>
          <w:sz w:val="28"/>
        </w:rPr>
        <w:t>
      416 «Материалдық емес активтердi сатып алу»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қызметтердi) беруге азаматтық-құқықтық мәмiлелерден басқа, әкімшісі Қазақстан Республикасы Экономикалық даму және сауда министрлігі болып табылатын «Сауда-саттық саясатын іске асыру жөнiндегi қызметтер» бюджеттiк бағдарламасы бойынша Қазақстан Республикасының Ресей Федерациясындағы Сауда өкiлдiгiнiң шоттарына, әкімшісі Қазақстан Республикасы Сыртқы істер министрлігі болып табылатын «Қазақстан Республикасы Сыртқы істер министрлігінің күрделі шығыстары» бюджеттік бағдарламасы бойынша Қазақстан Республикасының шетелдегi мекемелерінің шоттарына айырбастау және кейiннен аудару үшiн Қазақстан Республикасы Ұлттық Банкiнiң шоттарына соманы аудару кезiнде.»;</w:t>
      </w:r>
      <w:r>
        <w:br/>
      </w:r>
      <w:r>
        <w:rPr>
          <w:rFonts w:ascii="Times New Roman"/>
          <w:b w:val="false"/>
          <w:i w:val="false"/>
          <w:color w:val="000000"/>
          <w:sz w:val="28"/>
        </w:rPr>
        <w:t>
</w:t>
      </w:r>
      <w:r>
        <w:rPr>
          <w:rFonts w:ascii="Times New Roman"/>
          <w:b w:val="false"/>
          <w:i w:val="false"/>
          <w:color w:val="000000"/>
          <w:sz w:val="28"/>
        </w:rPr>
        <w:t>
      419 «Өзге де негiзгi құралдарды сатып алу»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қызметтердi) беруге азаматтық-құқықтық мәмiлелерден басқа,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«Қазақстан Республикасы Сыртқы істер министрлігінің күрделі шығыстары» бюджеттік бағдарламасы бойынша Қазақстан Республикасы Ұлттық Банкiнiң шоттарына соманы аудару кезiнде. 100 еселенген айлық есептiк көрсеткiштен аспайтын сомаға шығыстар бойынша төлемдердi азаматтық-құқықтық мәмiле жасаспай жүргiзу құжаттарды растайтын қосымшасыз, төлеуге берiлетiн шоттың негiзiнде жүзеге асырылады.»;</w:t>
      </w:r>
      <w:r>
        <w:br/>
      </w:r>
      <w:r>
        <w:rPr>
          <w:rFonts w:ascii="Times New Roman"/>
          <w:b w:val="false"/>
          <w:i w:val="false"/>
          <w:color w:val="000000"/>
          <w:sz w:val="28"/>
        </w:rPr>
        <w:t>
</w:t>
      </w:r>
      <w:r>
        <w:rPr>
          <w:rFonts w:ascii="Times New Roman"/>
          <w:b w:val="false"/>
          <w:i w:val="false"/>
          <w:color w:val="000000"/>
          <w:sz w:val="28"/>
        </w:rPr>
        <w:t>
      420 «Негiзгi құралдың күрделi жөндеуi» кіші сыныбында:</w:t>
      </w:r>
      <w:r>
        <w:br/>
      </w:r>
      <w:r>
        <w:rPr>
          <w:rFonts w:ascii="Times New Roman"/>
          <w:b w:val="false"/>
          <w:i w:val="false"/>
          <w:color w:val="000000"/>
          <w:sz w:val="28"/>
        </w:rPr>
        <w:t>
</w:t>
      </w:r>
      <w:r>
        <w:rPr>
          <w:rFonts w:ascii="Times New Roman"/>
          <w:b w:val="false"/>
          <w:i w:val="false"/>
          <w:color w:val="000000"/>
          <w:sz w:val="28"/>
        </w:rPr>
        <w:t>
      421 «Жайларды, ғимараттарды, құрылыстарды және беру қондырғыларын күрделi жөндеу» ерекшелігі бойынша:</w:t>
      </w:r>
      <w:r>
        <w:br/>
      </w:r>
      <w:r>
        <w:rPr>
          <w:rFonts w:ascii="Times New Roman"/>
          <w:b w:val="false"/>
          <w:i w:val="false"/>
          <w:color w:val="000000"/>
          <w:sz w:val="28"/>
        </w:rPr>
        <w:t>
</w:t>
      </w:r>
      <w:r>
        <w:rPr>
          <w:rFonts w:ascii="Times New Roman"/>
          <w:b w:val="false"/>
          <w:i w:val="false"/>
          <w:color w:val="000000"/>
          <w:sz w:val="28"/>
        </w:rPr>
        <w:t>
      7 «Ескерту»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«Тауарларды (жұмыстар мен көрсетілетін қызметтердi) беруге азаматтық-құқықтық мәмiлелерден басқа, Қазақстан Республикасының шетелдегi мекемелерінің шоттарына айырбастау және кейiннен аудару үшiн әкімшісі Қазақстан Республикасы Сыртқы істер министрлігі болып табылатын «Қазақстан Республикасы Сыртқы істер министрлігінің күрделі шығыстары» бюджеттік бағдарламасы бойынша Қазақстан Республикасы Ұлттық Банкiнiң шоттарына соманы аудару кезiнде.».</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Бюджеттік рәсімдер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күшіне енеді және 2013 жылғы 1 қаңтардан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Қаржы министрі                             Б. Жәмішев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