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9f9a0" w14:textId="1a9f9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қызметтер көрсетудің сапасын бағалау әдiстемесiн бекіту туралы</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2013 жылғы 09 қаңтардағы № 06-7/2 және Қазақстан Республикасы Көлік және коммуникация министрінің м.а. 2013 жылғы 10 қаңтардағы № 22 Бірлескен бұйрығы. Қазақстан Республикасының Әділет министрлігінде 2013 жылы 14 қаңтарда № 8260 тіркелді. 3-тармақты қоспағанда, қаулының күші жойылды - Қазақстан Республикасы Мемлекеттік қызмет істері және сыбайлас жемқорлыққа қарсы іс-қимыл агенттігі Төрағасының 2014 жылғы 27 қарашадағы № 38 және Қазақстан Республикасы Инвестициялар және даму министрінің 2014 жылғы 25 қарашадағы № 181 Бірлескен бұйрығымен</w:t>
      </w:r>
    </w:p>
    <w:p>
      <w:pPr>
        <w:spacing w:after="0"/>
        <w:ind w:left="0"/>
        <w:jc w:val="both"/>
      </w:pPr>
      <w:r>
        <w:rPr>
          <w:rFonts w:ascii="Times New Roman"/>
          <w:b w:val="false"/>
          <w:i w:val="false"/>
          <w:color w:val="ff0000"/>
          <w:sz w:val="28"/>
        </w:rPr>
        <w:t xml:space="preserve">      Ескерту. 3-тармақты қоспағанда, қаулының күші жойылды - ҚР Мемлекеттік қызмет істері және сыбайлас жемқорлыққа қарсы іс-қимыл агенттігі Төрағасының 27.11.2014 № 38 және Қазақстан Республикасы Инвестициялар және даму министрінің 25.11.2014 </w:t>
      </w:r>
      <w:r>
        <w:rPr>
          <w:rFonts w:ascii="Times New Roman"/>
          <w:b w:val="false"/>
          <w:i w:val="false"/>
          <w:color w:val="ff0000"/>
          <w:sz w:val="28"/>
        </w:rPr>
        <w:t>№ 181</w:t>
      </w:r>
      <w:r>
        <w:rPr>
          <w:rFonts w:ascii="Times New Roman"/>
          <w:b w:val="false"/>
          <w:i w:val="false"/>
          <w:color w:val="ff0000"/>
          <w:sz w:val="28"/>
        </w:rPr>
        <w:t xml:space="preserve">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жүйесінің </w:t>
            </w:r>
            <w:r>
              <w:rPr>
                <w:rFonts w:ascii="Times New Roman"/>
                <w:b w:val="false"/>
                <w:i w:val="false"/>
                <w:color w:val="000000"/>
                <w:sz w:val="20"/>
              </w:rPr>
              <w:t>40-тармағына</w:t>
            </w:r>
            <w:r>
              <w:rPr>
                <w:rFonts w:ascii="Times New Roman"/>
                <w:b w:val="false"/>
                <w:i w:val="false"/>
                <w:color w:val="000000"/>
                <w:sz w:val="20"/>
              </w:rPr>
              <w:t xml:space="preserve"> сәйкес, </w:t>
            </w:r>
            <w:r>
              <w:rPr>
                <w:rFonts w:ascii="Times New Roman"/>
                <w:b/>
                <w:i w:val="false"/>
                <w:color w:val="000000"/>
                <w:sz w:val="20"/>
              </w:rPr>
              <w:t>БҰЙЫРАМЫЗ</w:t>
            </w:r>
            <w:r>
              <w:rPr>
                <w:rFonts w:ascii="Times New Roman"/>
                <w:b w:val="false"/>
                <w:i w:val="false"/>
                <w:color w:val="000000"/>
                <w:sz w:val="20"/>
              </w:rPr>
              <w:t>:</w:t>
            </w:r>
            <w:r>
              <w:br/>
            </w:r>
            <w:r>
              <w:rPr>
                <w:rFonts w:ascii="Times New Roman"/>
                <w:b w:val="false"/>
                <w:i w:val="false"/>
                <w:color w:val="000000"/>
                <w:sz w:val="20"/>
              </w:rPr>
              <w:t>
      1. Қоса беріліп отырған Мемлекеттiк қызметтер көрсетудің сапасын бағалау </w:t>
            </w:r>
            <w:r>
              <w:rPr>
                <w:rFonts w:ascii="Times New Roman"/>
                <w:b w:val="false"/>
                <w:i w:val="false"/>
                <w:color w:val="000000"/>
                <w:sz w:val="20"/>
              </w:rPr>
              <w:t>әдiстемесi</w:t>
            </w:r>
            <w:r>
              <w:rPr>
                <w:rFonts w:ascii="Times New Roman"/>
                <w:b w:val="false"/>
                <w:i w:val="false"/>
                <w:color w:val="000000"/>
                <w:sz w:val="20"/>
              </w:rPr>
              <w:t xml:space="preserve"> бекітілсін.</w:t>
            </w:r>
            <w:r>
              <w:br/>
            </w:r>
            <w:r>
              <w:rPr>
                <w:rFonts w:ascii="Times New Roman"/>
                <w:b w:val="false"/>
                <w:i w:val="false"/>
                <w:color w:val="000000"/>
                <w:sz w:val="20"/>
              </w:rPr>
              <w:t>
      2. Қазақстан Республикасы Мемлекеттік қызмет істері агенттігінің Инспекция және бақылау бөлімі (Ғ.Ә. Әди), Қазақстан Республикасы Көлік және коммуникация министрлігінің Ақпараттық технологиялар саласындағы мемлекеттік саясат департаменті (Қ.Б. Елеусізова):</w:t>
            </w:r>
            <w:r>
              <w:br/>
            </w:r>
            <w:r>
              <w:rPr>
                <w:rFonts w:ascii="Times New Roman"/>
                <w:b w:val="false"/>
                <w:i w:val="false"/>
                <w:color w:val="000000"/>
                <w:sz w:val="20"/>
              </w:rPr>
              <w:t>
      1) осы бұйрықты заңнамамен белгіленген тәртіпте Қазақстан Республикасының Әділет министрлігінде мемлекеттік тіркеуін және бұқаралық ақпарат құралдарында ресми жариялануын қамтамасыз етсін;</w:t>
            </w:r>
            <w:r>
              <w:br/>
            </w:r>
            <w:r>
              <w:rPr>
                <w:rFonts w:ascii="Times New Roman"/>
                <w:b w:val="false"/>
                <w:i w:val="false"/>
                <w:color w:val="000000"/>
                <w:sz w:val="20"/>
              </w:rPr>
              <w:t>
      2) осы бұйрықты орталық мемлекеттік және жергілікті атқарушы органдар назарына жеткізсін;</w:t>
            </w:r>
            <w:r>
              <w:br/>
            </w:r>
            <w:r>
              <w:rPr>
                <w:rFonts w:ascii="Times New Roman"/>
                <w:b w:val="false"/>
                <w:i w:val="false"/>
                <w:color w:val="000000"/>
                <w:sz w:val="20"/>
              </w:rPr>
              <w:t>
      3) осы бұйрықты Қазақстан Республикасы Мемлекеттік қызмет істері агенттігінің және Қазақстан Республикасы Көлік және коммуникация министрлігінің интернет-ресурстарына және Мемлекеттік органдардың интранет-порталында орналастыруды қамтамасыз етсін.</w:t>
            </w:r>
          </w:p>
        </w:tc>
      </w:tr>
    </w:tbl>
    <w:bookmarkStart w:name="z7" w:id="0"/>
    <w:p>
      <w:pPr>
        <w:spacing w:after="0"/>
        <w:ind w:left="0"/>
        <w:jc w:val="both"/>
      </w:pPr>
      <w:r>
        <w:rPr>
          <w:rFonts w:ascii="Times New Roman"/>
          <w:b w:val="false"/>
          <w:i w:val="false"/>
          <w:color w:val="000000"/>
          <w:sz w:val="28"/>
        </w:rPr>
        <w:t xml:space="preserve">
      3. Мыналардың күші жойылды деп танылсын: </w:t>
      </w:r>
      <w:r>
        <w:br/>
      </w:r>
      <w:r>
        <w:rPr>
          <w:rFonts w:ascii="Times New Roman"/>
          <w:b w:val="false"/>
          <w:i w:val="false"/>
          <w:color w:val="000000"/>
          <w:sz w:val="28"/>
        </w:rPr>
        <w:t>
</w:t>
      </w:r>
      <w:r>
        <w:rPr>
          <w:rFonts w:ascii="Times New Roman"/>
          <w:b w:val="false"/>
          <w:i w:val="false"/>
          <w:color w:val="000000"/>
          <w:sz w:val="28"/>
        </w:rPr>
        <w:t>
      1) «Мемлекеттiк қызметтер көрсету сапасын бағалау әдiстемесiн бекіту туралы» Қазақстан Республикасы байланыс және ақпарат Министрінің 2012 жылғы 13 қаңтардағы № 21 және Қазақстан Республикасының Мемлекеттік қызмет істері агенттігі Төрағасының 2012 жылғы 13 қаңтардағы № 02-01-02/6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кесімдерді мемлекеттік тіркеудің тізілімінде № 7385 тіркелген); </w:t>
      </w:r>
      <w:r>
        <w:br/>
      </w:r>
      <w:r>
        <w:rPr>
          <w:rFonts w:ascii="Times New Roman"/>
          <w:b w:val="false"/>
          <w:i w:val="false"/>
          <w:color w:val="000000"/>
          <w:sz w:val="28"/>
        </w:rPr>
        <w:t>
</w:t>
      </w:r>
      <w:r>
        <w:rPr>
          <w:rFonts w:ascii="Times New Roman"/>
          <w:b w:val="false"/>
          <w:i w:val="false"/>
          <w:color w:val="000000"/>
          <w:sz w:val="28"/>
        </w:rPr>
        <w:t>
      2) «Мемлекеттiк қызметтер көрсету сапасын бағалау әдiстемесiн бекіту туралы» Қазақстан Республикасы байланыс және ақпарат Министрінің 2012 жылғы 13 қаңтардағы № 21 және Қазақстан Республикасының Мемлекеттік қызмет істері агенттігі Төрағасының 2012 жылғы 13 қаңтардағы № 02-01-02/6 бірлескен бұйрығына өзгерістер енгізу туралы» Қазақстан Республикасы көлік және коммуникация Министрінің 2012 жылғы 10 мамырдағы № 244 және Қазақстан Республикасының Мемлекеттік қызмет істері агенттігі Төрағасының 2012 жылғы 8 мамырдағы № 02-01-02/58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кесімдерді мемлекеттік тіркеудің тізілімінде № 7654 тіркелген).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3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4. Осы бұйрықтың орындалуын бақылау Қазақстан Республикасының Мемлекеттік қызмет істері агенттігі Төрағасының орынбасары </w:t>
            </w:r>
            <w:r>
              <w:br/>
            </w:r>
            <w:r>
              <w:rPr>
                <w:rFonts w:ascii="Times New Roman"/>
                <w:b/>
                <w:i w:val="false"/>
                <w:color w:val="000000"/>
                <w:sz w:val="20"/>
              </w:rPr>
              <w:t xml:space="preserve">
С.Қ. Ахметжановқа, Қазақстан Республикасының Көлік және коммуникация вице-министрі С.С. Сәрсеновке жүктелсін. </w:t>
            </w:r>
            <w:r>
              <w:br/>
            </w:r>
            <w:r>
              <w:rPr>
                <w:rFonts w:ascii="Times New Roman"/>
                <w:b/>
                <w:i w:val="false"/>
                <w:color w:val="000000"/>
                <w:sz w:val="20"/>
              </w:rPr>
              <w:t>
      5. Осы бұйрық Қазақстан Республикасының Әділет министрлігінде мемлекеттік тіркелген күннен бастап күшіне енеді және ресми жариялануға жатады.
      Қазақстан Республикасының         Қазақстан Республикасының</w:t>
            </w:r>
            <w:r>
              <w:br/>
            </w:r>
            <w:r>
              <w:rPr>
                <w:rFonts w:ascii="Times New Roman"/>
                <w:b/>
                <w:i w:val="false"/>
                <w:color w:val="000000"/>
                <w:sz w:val="20"/>
              </w:rPr>
              <w:t xml:space="preserve">
      Мемлекеттік қызмет істері         көлік және коммуникация </w:t>
            </w:r>
            <w:r>
              <w:br/>
            </w:r>
            <w:r>
              <w:rPr>
                <w:rFonts w:ascii="Times New Roman"/>
                <w:b/>
                <w:i w:val="false"/>
                <w:color w:val="000000"/>
                <w:sz w:val="20"/>
              </w:rPr>
              <w:t xml:space="preserve">
      агенттігінің Төрағасы             Министрінің міндетін атқарушы
      ____________А.М. Байменов         ______________ Р.В. Скляр
Қазақстан Республикасының   </w:t>
            </w:r>
            <w:r>
              <w:br/>
            </w:r>
            <w:r>
              <w:rPr>
                <w:rFonts w:ascii="Times New Roman"/>
                <w:b/>
                <w:i w:val="false"/>
                <w:color w:val="000000"/>
                <w:sz w:val="20"/>
              </w:rPr>
              <w:t xml:space="preserve">
Мемлекеттік қызмет істері   </w:t>
            </w:r>
            <w:r>
              <w:br/>
            </w:r>
            <w:r>
              <w:rPr>
                <w:rFonts w:ascii="Times New Roman"/>
                <w:b/>
                <w:i w:val="false"/>
                <w:color w:val="000000"/>
                <w:sz w:val="20"/>
              </w:rPr>
              <w:t xml:space="preserve">
агенттігі Төрағасының     </w:t>
            </w:r>
            <w:r>
              <w:br/>
            </w:r>
            <w:r>
              <w:rPr>
                <w:rFonts w:ascii="Times New Roman"/>
                <w:b/>
                <w:i w:val="false"/>
                <w:color w:val="000000"/>
                <w:sz w:val="20"/>
              </w:rPr>
              <w:t>
2013 жылғы 9 қаңтардағы № 06-7/2</w:t>
            </w:r>
            <w:r>
              <w:br/>
            </w:r>
            <w:r>
              <w:rPr>
                <w:rFonts w:ascii="Times New Roman"/>
                <w:b/>
                <w:i w:val="false"/>
                <w:color w:val="000000"/>
                <w:sz w:val="20"/>
              </w:rPr>
              <w:t xml:space="preserve">
және Қазақстан Республикасы  </w:t>
            </w:r>
            <w:r>
              <w:br/>
            </w:r>
            <w:r>
              <w:rPr>
                <w:rFonts w:ascii="Times New Roman"/>
                <w:b/>
                <w:i w:val="false"/>
                <w:color w:val="000000"/>
                <w:sz w:val="20"/>
              </w:rPr>
              <w:t xml:space="preserve">
Көлік және коммуникация    </w:t>
            </w:r>
            <w:r>
              <w:br/>
            </w:r>
            <w:r>
              <w:rPr>
                <w:rFonts w:ascii="Times New Roman"/>
                <w:b/>
                <w:i w:val="false"/>
                <w:color w:val="000000"/>
                <w:sz w:val="20"/>
              </w:rPr>
              <w:t xml:space="preserve">
Министрі міндетін атқарушысының </w:t>
            </w:r>
            <w:r>
              <w:br/>
            </w:r>
            <w:r>
              <w:rPr>
                <w:rFonts w:ascii="Times New Roman"/>
                <w:b/>
                <w:i w:val="false"/>
                <w:color w:val="000000"/>
                <w:sz w:val="20"/>
              </w:rPr>
              <w:t xml:space="preserve">
2013 жылғы 10 қаңтардағы № 22 </w:t>
            </w:r>
            <w:r>
              <w:br/>
            </w:r>
            <w:r>
              <w:rPr>
                <w:rFonts w:ascii="Times New Roman"/>
                <w:b/>
                <w:i w:val="false"/>
                <w:color w:val="000000"/>
                <w:sz w:val="20"/>
              </w:rPr>
              <w:t xml:space="preserve">
бірлескен бұйрығымен     </w:t>
            </w:r>
            <w:r>
              <w:br/>
            </w:r>
            <w:r>
              <w:rPr>
                <w:rFonts w:ascii="Times New Roman"/>
                <w:b/>
                <w:i w:val="false"/>
                <w:color w:val="000000"/>
                <w:sz w:val="20"/>
              </w:rPr>
              <w:t>
бекітілген          
Мемлекеттiк көрсетілетін қызметтердің сапасын бағалау әдiстемесi
      Ескерту. Әдістеме жаңа редакцияда - ҚР Мемлекеттік қызмет істері агенттігі төрағасының 18.02.2014 № 04-2-4/33 және ҚР Көлік және коммуникация министрінің 24.02.2014 № 149 </w:t>
            </w:r>
            <w:r>
              <w:rPr>
                <w:rFonts w:ascii="Times New Roman"/>
                <w:b/>
                <w:i w:val="false"/>
                <w:color w:val="000000"/>
                <w:sz w:val="20"/>
              </w:rPr>
              <w:t>бірлескен бұйрығымен</w:t>
            </w:r>
            <w:r>
              <w:rPr>
                <w:rFonts w:ascii="Times New Roman"/>
                <w:b/>
                <w:i w:val="false"/>
                <w:color w:val="000000"/>
                <w:sz w:val="20"/>
              </w:rPr>
              <w:t>.
 1. Жалпы ережелер
      1. Осы Мемлекеттiк көрсетілетін қызметтердің сапасын бағалау әдiстемесi (бұдан әрі – Әдістеме)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i w:val="false"/>
                <w:color w:val="000000"/>
                <w:sz w:val="20"/>
              </w:rPr>
              <w:t>Жарлығын</w:t>
            </w:r>
            <w:r>
              <w:rPr>
                <w:rFonts w:ascii="Times New Roman"/>
                <w:b/>
                <w:i w:val="false"/>
                <w:color w:val="000000"/>
                <w:sz w:val="20"/>
              </w:rPr>
              <w:t xml:space="preserve"> (бұдан әрі – Жүйе) жүзеге асыру мақсатында әзірленді.</w:t>
            </w:r>
            <w:r>
              <w:br/>
            </w:r>
            <w:r>
              <w:rPr>
                <w:rFonts w:ascii="Times New Roman"/>
                <w:b/>
                <w:i w:val="false"/>
                <w:color w:val="000000"/>
                <w:sz w:val="20"/>
              </w:rPr>
              <w:t>
      2. Әдістеме мемлекеттік органдармен жеке және заңды тұлғаларға қолайлы және сапалы мемлекеттік көрсетілетін қызметтерді, соның ішінде электрондық форматта көрсету шараларының тиімділігін анықтауға арналған.</w:t>
            </w:r>
            <w:r>
              <w:br/>
            </w:r>
            <w:r>
              <w:rPr>
                <w:rFonts w:ascii="Times New Roman"/>
                <w:b/>
                <w:i w:val="false"/>
                <w:color w:val="000000"/>
                <w:sz w:val="20"/>
              </w:rPr>
              <w:t>
      3. Мемлекеттiк көрсетілетін қызметтердің сапасын бағалау «Мемлекеттік көрсетілетін қызметтер тізілімін бекіту туралы» Қазақстан Республикасы Үкіметінің 2013 жылғы 18 қыркүйектегі № 983 </w:t>
            </w:r>
            <w:r>
              <w:rPr>
                <w:rFonts w:ascii="Times New Roman"/>
                <w:b/>
                <w:i w:val="false"/>
                <w:color w:val="000000"/>
                <w:sz w:val="20"/>
              </w:rPr>
              <w:t>қаулысымен</w:t>
            </w:r>
            <w:r>
              <w:rPr>
                <w:rFonts w:ascii="Times New Roman"/>
                <w:b/>
                <w:i w:val="false"/>
                <w:color w:val="000000"/>
                <w:sz w:val="20"/>
              </w:rPr>
              <w:t xml:space="preserve"> бекітілетін Мемлекеттік қызметтердің тізілімінде көрсетілген (бұдан әрі – Тізілім) мемлекеттік қызметтер бойынша жүргізіледі.</w:t>
            </w:r>
            <w:r>
              <w:br/>
            </w:r>
            <w:r>
              <w:rPr>
                <w:rFonts w:ascii="Times New Roman"/>
                <w:b/>
                <w:i w:val="false"/>
                <w:color w:val="000000"/>
                <w:sz w:val="20"/>
              </w:rPr>
              <w:t>
      4. Мемлекеттік көрсетілетін қызметтердің сапасын бағалау мемлекеттік органдармен Қазақстан Республикасының Мемлекеттік қызмет істері агенттігіне (бұдан әрі – Агенттік) және Қазақстан Республикасының Көлік және коммуникация министрлігіне (бұдан әрі – Министрлік) жолданатын ақпаратқа талдау жасау арқылы жүргізіледі.</w:t>
            </w:r>
            <w:r>
              <w:br/>
            </w:r>
            <w:r>
              <w:rPr>
                <w:rFonts w:ascii="Times New Roman"/>
                <w:b/>
                <w:i w:val="false"/>
                <w:color w:val="000000"/>
                <w:sz w:val="20"/>
              </w:rPr>
              <w:t>
      Бағалау барысында көрсетілетін қызметті алушылардан қосымша әлеуметтік сауалнама жүргізілуі мүмкін.</w:t>
            </w:r>
            <w:r>
              <w:br/>
            </w:r>
            <w:r>
              <w:rPr>
                <w:rFonts w:ascii="Times New Roman"/>
                <w:b/>
                <w:i w:val="false"/>
                <w:color w:val="000000"/>
                <w:sz w:val="20"/>
              </w:rPr>
              <w:t>
      5. Мемлекеттік көрсетілетін қызметтердің сапасын бағалау:</w:t>
            </w:r>
            <w:r>
              <w:br/>
            </w:r>
            <w:r>
              <w:rPr>
                <w:rFonts w:ascii="Times New Roman"/>
                <w:b/>
                <w:i w:val="false"/>
                <w:color w:val="000000"/>
                <w:sz w:val="20"/>
              </w:rPr>
              <w:t>
      1) заңдылық;</w:t>
            </w:r>
            <w:r>
              <w:br/>
            </w:r>
            <w:r>
              <w:rPr>
                <w:rFonts w:ascii="Times New Roman"/>
                <w:b/>
                <w:i w:val="false"/>
                <w:color w:val="000000"/>
                <w:sz w:val="20"/>
              </w:rPr>
              <w:t>
      2) объективтілік;</w:t>
            </w:r>
            <w:r>
              <w:br/>
            </w:r>
            <w:r>
              <w:rPr>
                <w:rFonts w:ascii="Times New Roman"/>
                <w:b/>
                <w:i w:val="false"/>
                <w:color w:val="000000"/>
                <w:sz w:val="20"/>
              </w:rPr>
              <w:t>
      3) турашылдық;</w:t>
            </w:r>
            <w:r>
              <w:br/>
            </w:r>
            <w:r>
              <w:rPr>
                <w:rFonts w:ascii="Times New Roman"/>
                <w:b/>
                <w:i w:val="false"/>
                <w:color w:val="000000"/>
                <w:sz w:val="20"/>
              </w:rPr>
              <w:t>
      4) құпиялықты сақтау;</w:t>
            </w:r>
            <w:r>
              <w:br/>
            </w:r>
            <w:r>
              <w:rPr>
                <w:rFonts w:ascii="Times New Roman"/>
                <w:b/>
                <w:i w:val="false"/>
                <w:color w:val="000000"/>
                <w:sz w:val="20"/>
              </w:rPr>
              <w:t>
      5) анықтылық;</w:t>
            </w:r>
            <w:r>
              <w:br/>
            </w:r>
            <w:r>
              <w:rPr>
                <w:rFonts w:ascii="Times New Roman"/>
                <w:b/>
                <w:i w:val="false"/>
                <w:color w:val="000000"/>
                <w:sz w:val="20"/>
              </w:rPr>
              <w:t>
      6) жан-жақтылық;</w:t>
            </w:r>
            <w:r>
              <w:br/>
            </w:r>
            <w:r>
              <w:rPr>
                <w:rFonts w:ascii="Times New Roman"/>
                <w:b/>
                <w:i w:val="false"/>
                <w:color w:val="000000"/>
                <w:sz w:val="20"/>
              </w:rPr>
              <w:t>
      7) ашықтық қағидаттарына негізделеді.</w:t>
            </w:r>
            <w:r>
              <w:br/>
            </w:r>
            <w:r>
              <w:rPr>
                <w:rFonts w:ascii="Times New Roman"/>
                <w:b/>
                <w:i w:val="false"/>
                <w:color w:val="000000"/>
                <w:sz w:val="20"/>
              </w:rPr>
              <w:t>
      6. Мемлекеттік көрсетілетін қызметтердің сапасына бағалауды жүргізу үшін келесі ақпарат көздері:</w:t>
            </w:r>
            <w:r>
              <w:br/>
            </w:r>
            <w:r>
              <w:rPr>
                <w:rFonts w:ascii="Times New Roman"/>
                <w:b/>
                <w:i w:val="false"/>
                <w:color w:val="000000"/>
                <w:sz w:val="20"/>
              </w:rPr>
              <w:t>
      1) мемлекеттік органдардың статистикалық мәліметтері;</w:t>
            </w:r>
            <w:r>
              <w:br/>
            </w:r>
            <w:r>
              <w:rPr>
                <w:rFonts w:ascii="Times New Roman"/>
                <w:b/>
                <w:i w:val="false"/>
                <w:color w:val="000000"/>
                <w:sz w:val="20"/>
              </w:rPr>
              <w:t>
      2) бағаланатын мемлекеттік органдарда мемлекеттік органдармен жүргізілген тексерулердің нәтижелері;</w:t>
            </w:r>
            <w:r>
              <w:br/>
            </w:r>
            <w:r>
              <w:rPr>
                <w:rFonts w:ascii="Times New Roman"/>
                <w:b/>
                <w:i w:val="false"/>
                <w:color w:val="000000"/>
                <w:sz w:val="20"/>
              </w:rPr>
              <w:t>
      3) көрсетілетін қызметті алушылардан жүргізілген сауалнама нәтижелері;</w:t>
            </w:r>
            <w:r>
              <w:br/>
            </w:r>
            <w:r>
              <w:rPr>
                <w:rFonts w:ascii="Times New Roman"/>
                <w:b/>
                <w:i w:val="false"/>
                <w:color w:val="000000"/>
                <w:sz w:val="20"/>
              </w:rPr>
              <w:t>
      4) үкіметтік емес ұйымдардың (қоғамдық бірлестіктердің) мәліметтері болады.
2. Мемлекеттік қызметтердің сапасына бағалауды жүргізу
      7. Мемлекеттік көрсетілетін қызметтердің сапасын бағалау мынадай өлшемдер бойынша жүргізіледі:</w:t>
            </w:r>
            <w:r>
              <w:br/>
            </w:r>
            <w:r>
              <w:rPr>
                <w:rFonts w:ascii="Times New Roman"/>
                <w:b/>
                <w:i w:val="false"/>
                <w:color w:val="000000"/>
                <w:sz w:val="20"/>
              </w:rPr>
              <w:t>
      1) Үдерісті өлшемдер:</w:t>
            </w:r>
            <w:r>
              <w:br/>
            </w:r>
            <w:r>
              <w:rPr>
                <w:rFonts w:ascii="Times New Roman"/>
                <w:b/>
                <w:i w:val="false"/>
                <w:color w:val="000000"/>
                <w:sz w:val="20"/>
              </w:rPr>
              <w:t>
      Тізілімге енгізілген жаңа мемлекеттік көрсетілетін қызметтердің саны;</w:t>
            </w:r>
            <w:r>
              <w:br/>
            </w:r>
            <w:r>
              <w:rPr>
                <w:rFonts w:ascii="Times New Roman"/>
                <w:b/>
                <w:i w:val="false"/>
                <w:color w:val="000000"/>
                <w:sz w:val="20"/>
              </w:rPr>
              <w:t>
      мемлекеттік көрсетілетін қызметтер стандарттарын бекіту;</w:t>
            </w:r>
            <w:r>
              <w:br/>
            </w:r>
            <w:r>
              <w:rPr>
                <w:rFonts w:ascii="Times New Roman"/>
                <w:b/>
                <w:i w:val="false"/>
                <w:color w:val="000000"/>
                <w:sz w:val="20"/>
              </w:rPr>
              <w:t>
      мемлекеттік көрсетілетін қызметтер регламенттерін бекіту;</w:t>
            </w:r>
            <w:r>
              <w:br/>
            </w:r>
            <w:r>
              <w:rPr>
                <w:rFonts w:ascii="Times New Roman"/>
                <w:b/>
                <w:i w:val="false"/>
                <w:color w:val="000000"/>
                <w:sz w:val="20"/>
              </w:rPr>
              <w:t>
      мемлекеттік көрсетілетін қызметтердің оңтайландыру және автоматтандыру деңгейі;</w:t>
            </w:r>
            <w:r>
              <w:br/>
            </w:r>
            <w:r>
              <w:rPr>
                <w:rFonts w:ascii="Times New Roman"/>
                <w:b/>
                <w:i w:val="false"/>
                <w:color w:val="000000"/>
                <w:sz w:val="20"/>
              </w:rPr>
              <w:t>
      мемлекеттік көрсетілетін қызметтердің сапасына мемлекеттік органның ішкі бақылауының тиімділігі;</w:t>
            </w:r>
            <w:r>
              <w:br/>
            </w:r>
            <w:r>
              <w:rPr>
                <w:rFonts w:ascii="Times New Roman"/>
                <w:b/>
                <w:i w:val="false"/>
                <w:color w:val="000000"/>
                <w:sz w:val="20"/>
              </w:rPr>
              <w:t>
      2) Нәтижелі өлшемдер:</w:t>
            </w:r>
            <w:r>
              <w:br/>
            </w:r>
            <w:r>
              <w:rPr>
                <w:rFonts w:ascii="Times New Roman"/>
                <w:b/>
                <w:i w:val="false"/>
                <w:color w:val="000000"/>
                <w:sz w:val="20"/>
              </w:rPr>
              <w:t>
      мемлекеттік көрсетілетін қызметтерді көрсету мерзімдерінің сақталуы;</w:t>
            </w:r>
            <w:r>
              <w:br/>
            </w:r>
            <w:r>
              <w:rPr>
                <w:rFonts w:ascii="Times New Roman"/>
                <w:b/>
                <w:i w:val="false"/>
                <w:color w:val="000000"/>
                <w:sz w:val="20"/>
              </w:rPr>
              <w:t>
      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w:t>
            </w:r>
            <w:r>
              <w:br/>
            </w:r>
            <w:r>
              <w:rPr>
                <w:rFonts w:ascii="Times New Roman"/>
                <w:b/>
                <w:i w:val="false"/>
                <w:color w:val="000000"/>
                <w:sz w:val="20"/>
              </w:rPr>
              <w:t>
      8. Әр өлшем бойынша көрсеткіштер анықталып, оларға сәйкес тиісті баллдар қойылады.</w:t>
            </w:r>
            <w:r>
              <w:br/>
            </w:r>
            <w:r>
              <w:rPr>
                <w:rFonts w:ascii="Times New Roman"/>
                <w:b/>
                <w:i w:val="false"/>
                <w:color w:val="000000"/>
                <w:sz w:val="20"/>
              </w:rPr>
              <w:t>
      Орталық мемлекеттік және жергілікті атқарушы органдардың мемлекеттік көрсетілетін қызметтердің сапасын бағалау үшін өлшемдер мен көрсеткіштердің маңыздық үлесі осы Әдістеменің </w:t>
            </w:r>
            <w:r>
              <w:rPr>
                <w:rFonts w:ascii="Times New Roman"/>
                <w:b/>
                <w:i w:val="false"/>
                <w:color w:val="000000"/>
                <w:sz w:val="20"/>
              </w:rPr>
              <w:t>1</w:t>
            </w:r>
            <w:r>
              <w:rPr>
                <w:rFonts w:ascii="Times New Roman"/>
                <w:b/>
                <w:i w:val="false"/>
                <w:color w:val="000000"/>
                <w:sz w:val="20"/>
              </w:rPr>
              <w:t xml:space="preserve"> - және </w:t>
            </w:r>
            <w:r>
              <w:rPr>
                <w:rFonts w:ascii="Times New Roman"/>
                <w:b/>
                <w:i w:val="false"/>
                <w:color w:val="000000"/>
                <w:sz w:val="20"/>
              </w:rPr>
              <w:t>2-қосымшаларында</w:t>
            </w:r>
            <w:r>
              <w:rPr>
                <w:rFonts w:ascii="Times New Roman"/>
                <w:b/>
                <w:i w:val="false"/>
                <w:color w:val="000000"/>
                <w:sz w:val="20"/>
              </w:rPr>
              <w:t xml:space="preserve"> көрсетілген.</w:t>
            </w:r>
            <w:r>
              <w:br/>
            </w:r>
            <w:r>
              <w:rPr>
                <w:rFonts w:ascii="Times New Roman"/>
                <w:b/>
                <w:i w:val="false"/>
                <w:color w:val="000000"/>
                <w:sz w:val="20"/>
              </w:rPr>
              <w:t>
      9. Орталық мемлекеттік және жергілікті атқарушы органдармен «Тізілімге енгізілген жаңа мемлекеттік көрсетілетін қызметтердің саны», «мемлекеттік көрсетілетін қызметтер стандарттарын бекіту», «мемлекеттік көрсетілетін қызметтер регламенттерін бекіту», «мемлекеттік көрсетілетін қызметтердің сапасына мемлекеттік органның ішкі бақылауының тиімділігі», «мемлекеттік көрсетілетін қызметтерді көрсету мерзімдерінің сақталуы» өлшемдері бойынша мемлекеттiк көрсетілетін қызметтердің сапасын бағалау Агенттікпен жүргізіледі.</w:t>
            </w:r>
            <w:r>
              <w:br/>
            </w:r>
            <w:r>
              <w:rPr>
                <w:rFonts w:ascii="Times New Roman"/>
                <w:b/>
                <w:i w:val="false"/>
                <w:color w:val="000000"/>
                <w:sz w:val="20"/>
              </w:rPr>
              <w:t>
      Орталық мемлекеттік және жергілікті атқарушы органдармен «мемлекеттік көрсетілетін қызметтердің оңтайландыру және автоматтандыру деңгейі», «мемлекеттік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 өлшемдері бойынша мемлекеттiк көрсетілетін қызметтердің сапасын бағалау Министрлікпен жүргізіледі.</w:t>
            </w:r>
            <w:r>
              <w:br/>
            </w:r>
            <w:r>
              <w:rPr>
                <w:rFonts w:ascii="Times New Roman"/>
                <w:b/>
                <w:i w:val="false"/>
                <w:color w:val="000000"/>
                <w:sz w:val="20"/>
              </w:rPr>
              <w:t>
      Агенттікпен көрсетілетін мемлекеттiк қызметтер көрсетудің сапасын бағалау Қазақстан Республикасы Президентінің Әкімшілігімен жүргізіледі.</w:t>
            </w:r>
            <w:r>
              <w:br/>
            </w:r>
            <w:r>
              <w:rPr>
                <w:rFonts w:ascii="Times New Roman"/>
                <w:b/>
                <w:i w:val="false"/>
                <w:color w:val="000000"/>
                <w:sz w:val="20"/>
              </w:rPr>
              <w:t>
      Министрлікпен «мемлекеттік көрсетілетін қызметтердің оңтайландыру және автоматтандыру деңгейі», «мемлекеттік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 өлшемдері бойынша мемлекеттiк қызметтер көрсетудің сапасын бағалау Қазақстан Республикасы Премьер-Министрінің Кеңсесімен жүргізіледі.</w:t>
            </w:r>
            <w:r>
              <w:br/>
            </w:r>
            <w:r>
              <w:rPr>
                <w:rFonts w:ascii="Times New Roman"/>
                <w:b/>
                <w:i w:val="false"/>
                <w:color w:val="000000"/>
                <w:sz w:val="20"/>
              </w:rPr>
              <w:t>
      Бағалауға орталық мемлекеттік органдардармен, олардың ведомстволарымен, аумақтық бөлімшелерімен, ведомстволарының аумақтық бөлімшелерімен, ведомстволық бағынысты ұйымдар мен олардың аумақтық бөлімшелерімен, сондай-ақ жергілікті атқарушы органдармен, соның ішінде облыс, аудан және қала мен ауылдық атқарушы органдармен көрсетілетін қызметтер жатады.</w:t>
            </w:r>
            <w:r>
              <w:br/>
            </w:r>
            <w:r>
              <w:rPr>
                <w:rFonts w:ascii="Times New Roman"/>
                <w:b/>
                <w:i w:val="false"/>
                <w:color w:val="000000"/>
                <w:sz w:val="20"/>
              </w:rPr>
              <w:t>
      10. Мемлекеттiк көрсетілетін қызметтердің сапасын бағалау үшін Агенттікте жұмыс тобы (бұдан әрі – Жұмыс тобы) құрылады. Жұмыс тобының құрамы Агенттіктің бұйрығымен бекітіледі.</w:t>
            </w:r>
            <w:r>
              <w:br/>
            </w:r>
            <w:r>
              <w:rPr>
                <w:rFonts w:ascii="Times New Roman"/>
                <w:b/>
                <w:i w:val="false"/>
                <w:color w:val="000000"/>
                <w:sz w:val="20"/>
              </w:rPr>
              <w:t>
      Жұмыс тобының құрамына Агенттіктің және Министрліктің өкілдері кіреді.</w:t>
            </w:r>
            <w:r>
              <w:br/>
            </w:r>
            <w:r>
              <w:rPr>
                <w:rFonts w:ascii="Times New Roman"/>
                <w:b/>
                <w:i w:val="false"/>
                <w:color w:val="000000"/>
                <w:sz w:val="20"/>
              </w:rPr>
              <w:t>
      Жұмыс тобы мемлекеттік органдармен ұсынылған мәліметтер мен мемлекеттік органдар жүргізген тексерулер нәтижесінде алынған ақпараттарды салыстыру арқылы әр-түрлі көздерден алынған мәліметтердің шынайылығына талдау жүргізеді.</w:t>
            </w:r>
            <w:r>
              <w:br/>
            </w:r>
            <w:r>
              <w:rPr>
                <w:rFonts w:ascii="Times New Roman"/>
                <w:b/>
                <w:i w:val="false"/>
                <w:color w:val="000000"/>
                <w:sz w:val="20"/>
              </w:rPr>
              <w:t>
      11. Мемлекеттiк көрсетілетін қызметтердің сапасын бағалау есеп (күнтізбелік) жылдың қорытындысы бойынша жыл сайын жүргізіледі.</w:t>
            </w:r>
            <w:r>
              <w:br/>
            </w:r>
            <w:r>
              <w:rPr>
                <w:rFonts w:ascii="Times New Roman"/>
                <w:b/>
                <w:i w:val="false"/>
                <w:color w:val="000000"/>
                <w:sz w:val="20"/>
              </w:rPr>
              <w:t>
      12. Орталық мемлекеттік және жергілікті атқарушы органдармен көрсетілетін мемлекеттiк көрсетілетін қызметтердің сапасын бағалау нәтижелері жөніндегі қорытынды осы Әдістеменің </w:t>
            </w:r>
            <w:r>
              <w:rPr>
                <w:rFonts w:ascii="Times New Roman"/>
                <w:b/>
                <w:i w:val="false"/>
                <w:color w:val="000000"/>
                <w:sz w:val="20"/>
              </w:rPr>
              <w:t>3</w:t>
            </w:r>
            <w:r>
              <w:rPr>
                <w:rFonts w:ascii="Times New Roman"/>
                <w:b/>
                <w:i w:val="false"/>
                <w:color w:val="000000"/>
                <w:sz w:val="20"/>
              </w:rPr>
              <w:t>- және </w:t>
            </w:r>
            <w:r>
              <w:rPr>
                <w:rFonts w:ascii="Times New Roman"/>
                <w:b/>
                <w:i w:val="false"/>
                <w:color w:val="000000"/>
                <w:sz w:val="20"/>
              </w:rPr>
              <w:t>4-қосымшаларындағы</w:t>
            </w:r>
            <w:r>
              <w:rPr>
                <w:rFonts w:ascii="Times New Roman"/>
                <w:b/>
                <w:i w:val="false"/>
                <w:color w:val="000000"/>
                <w:sz w:val="20"/>
              </w:rPr>
              <w:t xml:space="preserve"> нысанға сәйкес әзірленеді.</w:t>
            </w:r>
            <w:r>
              <w:br/>
            </w:r>
            <w:r>
              <w:rPr>
                <w:rFonts w:ascii="Times New Roman"/>
                <w:b/>
                <w:i w:val="false"/>
                <w:color w:val="000000"/>
                <w:sz w:val="20"/>
              </w:rPr>
              <w:t>
      Орталық мемлекеттік және жергілікті атқарушы органдармен «мемлекеттік көрсетілетін қызметтердің оңтайландыру және автоматтандыру деңгейі», «мемлекеттік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 өлшемдері бойынша көрсетілетін мемлекеттік қызметтердің сапасын бағалау нәтижелері жөніндегі қорытындылар осы Әдістеменің </w:t>
            </w:r>
            <w:r>
              <w:rPr>
                <w:rFonts w:ascii="Times New Roman"/>
                <w:b/>
                <w:i w:val="false"/>
                <w:color w:val="000000"/>
                <w:sz w:val="20"/>
              </w:rPr>
              <w:t>5-қосымшасындағы</w:t>
            </w:r>
            <w:r>
              <w:rPr>
                <w:rFonts w:ascii="Times New Roman"/>
                <w:b/>
                <w:i w:val="false"/>
                <w:color w:val="000000"/>
                <w:sz w:val="20"/>
              </w:rPr>
              <w:t xml:space="preserve"> нысанға сәйкес әзірленеді және Министрлікпен Агенттікке ұсынылады.</w:t>
            </w:r>
            <w:r>
              <w:br/>
            </w:r>
            <w:r>
              <w:rPr>
                <w:rFonts w:ascii="Times New Roman"/>
                <w:b/>
                <w:i w:val="false"/>
                <w:color w:val="000000"/>
                <w:sz w:val="20"/>
              </w:rPr>
              <w:t>
      Министрлікпен «мемлекеттік көрсетілетін қызметтердің оңтайландыру және автоматтандыру деңгейі», «мемлекеттік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 өлшемдері бойынша көрсетілетін мемлекеттік қызметтердің сапасын бағалау нәтижелері жөніндегі қорытындылар Агенттікке Қазақстан Республикасы Премьер-Министрінің Кеңсесімен ұсынылады.</w:t>
            </w:r>
            <w:r>
              <w:br/>
            </w:r>
            <w:r>
              <w:rPr>
                <w:rFonts w:ascii="Times New Roman"/>
                <w:b/>
                <w:i w:val="false"/>
                <w:color w:val="000000"/>
                <w:sz w:val="20"/>
              </w:rPr>
              <w:t>
      Агенттікпен көрсетілетін мемлекеттiк көрсетілетін қызметтердің сапасын бағалау нәтижелері туралы қорытындылар Қазақстан Республикасы Президентінің Әкімшілігімен Қазақстан Республикасының Экономика және бюджеттік жоспарлау министрлігіне ұсынылады.</w:t>
            </w:r>
            <w:r>
              <w:br/>
            </w:r>
            <w:r>
              <w:rPr>
                <w:rFonts w:ascii="Times New Roman"/>
                <w:b/>
                <w:i w:val="false"/>
                <w:color w:val="000000"/>
                <w:sz w:val="20"/>
              </w:rPr>
              <w:t>
      Мемлекеттiк көрсетілетін қызметтердің сапасын бағалау нәтижелері туралы қорытындылар Агенттікпен Қазақстан Республикасының Экономика және бюджеттік жоспарлау министрлігіне ұсынылады.</w:t>
            </w:r>
            <w:r>
              <w:br/>
            </w:r>
            <w:r>
              <w:rPr>
                <w:rFonts w:ascii="Times New Roman"/>
                <w:b/>
                <w:i w:val="false"/>
                <w:color w:val="000000"/>
                <w:sz w:val="20"/>
              </w:rPr>
              <w:t>
      13. Мемлекеттік көрсетілетін қызметтердің сапасын бағалау үшін ақпарат Агенттікке және Министрлікке Орталық мемлекеттiк органдар мен облыстардың, республикалық маңызы бар қаланың, астананың жергiлiктi атқарушы органдары қызметiнiң тиiмдiлiгiне бағалау жүргізу кестесіне (бұдан әрі – Кесте) сәйкес орталық мемлекеттік органның аппаратарымен (орталық мемлекеттік органмен, оның ведомстволарымен, аумақтық бөлімшелерімен және ведомстволық бағынысты ұйымдармен көрсететін қызметтер бойынша), облыстардың, Астана және Алматы қалалары әкімдері аппараттарымен (облыс, аудан және қала мен ауылдық атқарушы органдармен көрсетілетін қызметтер бойынша) қағаз және электрондық нұсқаларда ұсынылады.</w:t>
            </w:r>
            <w:r>
              <w:br/>
            </w:r>
            <w:r>
              <w:rPr>
                <w:rFonts w:ascii="Times New Roman"/>
                <w:b/>
                <w:i w:val="false"/>
                <w:color w:val="000000"/>
                <w:sz w:val="20"/>
              </w:rPr>
              <w:t>
      Агенттікпен көрсетілетін мемлекеттік қызметтердің сапасын бағалау үшін ақпарат Агенттікпен Қазақстан Республикасы Президентінің Әкімшілігіне Кестеге сәйкес қағаз және электрондық нұсқаларда ұсынылады.</w:t>
            </w:r>
            <w:r>
              <w:br/>
            </w:r>
            <w:r>
              <w:rPr>
                <w:rFonts w:ascii="Times New Roman"/>
                <w:b/>
                <w:i w:val="false"/>
                <w:color w:val="000000"/>
                <w:sz w:val="20"/>
              </w:rPr>
              <w:t>
      Министрлікпен «мемлекеттік көрсетілетін қызметтердің оңтайландыру және автоматтандыру деңгейі», «мемлекеттік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 өлшемдері бойынша көрсетілетін мемлекеттiк қызметтердің сапасын бағалау үшін ақпарат Министрлікпен Қазақстан Республикасы Премьер-Министрінің Кеңсесіне Кестеге сәйкес қағаз және электрондық нұсқаларда ұсынылады.
3. Тиімділікті бағалау
Параграф 1. «Тізілімге енгізілген жаңа мемлекеттік көрсетілетін</w:t>
            </w:r>
            <w:r>
              <w:br/>
            </w:r>
            <w:r>
              <w:rPr>
                <w:rFonts w:ascii="Times New Roman"/>
                <w:b/>
                <w:i w:val="false"/>
                <w:color w:val="000000"/>
                <w:sz w:val="20"/>
              </w:rPr>
              <w:t>
қызметтердің саны» өлшемі бойынша бағалау
      14. «Тізілімге енгізілген жаңа мемлекеттік көрсетілетін қызметтердің саны» өлшемі бойынша бағалау Қазақстан Республикасының Экономика және бюджеттік жоспарлау министрлігімен Агенттікке жыл сайын 15 ақпанға дейін мемлекеттік органдар мен мемлекеттік қызметтердің кесінінде орталық мемлекеттік органдармен есептік кезеңде Тізілімге жаңа мемлекеттік көрсетілетін қызметтер түрлерін қосу жөніндегі ақпараты негізінде жүргізіледі.</w:t>
            </w:r>
            <w:r>
              <w:br/>
            </w:r>
            <w:r>
              <w:rPr>
                <w:rFonts w:ascii="Times New Roman"/>
                <w:b/>
                <w:i w:val="false"/>
                <w:color w:val="000000"/>
                <w:sz w:val="20"/>
              </w:rPr>
              <w:t>
      Ақпаратта Тізілімде жаңа мемлекеттік қызметтердің түрлерін енгізу бойынша атқарылған жұмыстар жөнінде көрсетіледі.</w:t>
            </w:r>
            <w:r>
              <w:br/>
            </w:r>
            <w:r>
              <w:rPr>
                <w:rFonts w:ascii="Times New Roman"/>
                <w:b/>
                <w:i w:val="false"/>
                <w:color w:val="000000"/>
                <w:sz w:val="20"/>
              </w:rPr>
              <w:t>
      Тізілімге енгізілген мемлекеттік қызметтердің жаңа түрлері болған жағдайда мемлекеттік органға 10 балл беріледі (К1)
Параграф 2. «Мемлекеттік көрсетілетін қызметтер стандарттарын</w:t>
            </w:r>
            <w:r>
              <w:br/>
            </w:r>
            <w:r>
              <w:rPr>
                <w:rFonts w:ascii="Times New Roman"/>
                <w:b/>
                <w:i w:val="false"/>
                <w:color w:val="000000"/>
                <w:sz w:val="20"/>
              </w:rPr>
              <w:t>
бекіту» өлшемі бойынша бағалау
      15. «Мемлекеттік көрсетілетін қызметтер стандарттарын бекіту» өлшемі бойынша бағалау Қазақстан Республикасының Әділет министрлігінде Агенттікке жыл сайын 18 ақпанға дейін мемлекеттік органдар және мемлекеттік қызметтер кесінінде ұсынылатын ақпараттың негізінде жүргізіледі.</w:t>
            </w:r>
            <w:r>
              <w:br/>
            </w:r>
            <w:r>
              <w:rPr>
                <w:rFonts w:ascii="Times New Roman"/>
                <w:b/>
                <w:i w:val="false"/>
                <w:color w:val="000000"/>
                <w:sz w:val="20"/>
              </w:rPr>
              <w:t>
      Ұсынылатын ақпаратта мемлекеттік органмен (ведомствалық бағынысты мекемемен) көрсетілетін мемлекеттік көрсетілетін қызметтердің стандарттарын, соның ішінде жергілікті атқарушы органдармен көрсетілетін мемлекеттік көрсетілетін қызметтер бойынша стандарттарды бекіту жөнінде мәлімет, сондай-ақ стандарттардың бекітілмеу себептері көрсетіледі.</w:t>
            </w:r>
            <w:r>
              <w:br/>
            </w:r>
            <w:r>
              <w:rPr>
                <w:rFonts w:ascii="Times New Roman"/>
                <w:b/>
                <w:i w:val="false"/>
                <w:color w:val="000000"/>
                <w:sz w:val="20"/>
              </w:rPr>
              <w:t>
      16. Жергілікті атқарушы органдармен көрсетілетін мемлекеттік қызметтердің стандарттарын әзірлейтін мемлекеттік органдар Тізілімге сәйкес анықталады.</w:t>
            </w:r>
            <w:r>
              <w:br/>
            </w:r>
            <w:r>
              <w:rPr>
                <w:rFonts w:ascii="Times New Roman"/>
                <w:b/>
                <w:i w:val="false"/>
                <w:color w:val="000000"/>
                <w:sz w:val="20"/>
              </w:rPr>
              <w:t>
      Бағалауда (бағалау күніне) Тізілімге енгізілген мемлекеттік қызметтер үшін әзірленетін стандарттар есептеледі.</w:t>
            </w:r>
            <w:r>
              <w:br/>
            </w:r>
            <w:r>
              <w:rPr>
                <w:rFonts w:ascii="Times New Roman"/>
                <w:b/>
                <w:i w:val="false"/>
                <w:color w:val="000000"/>
                <w:sz w:val="20"/>
              </w:rPr>
              <w:t>
      Соған қоса, бағалау кезінде бағаланатын мемлекеттік органның Тізілімге 2013 жылғы 30 қыркүйекке дейін мемлекеттік көрсетілетін қызметтерді стандарттау бойынша жұмысы есептеледі.</w:t>
            </w:r>
            <w:r>
              <w:br/>
            </w:r>
            <w:r>
              <w:rPr>
                <w:rFonts w:ascii="Times New Roman"/>
                <w:b/>
                <w:i w:val="false"/>
                <w:color w:val="000000"/>
                <w:sz w:val="20"/>
              </w:rPr>
              <w:t>
      17. Мемлекеттік қызметтер көрсету саласындағы заңнамамен белгіленген мемлекеттік көрсетілетін қызметтерді стандарттау мерзімдері бұзылған жағдайда аталған өлшем бойынша мемлекеттік органның жалпы бағасынан айыппұл баллдары шегеріледі.</w:t>
            </w:r>
            <w:r>
              <w:br/>
            </w:r>
            <w:r>
              <w:rPr>
                <w:rFonts w:ascii="Times New Roman"/>
                <w:b/>
                <w:i w:val="false"/>
                <w:color w:val="000000"/>
                <w:sz w:val="20"/>
              </w:rPr>
              <w:t>
      Мемлекеттік көрсетілетін қызметтерді стандарттау мерзімдерін бұзғаны үшін әр анықтап белгіленген дерек бойынша 0,2 айыппұл бал шегерілу көзделеді. Мемлекеттік көрсетілетін қызметтерді стандарттау мерзімдерін бұзғаны үшін айыппұл бал шегеру сомасы 3 баллдан көп бола алмайды.</w:t>
            </w:r>
            <w:r>
              <w:br/>
            </w:r>
            <w:r>
              <w:rPr>
                <w:rFonts w:ascii="Times New Roman"/>
                <w:b/>
                <w:i w:val="false"/>
                <w:color w:val="000000"/>
                <w:sz w:val="20"/>
              </w:rPr>
              <w:t>
      18. Бағалау келесі формула бойынша есептеледі:
</w:t>
            </w:r>
            <w:r>
              <w:drawing>
                <wp:inline distT="0" distB="0" distL="0" distR="0">
                  <wp:extent cx="1054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54100" cy="482600"/>
                          </a:xfrm>
                          <a:prstGeom prst="rect">
                            <a:avLst/>
                          </a:prstGeom>
                        </pic:spPr>
                      </pic:pic>
                    </a:graphicData>
                  </a:graphic>
                </wp:inline>
              </w:drawing>
            </w:r>
            <w:r>
              <w:rPr>
                <w:rFonts w:ascii="Times New Roman"/>
                <w:b/>
                <w:i w:val="false"/>
                <w:color w:val="000000"/>
                <w:sz w:val="20"/>
              </w:rPr>
              <w:t>
      К2 - осы өлшем бойынша орталық мемлекеттік органның бағасы;</w:t>
            </w:r>
            <w:r>
              <w:br/>
            </w:r>
            <w:r>
              <w:rPr>
                <w:rFonts w:ascii="Times New Roman"/>
                <w:b/>
                <w:i w:val="false"/>
                <w:color w:val="000000"/>
                <w:sz w:val="20"/>
              </w:rPr>
              <w:t>
      k – алынған нәтижелерді үлестік маңызына жеткізу үшін коэффициент (осы көрсеткіш бойынша коэффициент 15-ке тең);</w:t>
            </w:r>
            <w:r>
              <w:br/>
            </w:r>
            <w:r>
              <w:rPr>
                <w:rFonts w:ascii="Times New Roman"/>
                <w:b/>
                <w:i w:val="false"/>
                <w:color w:val="000000"/>
                <w:sz w:val="20"/>
              </w:rPr>
              <w:t>
      а – мемлекеттік органмен (ведомстволық бағынысты мекеме), соның ішінде жергілікті атқарушы органдармен көрсетілетін мемлекеттік көрсетілетін қызметтер бойынша бекітілген стандарттардың саны;</w:t>
            </w:r>
            <w:r>
              <w:br/>
            </w:r>
            <w:r>
              <w:rPr>
                <w:rFonts w:ascii="Times New Roman"/>
                <w:b/>
                <w:i w:val="false"/>
                <w:color w:val="000000"/>
                <w:sz w:val="20"/>
              </w:rPr>
              <w:t>
      c – Тізілімге сәйкес мемлекеттік органмен, соның ішінде жергілікті атқарушы органдармен көрсетілетін мемлекеттік көрсетілетін қызметтер үшін әзірленетін мемлекеттік көрсетілетін қызметтер стандарттарының жалпы саны (есептік кезеңнің соңындағы жағдай бойынша).
Параграф 3. «Мемлекеттік көрсетілетін қызметтер регламенттерін</w:t>
            </w:r>
            <w:r>
              <w:br/>
            </w:r>
            <w:r>
              <w:rPr>
                <w:rFonts w:ascii="Times New Roman"/>
                <w:b/>
                <w:i w:val="false"/>
                <w:color w:val="000000"/>
                <w:sz w:val="20"/>
              </w:rPr>
              <w:t>
бекіту» өлшемі бойынша бағалау
      19. «Мемлекеттік көрсетілетін қызметтер регламенттерін бекіту» өлшемі бойынша бағалау Қазақстан Республикасының Әділет министрлігімен Агенттікке жыл сайын 18 наурызға дейін мемлекеттік органдар және мемлекеттік қызметтер кесінінде орталық мемлекеттік және жергілікті атқарушы органдармен мемлекеттік көрсетілетін қызметтердің регламенттерін бекіту жөніндегі ұсынылатын ақпараттың негізінде жүргізіледі.</w:t>
            </w:r>
            <w:r>
              <w:br/>
            </w:r>
            <w:r>
              <w:rPr>
                <w:rFonts w:ascii="Times New Roman"/>
                <w:b/>
                <w:i w:val="false"/>
                <w:color w:val="000000"/>
                <w:sz w:val="20"/>
              </w:rPr>
              <w:t>
      Ақпаратта мемлекеттік органмен көрсетілетін мемлекеттік қызметтер регламенттерінің бекітілуі жөнінде мәлімет, сондай-ақ регламенттердің бекітілмеу себептері көрсетіледі.</w:t>
            </w:r>
            <w:r>
              <w:br/>
            </w:r>
            <w:r>
              <w:rPr>
                <w:rFonts w:ascii="Times New Roman"/>
                <w:b/>
                <w:i w:val="false"/>
                <w:color w:val="000000"/>
                <w:sz w:val="20"/>
              </w:rPr>
              <w:t>
      20. Бағалау келесі формула бойынша есептеледі:</w:t>
            </w:r>
            <w:r>
              <w:br/>
            </w:r>
            <w:r>
              <w:rPr>
                <w:rFonts w:ascii="Times New Roman"/>
                <w:b/>
                <w:i w:val="false"/>
                <w:color w:val="000000"/>
                <w:sz w:val="20"/>
              </w:rPr>
              <w:t>
      1) орталық мемлекеттік органдар бойынша:
</w:t>
            </w:r>
            <w:r>
              <w:drawing>
                <wp:inline distT="0" distB="0" distL="0" distR="0">
                  <wp:extent cx="1066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66800" cy="533400"/>
                          </a:xfrm>
                          <a:prstGeom prst="rect">
                            <a:avLst/>
                          </a:prstGeom>
                        </pic:spPr>
                      </pic:pic>
                    </a:graphicData>
                  </a:graphic>
                </wp:inline>
              </w:drawing>
            </w:r>
            <w:r>
              <w:rPr>
                <w:rFonts w:ascii="Times New Roman"/>
                <w:b/>
                <w:i w:val="false"/>
                <w:color w:val="000000"/>
                <w:sz w:val="20"/>
              </w:rPr>
              <w:t>
      2) жергілікті атқарушы органдар бойынша:
</w:t>
            </w:r>
            <w:r>
              <w:drawing>
                <wp:inline distT="0" distB="0" distL="0" distR="0">
                  <wp:extent cx="1181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81100" cy="533400"/>
                          </a:xfrm>
                          <a:prstGeom prst="rect">
                            <a:avLst/>
                          </a:prstGeom>
                        </pic:spPr>
                      </pic:pic>
                    </a:graphicData>
                  </a:graphic>
                </wp:inline>
              </w:drawing>
            </w:r>
            <w:r>
              <w:rPr>
                <w:rFonts w:ascii="Times New Roman"/>
                <w:b/>
                <w:i w:val="false"/>
                <w:color w:val="000000"/>
                <w:sz w:val="20"/>
              </w:rPr>
              <w:t>
      K3 – аталған өлшем бойынша орталық мемлекеттік органның бағасы;</w:t>
            </w:r>
            <w:r>
              <w:br/>
            </w:r>
            <w:r>
              <w:rPr>
                <w:rFonts w:ascii="Times New Roman"/>
                <w:b/>
                <w:i w:val="false"/>
                <w:color w:val="000000"/>
                <w:sz w:val="20"/>
              </w:rPr>
              <w:t>
      M1 – аталған өлшем бойынша жергілікті атқарушы органның бағасы;</w:t>
            </w:r>
            <w:r>
              <w:br/>
            </w:r>
            <w:r>
              <w:rPr>
                <w:rFonts w:ascii="Times New Roman"/>
                <w:b/>
                <w:i w:val="false"/>
                <w:color w:val="000000"/>
                <w:sz w:val="20"/>
              </w:rPr>
              <w:t>
      k – алынған нәтижелерді үлестік маңызына жеткізу үшін коэффициент (осы көрсеткіш бойынша орталық мемлекеттік органдардың коэффициенті 10-ға тең);</w:t>
            </w:r>
            <w:r>
              <w:br/>
            </w:r>
            <w:r>
              <w:rPr>
                <w:rFonts w:ascii="Times New Roman"/>
                <w:b/>
                <w:i w:val="false"/>
                <w:color w:val="000000"/>
                <w:sz w:val="20"/>
              </w:rPr>
              <w:t>
      m – алынған нәтижелерді үлестік маңызына жеткізу үшін коэффициент (осы көрсеткіш бойынша жергілікті атқарушы органдардың коэффициенті 25-ке тең);</w:t>
            </w:r>
            <w:r>
              <w:br/>
            </w:r>
            <w:r>
              <w:rPr>
                <w:rFonts w:ascii="Times New Roman"/>
                <w:b/>
                <w:i w:val="false"/>
                <w:color w:val="000000"/>
                <w:sz w:val="20"/>
              </w:rPr>
              <w:t>
      а – мемлекеттік органмен мемлекеттік қызметтер туралы заңнамаға сәйкес бекітілген мемлекеттік көрсетілетін қызметтер регламенттерінің саны;</w:t>
            </w:r>
            <w:r>
              <w:br/>
            </w:r>
            <w:r>
              <w:rPr>
                <w:rFonts w:ascii="Times New Roman"/>
                <w:b/>
                <w:i w:val="false"/>
                <w:color w:val="000000"/>
                <w:sz w:val="20"/>
              </w:rPr>
              <w:t>
      b – мемлекеттік органмен мемлекеттік қызметтер туралы заңнамаға сәйкес мемлекеттік көрсетілетін қызметтердің регламенттерін әзірлеуге міндетті мемлекеттік көрсетілетін қызметтер түрлерінің саны.</w:t>
            </w:r>
            <w:r>
              <w:br/>
            </w:r>
            <w:r>
              <w:rPr>
                <w:rFonts w:ascii="Times New Roman"/>
                <w:b/>
                <w:i w:val="false"/>
                <w:color w:val="000000"/>
                <w:sz w:val="20"/>
              </w:rPr>
              <w:t>
      Аталған өлшем бойынша бағалау кезінде «Мемлекеттік көрсетілетін қызметтер туралы» Заңның 13-бабы </w:t>
            </w:r>
            <w:r>
              <w:rPr>
                <w:rFonts w:ascii="Times New Roman"/>
                <w:b/>
                <w:i w:val="false"/>
                <w:color w:val="000000"/>
                <w:sz w:val="20"/>
              </w:rPr>
              <w:t>1-тармағына</w:t>
            </w:r>
            <w:r>
              <w:rPr>
                <w:rFonts w:ascii="Times New Roman"/>
                <w:b/>
                <w:i w:val="false"/>
                <w:color w:val="000000"/>
                <w:sz w:val="20"/>
              </w:rPr>
              <w:t xml:space="preserve"> сәйкес мемлекеттік көрсетілетін қызметтердің стандарттары бекітілген мемлекеттік көрсетілетін қызметтердің регламенттерін бекіту бойынша бағаланатын мемлекеттік органның атқарылған жұмысы есептеледі.</w:t>
            </w:r>
            <w:r>
              <w:br/>
            </w:r>
            <w:r>
              <w:rPr>
                <w:rFonts w:ascii="Times New Roman"/>
                <w:b/>
                <w:i w:val="false"/>
                <w:color w:val="000000"/>
                <w:sz w:val="20"/>
              </w:rPr>
              <w:t>
      21. Мемлекеттік қызметтер көрсету саласындағы заңнамамен белгіленген мемлекеттік көрсетілетін қызметтердің регламенттерін бекіту мерзімдері бұзылған жағдайда аталған өлшем бойынша мемлекеттік органның жалпы бағасынан айыппұл баллдары шегеріледі.</w:t>
            </w:r>
            <w:r>
              <w:br/>
            </w:r>
            <w:r>
              <w:rPr>
                <w:rFonts w:ascii="Times New Roman"/>
                <w:b/>
                <w:i w:val="false"/>
                <w:color w:val="000000"/>
                <w:sz w:val="20"/>
              </w:rPr>
              <w:t>
      Мемлекеттік көрсетілетін қызметтердің регламенттерін бекіту мерзімдерін бұзғаны үшін әр анықтап белгіленген дерек бойынша 0,3 айыппұл бал шегерілу көзделеді. Мемлекеттік көрсетілетін қызметтерді регламенттеу мерзімдерін бұзғаны үшін айыппұл бал шегеру сомасы 5 баллдан көп бола алмайды.
Параграф 4. «Мемлекеттік көрсетілетін қызметтердің оңтайландыру</w:t>
            </w:r>
            <w:r>
              <w:br/>
            </w:r>
            <w:r>
              <w:rPr>
                <w:rFonts w:ascii="Times New Roman"/>
                <w:b/>
                <w:i w:val="false"/>
                <w:color w:val="000000"/>
                <w:sz w:val="20"/>
              </w:rPr>
              <w:t>
және автоматтандыру деңгейі» өлшемі бойынша бағалау
      22. «Мемлекеттік көрсетілетін қызметтердің оңтайландыру және автоматтандыру деңгейі» өлшемі бойынша бағалау тек ғана орталық мемлекеттік органдарда жүргізіледі. Бағалау Тізілімде көрсетілген мемлекеттік көрсетілетін қызметтердің бекітілген стандарттарын талдау негізінде жүргізіледі.</w:t>
            </w:r>
            <w:r>
              <w:br/>
            </w:r>
            <w:r>
              <w:rPr>
                <w:rFonts w:ascii="Times New Roman"/>
                <w:b/>
                <w:i w:val="false"/>
                <w:color w:val="000000"/>
                <w:sz w:val="20"/>
              </w:rPr>
              <w:t>
      23. Бағалау келесі формула бойынша есептеледі:
</w:t>
            </w:r>
            <w:r>
              <w:drawing>
                <wp:inline distT="0" distB="0" distL="0" distR="0">
                  <wp:extent cx="26162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16200" cy="774700"/>
                          </a:xfrm>
                          <a:prstGeom prst="rect">
                            <a:avLst/>
                          </a:prstGeom>
                        </pic:spPr>
                      </pic:pic>
                    </a:graphicData>
                  </a:graphic>
                </wp:inline>
              </w:drawing>
            </w:r>
            <w:r>
              <w:rPr>
                <w:rFonts w:ascii="Times New Roman"/>
                <w:b/>
                <w:i w:val="false"/>
                <w:color w:val="000000"/>
                <w:sz w:val="20"/>
              </w:rPr>
              <w:t>
</w:t>
            </w:r>
            <w:r>
              <w:drawing>
                <wp:inline distT="0" distB="0" distL="0" distR="0">
                  <wp:extent cx="7239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3900" cy="723900"/>
                          </a:xfrm>
                          <a:prstGeom prst="rect">
                            <a:avLst/>
                          </a:prstGeom>
                        </pic:spPr>
                      </pic:pic>
                    </a:graphicData>
                  </a:graphic>
                </wp:inline>
              </w:drawing>
            </w:r>
            <w:r>
              <w:rPr>
                <w:rFonts w:ascii="Times New Roman"/>
                <w:b/>
                <w:i w:val="false"/>
                <w:color w:val="000000"/>
                <w:sz w:val="20"/>
              </w:rPr>
              <w:t>
      К4 – аталған өлшем бойынша орталық мемлекеттік органның бағасы;</w:t>
            </w:r>
            <w:r>
              <w:br/>
            </w:r>
            <w:r>
              <w:rPr>
                <w:rFonts w:ascii="Times New Roman"/>
                <w:b/>
                <w:i w:val="false"/>
                <w:color w:val="000000"/>
                <w:sz w:val="20"/>
              </w:rPr>
              <w:t>
      a – мемлекеттік қызметке қойылатын қорытынды баға;</w:t>
            </w:r>
            <w:r>
              <w:br/>
            </w:r>
            <w:r>
              <w:rPr>
                <w:rFonts w:ascii="Times New Roman"/>
                <w:b/>
                <w:i w:val="false"/>
                <w:color w:val="000000"/>
                <w:sz w:val="20"/>
              </w:rPr>
              <w:t>
      z – Тізілімге сәйкес мемлекеттік органмен көрсетілетін мемлекеттік қызметтердің жалпы саны;</w:t>
            </w:r>
            <w:r>
              <w:br/>
            </w:r>
            <w:r>
              <w:rPr>
                <w:rFonts w:ascii="Times New Roman"/>
                <w:b/>
                <w:i w:val="false"/>
                <w:color w:val="000000"/>
                <w:sz w:val="20"/>
              </w:rPr>
              <w:t>
      W – мемлекеттік көрсетілетін қызметтер бойынша есептік кезеңде өзгертілген стандарттардың үлесі;</w:t>
            </w:r>
            <w:r>
              <w:br/>
            </w:r>
            <w:r>
              <w:rPr>
                <w:rFonts w:ascii="Times New Roman"/>
                <w:b/>
                <w:i w:val="false"/>
                <w:color w:val="000000"/>
                <w:sz w:val="20"/>
              </w:rPr>
              <w:t>
      m – есептік кезеңде өзгертілген стандарттардың саны (мемлекеттік органмен (ведомстволық бағынысты мекемемен), соның ішінде жергілікті атқарушы органдармен көрсетілетін мемлекеттік қызметтер бойынша көрсету мерзімдері және/немесе көрсетілетін қызметтер алушылардан сұратылатын құжаттар саны азайтылған мемлекеттік көрсетілетін қызметтер стандарттар).</w:t>
            </w:r>
            <w:r>
              <w:br/>
            </w:r>
            <w:r>
              <w:rPr>
                <w:rFonts w:ascii="Times New Roman"/>
                <w:b/>
                <w:i w:val="false"/>
                <w:color w:val="000000"/>
                <w:sz w:val="20"/>
              </w:rPr>
              <w:t>
      n – стандарттардың жалпы саны.</w:t>
            </w:r>
            <w:r>
              <w:br/>
            </w:r>
            <w:r>
              <w:rPr>
                <w:rFonts w:ascii="Times New Roman"/>
                <w:b/>
                <w:i w:val="false"/>
                <w:color w:val="000000"/>
                <w:sz w:val="20"/>
              </w:rPr>
              <w:t>
      Мемлекеттік көрсетілетін қызметке қойылатын қорытынды бағаны санау келесі формула бойынша жүргізіледі:
</w:t>
            </w:r>
            <w:r>
              <w:drawing>
                <wp:inline distT="0" distB="0" distL="0" distR="0">
                  <wp:extent cx="12446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44600" cy="774700"/>
                          </a:xfrm>
                          <a:prstGeom prst="rect">
                            <a:avLst/>
                          </a:prstGeom>
                        </pic:spPr>
                      </pic:pic>
                    </a:graphicData>
                  </a:graphic>
                </wp:inline>
              </w:drawing>
            </w:r>
            <w:r>
              <w:rPr>
                <w:rFonts w:ascii="Times New Roman"/>
                <w:b/>
                <w:i w:val="false"/>
                <w:color w:val="000000"/>
                <w:sz w:val="20"/>
              </w:rPr>
              <w:t>
егер у = 0, онда a = b * d
      x – мемлекеттік қызметті көрсету үшін мемлекеттік органмен ведомствоаралық/ведомстволық ақпараттық жүйелерден сұратылатын құжаттардың саны;</w:t>
            </w:r>
            <w:r>
              <w:br/>
            </w:r>
            <w:r>
              <w:rPr>
                <w:rFonts w:ascii="Times New Roman"/>
                <w:b/>
                <w:i w:val="false"/>
                <w:color w:val="000000"/>
                <w:sz w:val="20"/>
              </w:rPr>
              <w:t>
      у – мемлекеттік қызметті көрсету үшін мемлекеттік органмен ведомствоаралық/ведомстволық ақпараттық жүйелерден алыналатын құжаттардың саны;</w:t>
            </w:r>
            <w:r>
              <w:br/>
            </w:r>
            <w:r>
              <w:rPr>
                <w:rFonts w:ascii="Times New Roman"/>
                <w:b/>
                <w:i w:val="false"/>
                <w:color w:val="000000"/>
                <w:sz w:val="20"/>
              </w:rPr>
              <w:t>
      b – осы Әдістеменің </w:t>
            </w:r>
            <w:r>
              <w:rPr>
                <w:rFonts w:ascii="Times New Roman"/>
                <w:b/>
                <w:i w:val="false"/>
                <w:color w:val="000000"/>
                <w:sz w:val="20"/>
              </w:rPr>
              <w:t>6-қосымшасына</w:t>
            </w:r>
            <w:r>
              <w:rPr>
                <w:rFonts w:ascii="Times New Roman"/>
                <w:b/>
                <w:i w:val="false"/>
                <w:color w:val="000000"/>
                <w:sz w:val="20"/>
              </w:rPr>
              <w:t xml:space="preserve"> сәйкес мемлекеттік көрсетілетін қызметке қойылатын бал;</w:t>
            </w:r>
            <w:r>
              <w:br/>
            </w:r>
            <w:r>
              <w:rPr>
                <w:rFonts w:ascii="Times New Roman"/>
                <w:b/>
                <w:i w:val="false"/>
                <w:color w:val="000000"/>
                <w:sz w:val="20"/>
              </w:rPr>
              <w:t>
      d – мемлекеттік көрсетілетін қызметтің көрсету мерзіміне сәйкес қойылатын қосымша коэффициент.</w:t>
            </w:r>
            <w:r>
              <w:br/>
            </w:r>
            <w:r>
              <w:rPr>
                <w:rFonts w:ascii="Times New Roman"/>
                <w:b/>
                <w:i w:val="false"/>
                <w:color w:val="000000"/>
                <w:sz w:val="20"/>
              </w:rPr>
              <w:t>
      Егер бағалау кезінде мемлекеттік көрсетілетін қызметтің стандарты бекітілмеген жағдайда, мемлекеттік көрсетілетін қызметке қойылатын қорытынды балл 0 тең.</w:t>
            </w:r>
            <w:r>
              <w:br/>
            </w:r>
            <w:r>
              <w:rPr>
                <w:rFonts w:ascii="Times New Roman"/>
                <w:b/>
                <w:i w:val="false"/>
                <w:color w:val="000000"/>
                <w:sz w:val="20"/>
              </w:rPr>
              <w:t>
      Министрліктің есептік кезеңде мемлекеттік көрсетілетін қызмет мерзімін қысқарту және/немесе көрсетілетін қызметтер алушыларынан сұратылатын құжаттардың санын азайту орынсыздығы немесе мүмкінсіздігі жөніндегі қорытындысын ұсынған жағдайда мемлекеттік көрсетілетін қызметтер бойынша есептік кезеңде өзгертілген стандарттардың үлесі 1 тең болады.</w:t>
            </w:r>
            <w:r>
              <w:br/>
            </w:r>
            <w:r>
              <w:rPr>
                <w:rFonts w:ascii="Times New Roman"/>
                <w:b/>
                <w:i w:val="false"/>
                <w:color w:val="000000"/>
                <w:sz w:val="20"/>
              </w:rPr>
              <w:t>
      Егер, орталық мемлекеттік есептік кезеңде орган «бір терезе» принципі бойынша жұмыс істейтін халыққа қызмет көрсету орталықтары арқылы көрсету мүмкінсіздігі жөнінде Ведомствоарылық комиссияның шешімін ұсынған жағдайда, мемлекеттік орган халыққа қызмет көрсету орталықтары арқылы көрсетіледі деп саналады және оған тиісті балл қойылады.</w:t>
            </w:r>
            <w:r>
              <w:br/>
            </w:r>
            <w:r>
              <w:rPr>
                <w:rFonts w:ascii="Times New Roman"/>
                <w:b/>
                <w:i w:val="false"/>
                <w:color w:val="000000"/>
                <w:sz w:val="20"/>
              </w:rPr>
              <w:t>
      Егер, есептік кезеңде орталық мемлекеттік органмен Тізімге мемлекеттік қызметтерді қосу бойынша жұмыс жүргізілген жағдайда, мемлекеттік көрсетілетін қызметке мемлекеттік қызметтің көрсету тәртібі негізінде осы Әдістеменің </w:t>
            </w:r>
            <w:r>
              <w:rPr>
                <w:rFonts w:ascii="Times New Roman"/>
                <w:b/>
                <w:i w:val="false"/>
                <w:color w:val="000000"/>
                <w:sz w:val="20"/>
              </w:rPr>
              <w:t>6-қосымшасына</w:t>
            </w:r>
            <w:r>
              <w:rPr>
                <w:rFonts w:ascii="Times New Roman"/>
                <w:b/>
                <w:i w:val="false"/>
                <w:color w:val="000000"/>
                <w:sz w:val="20"/>
              </w:rPr>
              <w:t xml:space="preserve"> сәйкес қойылатын баллға қосымша 3 балл қойылады.</w:t>
            </w:r>
            <w:r>
              <w:br/>
            </w:r>
            <w:r>
              <w:rPr>
                <w:rFonts w:ascii="Times New Roman"/>
                <w:b/>
                <w:i w:val="false"/>
                <w:color w:val="000000"/>
                <w:sz w:val="20"/>
              </w:rPr>
              <w:t>
      Егер, мемлекеттік көрсетілетін қызмет дәстүрлі әдіспен тек ғана мемлекеттік органда көрсетілсе, алайда оны көрсету барысында ведомствоаралық/ведомстволық ақпараттық жүйелерден алынатын құжаттар болған жағдайда, мемлекеттік көсетілетін қызметке қойылатын қорытынды баллды санау мемлекеттік қызметтің көрсету тәртібі негізінде осы Әдістеменің 6-қосымшасына сәйкес қойылатын баллды (b) мемлекеттік көрсетілетін қызметтің көрсету мерзіміне сәйкес қойылатын қосымша коэффициентке (d) көбейту арқылы анықталады.</w:t>
            </w:r>
            <w:r>
              <w:br/>
            </w:r>
            <w:r>
              <w:rPr>
                <w:rFonts w:ascii="Times New Roman"/>
                <w:b/>
                <w:i w:val="false"/>
                <w:color w:val="000000"/>
                <w:sz w:val="20"/>
              </w:rPr>
              <w:t>
      Қосымша коэффициент стандарттарда көрсетілген мемлекеттік қызметтерді көрсету мерзімдеріне сәйкес қойылады:</w:t>
            </w:r>
            <w:r>
              <w:br/>
            </w:r>
            <w:r>
              <w:rPr>
                <w:rFonts w:ascii="Times New Roman"/>
                <w:b/>
                <w:i w:val="false"/>
                <w:color w:val="000000"/>
                <w:sz w:val="20"/>
              </w:rPr>
              <w:t>
      егер мемлекеттік көрсетлетін қызметте көрсету мерзімі 5 жұмыс күні немесе одан аз болса, қосымша коэффициент (d) 1 тең;</w:t>
            </w:r>
            <w:r>
              <w:br/>
            </w:r>
            <w:r>
              <w:rPr>
                <w:rFonts w:ascii="Times New Roman"/>
                <w:b/>
                <w:i w:val="false"/>
                <w:color w:val="000000"/>
                <w:sz w:val="20"/>
              </w:rPr>
              <w:t>
      егер мемлекеттік көрсетілетін қызметте көрсету мерзімі 5 жұмыс күнінен көп болса, қосымша коэффициент (d) 0,8 тең.
Параграф 5. «Мемлекеттік көрсетілетін қызметтердің сапасына</w:t>
            </w:r>
            <w:r>
              <w:br/>
            </w:r>
            <w:r>
              <w:rPr>
                <w:rFonts w:ascii="Times New Roman"/>
                <w:b/>
                <w:i w:val="false"/>
                <w:color w:val="000000"/>
                <w:sz w:val="20"/>
              </w:rPr>
              <w:t>
мемлекеттік органның ішкі бақылауының тиімділігі» өлшемі</w:t>
            </w:r>
            <w:r>
              <w:br/>
            </w:r>
            <w:r>
              <w:rPr>
                <w:rFonts w:ascii="Times New Roman"/>
                <w:b/>
                <w:i w:val="false"/>
                <w:color w:val="000000"/>
                <w:sz w:val="20"/>
              </w:rPr>
              <w:t>
бойынша бағалау
      24. Мемлекеттік көрсетілетін қызметтердің сапасына мемлекеттік органның ішкі бақылауының тиімділігі» көрсеткіші бойынша бағалау мемлекеттік көрсетілетін қызметтердің стандарттары мен регламенттерін бұзуды алдын алу шаралары бойынша жүргізілген шаралар жөніндегі мемлекеттік органдармен Агенттікке мемлекеттік көрсетілетін қызметтердің сапасына бақылау жүргізу шеңберінде мемлекеттік органдармен ұсынылатын ақпарат негізінде жүргізіледі.</w:t>
            </w:r>
            <w:r>
              <w:br/>
            </w:r>
            <w:r>
              <w:rPr>
                <w:rFonts w:ascii="Times New Roman"/>
                <w:b/>
                <w:i w:val="false"/>
                <w:color w:val="000000"/>
                <w:sz w:val="20"/>
              </w:rPr>
              <w:t>
      25. Бағалау келесі формула бойынша жүргізіледі:</w:t>
            </w:r>
            <w:r>
              <w:br/>
            </w:r>
            <w:r>
              <w:rPr>
                <w:rFonts w:ascii="Times New Roman"/>
                <w:b/>
                <w:i w:val="false"/>
                <w:color w:val="000000"/>
                <w:sz w:val="20"/>
              </w:rPr>
              <w:t>
      1) орталық мемлекеттік органдар бойынша:
</w:t>
            </w:r>
            <w:r>
              <w:drawing>
                <wp:inline distT="0" distB="0" distL="0" distR="0">
                  <wp:extent cx="1130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130300" cy="723900"/>
                          </a:xfrm>
                          <a:prstGeom prst="rect">
                            <a:avLst/>
                          </a:prstGeom>
                        </pic:spPr>
                      </pic:pic>
                    </a:graphicData>
                  </a:graphic>
                </wp:inline>
              </w:drawing>
            </w:r>
            <w:r>
              <w:rPr>
                <w:rFonts w:ascii="Times New Roman"/>
                <w:b/>
                <w:i w:val="false"/>
                <w:color w:val="000000"/>
                <w:sz w:val="20"/>
              </w:rPr>
              <w:t>
      2) жергілікті атқарушы органдар бойынша:
</w:t>
            </w:r>
            <w:r>
              <w:drawing>
                <wp:inline distT="0" distB="0" distL="0" distR="0">
                  <wp:extent cx="1181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81100" cy="723900"/>
                          </a:xfrm>
                          <a:prstGeom prst="rect">
                            <a:avLst/>
                          </a:prstGeom>
                        </pic:spPr>
                      </pic:pic>
                    </a:graphicData>
                  </a:graphic>
                </wp:inline>
              </w:drawing>
            </w:r>
            <w:r>
              <w:rPr>
                <w:rFonts w:ascii="Times New Roman"/>
                <w:b/>
                <w:i w:val="false"/>
                <w:color w:val="000000"/>
                <w:sz w:val="20"/>
              </w:rPr>
              <w:t>
      К5 – аталған өлшем бойынша орталық мемлекеттік органның бағасы;</w:t>
            </w:r>
            <w:r>
              <w:br/>
            </w:r>
            <w:r>
              <w:rPr>
                <w:rFonts w:ascii="Times New Roman"/>
                <w:b/>
                <w:i w:val="false"/>
                <w:color w:val="000000"/>
                <w:sz w:val="20"/>
              </w:rPr>
              <w:t>
      М2 – аталған өлшем бойынша жергілікті атқарушы органның бағасы;</w:t>
            </w:r>
            <w:r>
              <w:br/>
            </w:r>
            <w:r>
              <w:rPr>
                <w:rFonts w:ascii="Times New Roman"/>
                <w:b/>
                <w:i w:val="false"/>
                <w:color w:val="000000"/>
                <w:sz w:val="20"/>
              </w:rPr>
              <w:t>
      k – алынған нәтижелерді үлестік маңызына жеткізу үшін коэффициент (осы көрсеткіш бойынша орталық мемлекеттік органдардың коэффициенті 6-ға тең);</w:t>
            </w:r>
            <w:r>
              <w:br/>
            </w:r>
            <w:r>
              <w:rPr>
                <w:rFonts w:ascii="Times New Roman"/>
                <w:b/>
                <w:i w:val="false"/>
                <w:color w:val="000000"/>
                <w:sz w:val="20"/>
              </w:rPr>
              <w:t>
      m – алынған нәтижелерді үлестік маңызына жеткізу үшін коэффициент (осы көрсеткіш бойынша жергілікті атқарушы органдардың коэффициенті 15-ке тең);</w:t>
            </w:r>
            <w:r>
              <w:br/>
            </w:r>
            <w:r>
              <w:rPr>
                <w:rFonts w:ascii="Times New Roman"/>
                <w:b/>
                <w:i w:val="false"/>
                <w:color w:val="000000"/>
                <w:sz w:val="20"/>
              </w:rPr>
              <w:t>
      a – мемлекеттік органмен мемлекеттік көрсетілетін қызметтердің стандарттары мен регламенттерін бұзуды алдын алу шаралары бойынша жүргізілген шаралардың (мемлекеттік көрсетілетін қызметтердің стандарттары мен регламенттерін бұзғаны үшін мемлекеттік қызметтер көрсету мәселесі функционалдық міндеттеріне кіретін қызметкерлерге қатысты қабылданған тәртіптік сипаттағы шаралардың) саны;</w:t>
            </w:r>
            <w:r>
              <w:br/>
            </w:r>
            <w:r>
              <w:rPr>
                <w:rFonts w:ascii="Times New Roman"/>
                <w:b/>
                <w:i w:val="false"/>
                <w:color w:val="000000"/>
                <w:sz w:val="20"/>
              </w:rPr>
              <w:t>
      b – мемлекеттік көрсетілетін қызметтердің стандарттары мен регламенттері бұзуларының жалпы саны.</w:t>
            </w:r>
            <w:r>
              <w:br/>
            </w:r>
            <w:r>
              <w:rPr>
                <w:rFonts w:ascii="Times New Roman"/>
                <w:b/>
                <w:i w:val="false"/>
                <w:color w:val="000000"/>
                <w:sz w:val="20"/>
              </w:rPr>
              <w:t>
      Мемлекеттік көрсетілетін қызметтердің стандарттары мен регламенттерін бұзылуы деп көрсетілетін қызметтер алушаларының мемлекеттік көрсетілетін қызметтердің сапасына дәлелденген шағымдары мен мемлекеттік көрсетілетін қызметтерді көрсету мерзімдерін бұзулар түсініледі.</w:t>
            </w:r>
            <w:r>
              <w:br/>
            </w:r>
            <w:r>
              <w:rPr>
                <w:rFonts w:ascii="Times New Roman"/>
                <w:b/>
                <w:i w:val="false"/>
                <w:color w:val="000000"/>
                <w:sz w:val="20"/>
              </w:rPr>
              <w:t>
      Мемлекеттік қызметтер көрсету мәселесі функционалдық міндеттеріне кіретін қызметкер мемлекеттік көрсетілетін қызметтердің стандарттары мен регламенттерін бірнеше рет бұзғаны үшін тәртіптік жауапкершілікке тартылған жағдайда, бағаланатын мемлекеттік орган тиісті дәлелдейтін құжаттар мен материалдарды ұсынады.
Параграф 6. «Мемлекеттік көрсетілетін қызметтерді көрсету</w:t>
            </w:r>
            <w:r>
              <w:br/>
            </w:r>
            <w:r>
              <w:rPr>
                <w:rFonts w:ascii="Times New Roman"/>
                <w:b/>
                <w:i w:val="false"/>
                <w:color w:val="000000"/>
                <w:sz w:val="20"/>
              </w:rPr>
              <w:t>
мерзімдерінің сақталуы» өлшемі бойынша бағалау
      26. «Мемлекеттік көрсетілетін қызметтерді көрсету мерзімдерінің сақталуы» өлшемі осы Әдістеменің </w:t>
            </w:r>
            <w:r>
              <w:rPr>
                <w:rFonts w:ascii="Times New Roman"/>
                <w:b/>
                <w:i w:val="false"/>
                <w:color w:val="000000"/>
                <w:sz w:val="20"/>
              </w:rPr>
              <w:t>7-қосымшасындағы</w:t>
            </w:r>
            <w:r>
              <w:rPr>
                <w:rFonts w:ascii="Times New Roman"/>
                <w:b/>
                <w:i w:val="false"/>
                <w:color w:val="000000"/>
                <w:sz w:val="20"/>
              </w:rPr>
              <w:t xml:space="preserve"> нысанға сәйкес мемлекеттік көрсетілетін қызметтер көрсету мерзімдерінің сақталуы жөнінде орталық мемлекеттік және жергілікті атқарушы органдармен ұсынылған ақпараттарының негізінде жүргізіледі.</w:t>
            </w:r>
            <w:r>
              <w:br/>
            </w:r>
            <w:r>
              <w:rPr>
                <w:rFonts w:ascii="Times New Roman"/>
                <w:b/>
                <w:i w:val="false"/>
                <w:color w:val="000000"/>
                <w:sz w:val="20"/>
              </w:rPr>
              <w:t>
      Ақпаратта көрсетілген мемлекеттік қызметтер және белгіленген көрсету мерзімдерінің бұзу деректері туралы, соның ішінде халыққа қызмет көрсету орталықтары арқылы, мемлекеттік органда (ведомстволық бағынысты мекемеде) көрсетілген қызметтер туралы мәліметтер көрсетіледі.</w:t>
            </w:r>
            <w:r>
              <w:br/>
            </w:r>
            <w:r>
              <w:rPr>
                <w:rFonts w:ascii="Times New Roman"/>
                <w:b/>
                <w:i w:val="false"/>
                <w:color w:val="000000"/>
                <w:sz w:val="20"/>
              </w:rPr>
              <w:t>
      27. Агенттікпен аталған өлшем бойынша әділетті бағалау мақсатында Министрліктің Мемлекеттік көрсетілетін қызметті көрсету сатысы туралы мемлекеттік көрсетілетін қызметтерді көрсету мониторингінің ақпараттық жүйесінен (бұдан әрі – «ХҚКО» ЫАЖ) мемлекеттік көрсетілетін қызметтердің көрсету мерзімдерін бұзу деректерінің саны сұратылады.</w:t>
            </w:r>
            <w:r>
              <w:br/>
            </w:r>
            <w:r>
              <w:rPr>
                <w:rFonts w:ascii="Times New Roman"/>
                <w:b/>
                <w:i w:val="false"/>
                <w:color w:val="000000"/>
                <w:sz w:val="20"/>
              </w:rPr>
              <w:t>
      Министрлік «е-лицензиялау» мемлекеттік дерекқоры» ақпараттық жүйесіндегі (бұдан әрі – «Е-лицензиялау» МД АЖ) және «электрондық үкімет» веб-порталындағы мәліметтерді тексереді.</w:t>
            </w:r>
            <w:r>
              <w:br/>
            </w:r>
            <w:r>
              <w:rPr>
                <w:rFonts w:ascii="Times New Roman"/>
                <w:b/>
                <w:i w:val="false"/>
                <w:color w:val="000000"/>
                <w:sz w:val="20"/>
              </w:rPr>
              <w:t>
      Аталған өлшем бойынша орталық мемлекеттік және жергілікті атқарушы органдармен ұсынылған ақпарат пен «ХҚКО» ЫАЖ-нен, «Е-лицензиялау» МД АЖ және «электрондық үкімет» веб-порталынан алынған ақпарат арасында айырмашылық анықталған жағдайда, бастапқы «ХҚКО» ЫАЖ-нен, «Е-лицензиялау» МД АЖ және «электрондық үкімет» веб-порталынан мемлекеттік көрсетілетін қызметтердің көрсету мерзімдерін бұзу туралы ақпарат қолданылады.</w:t>
            </w:r>
            <w:r>
              <w:br/>
            </w:r>
            <w:r>
              <w:rPr>
                <w:rFonts w:ascii="Times New Roman"/>
                <w:b/>
                <w:i w:val="false"/>
                <w:color w:val="000000"/>
                <w:sz w:val="20"/>
              </w:rPr>
              <w:t>
      28. Тиісті құжатпен расталған техникалық жағдайларға байланысты ақпараттың жүйе жұмыс істемеу кезінде көрсетілген мемлекеттік қызметтер аталған өлшемді санау кезінде есептелмейді.</w:t>
            </w:r>
            <w:r>
              <w:br/>
            </w:r>
            <w:r>
              <w:rPr>
                <w:rFonts w:ascii="Times New Roman"/>
                <w:b/>
                <w:i w:val="false"/>
                <w:color w:val="000000"/>
                <w:sz w:val="20"/>
              </w:rPr>
              <w:t>
      29. Бағалау келесі формула бойынша есептеледі:</w:t>
            </w:r>
            <w:r>
              <w:br/>
            </w:r>
            <w:r>
              <w:rPr>
                <w:rFonts w:ascii="Times New Roman"/>
                <w:b/>
                <w:i w:val="false"/>
                <w:color w:val="000000"/>
                <w:sz w:val="20"/>
              </w:rPr>
              <w:t>
      1) орталық мемлекеттік органдар бойынша:
К6 = Р1 + Р2
Р1=</w:t>
            </w:r>
            <w:r>
              <w:drawing>
                <wp:inline distT="0" distB="0" distL="0" distR="0">
                  <wp:extent cx="18542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854200" cy="685800"/>
                          </a:xfrm>
                          <a:prstGeom prst="rect">
                            <a:avLst/>
                          </a:prstGeom>
                        </pic:spPr>
                      </pic:pic>
                    </a:graphicData>
                  </a:graphic>
                </wp:inline>
              </w:drawing>
            </w:r>
            <w:r>
              <w:rPr>
                <w:rFonts w:ascii="Times New Roman"/>
                <w:b/>
                <w:i w:val="false"/>
                <w:color w:val="000000"/>
                <w:sz w:val="20"/>
              </w:rPr>
              <w:t xml:space="preserve">, егер </w:t>
            </w:r>
            <w:r>
              <w:drawing>
                <wp:inline distT="0" distB="0" distL="0" distR="0">
                  <wp:extent cx="30480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0" cy="736600"/>
                          </a:xfrm>
                          <a:prstGeom prst="rect">
                            <a:avLst/>
                          </a:prstGeom>
                        </pic:spPr>
                      </pic:pic>
                    </a:graphicData>
                  </a:graphic>
                </wp:inline>
              </w:drawing>
            </w:r>
            <w:r>
              <w:rPr>
                <w:rFonts w:ascii="Times New Roman"/>
                <w:b/>
                <w:i w:val="false"/>
                <w:color w:val="000000"/>
                <w:sz w:val="20"/>
              </w:rPr>
              <w:t>
</w:t>
            </w:r>
            <w:r>
              <w:drawing>
                <wp:inline distT="0" distB="0" distL="0" distR="0">
                  <wp:extent cx="5105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105400" cy="685800"/>
                          </a:xfrm>
                          <a:prstGeom prst="rect">
                            <a:avLst/>
                          </a:prstGeom>
                        </pic:spPr>
                      </pic:pic>
                    </a:graphicData>
                  </a:graphic>
                </wp:inline>
              </w:drawing>
            </w:r>
            <w:r>
              <w:rPr>
                <w:rFonts w:ascii="Times New Roman"/>
                <w:b/>
                <w:i w:val="false"/>
                <w:color w:val="000000"/>
                <w:sz w:val="20"/>
              </w:rPr>
              <w:t xml:space="preserve">, егер </w:t>
            </w:r>
            <w:r>
              <w:drawing>
                <wp:inline distT="0" distB="0" distL="0" distR="0">
                  <wp:extent cx="12954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295400" cy="647700"/>
                          </a:xfrm>
                          <a:prstGeom prst="rect">
                            <a:avLst/>
                          </a:prstGeom>
                        </pic:spPr>
                      </pic:pic>
                    </a:graphicData>
                  </a:graphic>
                </wp:inline>
              </w:drawing>
            </w:r>
            <w:r>
              <w:rPr>
                <w:rFonts w:ascii="Times New Roman"/>
                <w:b/>
                <w:i w:val="false"/>
                <w:color w:val="000000"/>
                <w:sz w:val="20"/>
              </w:rPr>
              <w:t>
</w:t>
            </w:r>
            <w:r>
              <w:drawing>
                <wp:inline distT="0" distB="0" distL="0" distR="0">
                  <wp:extent cx="34290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429000" cy="736600"/>
                          </a:xfrm>
                          <a:prstGeom prst="rect">
                            <a:avLst/>
                          </a:prstGeom>
                        </pic:spPr>
                      </pic:pic>
                    </a:graphicData>
                  </a:graphic>
                </wp:inline>
              </w:drawing>
            </w:r>
            <w:r>
              <w:rPr>
                <w:rFonts w:ascii="Times New Roman"/>
                <w:b/>
                <w:i w:val="false"/>
                <w:color w:val="000000"/>
                <w:sz w:val="20"/>
              </w:rPr>
              <w:t xml:space="preserve">, егер </w:t>
            </w:r>
            <w:r>
              <w:drawing>
                <wp:inline distT="0" distB="0" distL="0" distR="0">
                  <wp:extent cx="12954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95400" cy="647700"/>
                          </a:xfrm>
                          <a:prstGeom prst="rect">
                            <a:avLst/>
                          </a:prstGeom>
                        </pic:spPr>
                      </pic:pic>
                    </a:graphicData>
                  </a:graphic>
                </wp:inline>
              </w:drawing>
            </w:r>
            <w:r>
              <w:rPr>
                <w:rFonts w:ascii="Times New Roman"/>
                <w:b/>
                <w:i w:val="false"/>
                <w:color w:val="000000"/>
                <w:sz w:val="20"/>
              </w:rPr>
              <w:t>
</w:t>
            </w:r>
            <w:r>
              <w:drawing>
                <wp:inline distT="0" distB="0" distL="0" distR="0">
                  <wp:extent cx="3937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937000" cy="660400"/>
                          </a:xfrm>
                          <a:prstGeom prst="rect">
                            <a:avLst/>
                          </a:prstGeom>
                        </pic:spPr>
                      </pic:pic>
                    </a:graphicData>
                  </a:graphic>
                </wp:inline>
              </w:drawing>
            </w:r>
            <w:r>
              <w:rPr>
                <w:rFonts w:ascii="Times New Roman"/>
                <w:b/>
                <w:i w:val="false"/>
                <w:color w:val="000000"/>
                <w:sz w:val="20"/>
              </w:rPr>
              <w:t xml:space="preserve">, егер </w:t>
            </w:r>
            <w:r>
              <w:drawing>
                <wp:inline distT="0" distB="0" distL="0" distR="0">
                  <wp:extent cx="1270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70000" cy="609600"/>
                          </a:xfrm>
                          <a:prstGeom prst="rect">
                            <a:avLst/>
                          </a:prstGeom>
                        </pic:spPr>
                      </pic:pic>
                    </a:graphicData>
                  </a:graphic>
                </wp:inline>
              </w:drawing>
            </w:r>
            <w:r>
              <w:rPr>
                <w:rFonts w:ascii="Times New Roman"/>
                <w:b/>
                <w:i w:val="false"/>
                <w:color w:val="000000"/>
                <w:sz w:val="20"/>
              </w:rPr>
              <w:t>
</w:t>
            </w:r>
            <w:r>
              <w:drawing>
                <wp:inline distT="0" distB="0" distL="0" distR="0">
                  <wp:extent cx="2235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35200" cy="647700"/>
                          </a:xfrm>
                          <a:prstGeom prst="rect">
                            <a:avLst/>
                          </a:prstGeom>
                        </pic:spPr>
                      </pic:pic>
                    </a:graphicData>
                  </a:graphic>
                </wp:inline>
              </w:drawing>
            </w:r>
            <w:r>
              <w:rPr>
                <w:rFonts w:ascii="Times New Roman"/>
                <w:b/>
                <w:i w:val="false"/>
                <w:color w:val="000000"/>
                <w:sz w:val="20"/>
              </w:rPr>
              <w:t xml:space="preserve">, егер </w:t>
            </w:r>
            <w:r>
              <w:drawing>
                <wp:inline distT="0" distB="0" distL="0" distR="0">
                  <wp:extent cx="1270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270000" cy="609600"/>
                          </a:xfrm>
                          <a:prstGeom prst="rect">
                            <a:avLst/>
                          </a:prstGeom>
                        </pic:spPr>
                      </pic:pic>
                    </a:graphicData>
                  </a:graphic>
                </wp:inline>
              </w:drawing>
            </w:r>
            <w:r>
              <w:rPr>
                <w:rFonts w:ascii="Times New Roman"/>
                <w:b/>
                <w:i w:val="false"/>
                <w:color w:val="000000"/>
                <w:sz w:val="20"/>
              </w:rPr>
              <w:t>
      2) жергілікті атқарушы органдар бойынша:
</w:t>
            </w:r>
            <w:r>
              <w:drawing>
                <wp:inline distT="0" distB="0" distL="0" distR="0">
                  <wp:extent cx="1447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447800" cy="520700"/>
                          </a:xfrm>
                          <a:prstGeom prst="rect">
                            <a:avLst/>
                          </a:prstGeom>
                        </pic:spPr>
                      </pic:pic>
                    </a:graphicData>
                  </a:graphic>
                </wp:inline>
              </w:drawing>
            </w:r>
            <w:r>
              <w:rPr>
                <w:rFonts w:ascii="Times New Roman"/>
                <w:b/>
                <w:i w:val="false"/>
                <w:color w:val="000000"/>
                <w:sz w:val="20"/>
              </w:rPr>
              <w:t>
Р1=</w:t>
            </w:r>
            <w:r>
              <w:drawing>
                <wp:inline distT="0" distB="0" distL="0" distR="0">
                  <wp:extent cx="18542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854200" cy="685800"/>
                          </a:xfrm>
                          <a:prstGeom prst="rect">
                            <a:avLst/>
                          </a:prstGeom>
                        </pic:spPr>
                      </pic:pic>
                    </a:graphicData>
                  </a:graphic>
                </wp:inline>
              </w:drawing>
            </w:r>
            <w:r>
              <w:rPr>
                <w:rFonts w:ascii="Times New Roman"/>
                <w:b/>
                <w:i w:val="false"/>
                <w:color w:val="000000"/>
                <w:sz w:val="20"/>
              </w:rPr>
              <w:t xml:space="preserve">, егер </w:t>
            </w:r>
            <w:r>
              <w:drawing>
                <wp:inline distT="0" distB="0" distL="0" distR="0">
                  <wp:extent cx="30480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0" cy="736600"/>
                          </a:xfrm>
                          <a:prstGeom prst="rect">
                            <a:avLst/>
                          </a:prstGeom>
                        </pic:spPr>
                      </pic:pic>
                    </a:graphicData>
                  </a:graphic>
                </wp:inline>
              </w:drawing>
            </w:r>
            <w:r>
              <w:rPr>
                <w:rFonts w:ascii="Times New Roman"/>
                <w:b/>
                <w:i w:val="false"/>
                <w:color w:val="000000"/>
                <w:sz w:val="20"/>
              </w:rPr>
              <w:t>
</w:t>
            </w:r>
            <w:r>
              <w:drawing>
                <wp:inline distT="0" distB="0" distL="0" distR="0">
                  <wp:extent cx="5105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105400" cy="685800"/>
                          </a:xfrm>
                          <a:prstGeom prst="rect">
                            <a:avLst/>
                          </a:prstGeom>
                        </pic:spPr>
                      </pic:pic>
                    </a:graphicData>
                  </a:graphic>
                </wp:inline>
              </w:drawing>
            </w:r>
            <w:r>
              <w:rPr>
                <w:rFonts w:ascii="Times New Roman"/>
                <w:b/>
                <w:i w:val="false"/>
                <w:color w:val="000000"/>
                <w:sz w:val="20"/>
              </w:rPr>
              <w:t xml:space="preserve">, егер </w:t>
            </w:r>
            <w:r>
              <w:drawing>
                <wp:inline distT="0" distB="0" distL="0" distR="0">
                  <wp:extent cx="12954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295400" cy="647700"/>
                          </a:xfrm>
                          <a:prstGeom prst="rect">
                            <a:avLst/>
                          </a:prstGeom>
                        </pic:spPr>
                      </pic:pic>
                    </a:graphicData>
                  </a:graphic>
                </wp:inline>
              </w:drawing>
            </w:r>
            <w:r>
              <w:rPr>
                <w:rFonts w:ascii="Times New Roman"/>
                <w:b/>
                <w:i w:val="false"/>
                <w:color w:val="000000"/>
                <w:sz w:val="20"/>
              </w:rPr>
              <w:t>
</w:t>
            </w:r>
            <w:r>
              <w:drawing>
                <wp:inline distT="0" distB="0" distL="0" distR="0">
                  <wp:extent cx="34290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429000" cy="736600"/>
                          </a:xfrm>
                          <a:prstGeom prst="rect">
                            <a:avLst/>
                          </a:prstGeom>
                        </pic:spPr>
                      </pic:pic>
                    </a:graphicData>
                  </a:graphic>
                </wp:inline>
              </w:drawing>
            </w:r>
            <w:r>
              <w:rPr>
                <w:rFonts w:ascii="Times New Roman"/>
                <w:b/>
                <w:i w:val="false"/>
                <w:color w:val="000000"/>
                <w:sz w:val="20"/>
              </w:rPr>
              <w:t xml:space="preserve">, егер </w:t>
            </w:r>
            <w:r>
              <w:drawing>
                <wp:inline distT="0" distB="0" distL="0" distR="0">
                  <wp:extent cx="12954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295400" cy="647700"/>
                          </a:xfrm>
                          <a:prstGeom prst="rect">
                            <a:avLst/>
                          </a:prstGeom>
                        </pic:spPr>
                      </pic:pic>
                    </a:graphicData>
                  </a:graphic>
                </wp:inline>
              </w:drawing>
            </w:r>
            <w:r>
              <w:rPr>
                <w:rFonts w:ascii="Times New Roman"/>
                <w:b/>
                <w:i w:val="false"/>
                <w:color w:val="000000"/>
                <w:sz w:val="20"/>
              </w:rPr>
              <w:t>
</w:t>
            </w:r>
            <w:r>
              <w:drawing>
                <wp:inline distT="0" distB="0" distL="0" distR="0">
                  <wp:extent cx="3937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937000" cy="660400"/>
                          </a:xfrm>
                          <a:prstGeom prst="rect">
                            <a:avLst/>
                          </a:prstGeom>
                        </pic:spPr>
                      </pic:pic>
                    </a:graphicData>
                  </a:graphic>
                </wp:inline>
              </w:drawing>
            </w:r>
            <w:r>
              <w:rPr>
                <w:rFonts w:ascii="Times New Roman"/>
                <w:b/>
                <w:i w:val="false"/>
                <w:color w:val="000000"/>
                <w:sz w:val="20"/>
              </w:rPr>
              <w:t xml:space="preserve">, егер </w:t>
            </w:r>
            <w:r>
              <w:drawing>
                <wp:inline distT="0" distB="0" distL="0" distR="0">
                  <wp:extent cx="1270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270000" cy="609600"/>
                          </a:xfrm>
                          <a:prstGeom prst="rect">
                            <a:avLst/>
                          </a:prstGeom>
                        </pic:spPr>
                      </pic:pic>
                    </a:graphicData>
                  </a:graphic>
                </wp:inline>
              </w:drawing>
            </w:r>
            <w:r>
              <w:rPr>
                <w:rFonts w:ascii="Times New Roman"/>
                <w:b/>
                <w:i w:val="false"/>
                <w:color w:val="000000"/>
                <w:sz w:val="20"/>
              </w:rPr>
              <w:t>
</w:t>
            </w:r>
            <w:r>
              <w:drawing>
                <wp:inline distT="0" distB="0" distL="0" distR="0">
                  <wp:extent cx="2235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35200" cy="647700"/>
                          </a:xfrm>
                          <a:prstGeom prst="rect">
                            <a:avLst/>
                          </a:prstGeom>
                        </pic:spPr>
                      </pic:pic>
                    </a:graphicData>
                  </a:graphic>
                </wp:inline>
              </w:drawing>
            </w:r>
            <w:r>
              <w:rPr>
                <w:rFonts w:ascii="Times New Roman"/>
                <w:b/>
                <w:i w:val="false"/>
                <w:color w:val="000000"/>
                <w:sz w:val="20"/>
              </w:rPr>
              <w:t xml:space="preserve">, егер </w:t>
            </w:r>
            <w:r>
              <w:drawing>
                <wp:inline distT="0" distB="0" distL="0" distR="0">
                  <wp:extent cx="1270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270000" cy="609600"/>
                          </a:xfrm>
                          <a:prstGeom prst="rect">
                            <a:avLst/>
                          </a:prstGeom>
                        </pic:spPr>
                      </pic:pic>
                    </a:graphicData>
                  </a:graphic>
                </wp:inline>
              </w:drawing>
            </w:r>
            <w:r>
              <w:rPr>
                <w:rFonts w:ascii="Times New Roman"/>
                <w:b/>
                <w:i w:val="false"/>
                <w:color w:val="000000"/>
                <w:sz w:val="20"/>
              </w:rPr>
              <w:t>
      К6 – осы өлшем бойынша орталық мемлекеттік органның бағасы;</w:t>
            </w:r>
            <w:r>
              <w:br/>
            </w:r>
            <w:r>
              <w:rPr>
                <w:rFonts w:ascii="Times New Roman"/>
                <w:b/>
                <w:i w:val="false"/>
                <w:color w:val="000000"/>
                <w:sz w:val="20"/>
              </w:rPr>
              <w:t>
      М3 – осы өлшем бойынша жергілікті атқарушы органның бағасы;</w:t>
            </w:r>
            <w:r>
              <w:br/>
            </w:r>
            <w:r>
              <w:rPr>
                <w:rFonts w:ascii="Times New Roman"/>
                <w:b/>
                <w:i w:val="false"/>
                <w:color w:val="000000"/>
                <w:sz w:val="20"/>
              </w:rPr>
              <w:t>
      Р1, Р2 – аталған өлшем бойынша орталық мемлекеттік / жергілікті атқарушы орган бағасының құрамасы;</w:t>
            </w:r>
            <w:r>
              <w:br/>
            </w:r>
            <w:r>
              <w:rPr>
                <w:rFonts w:ascii="Times New Roman"/>
                <w:b/>
                <w:i w:val="false"/>
                <w:color w:val="000000"/>
                <w:sz w:val="20"/>
              </w:rPr>
              <w:t>
      k – алынған нәтижелерді үлестік маңызына жеткізу үшін коэффициент (осы өлшем бойынша орталық мемлекеттік органдардың коэффициенті 10-ға тең);</w:t>
            </w:r>
            <w:r>
              <w:br/>
            </w:r>
            <w:r>
              <w:rPr>
                <w:rFonts w:ascii="Times New Roman"/>
                <w:b/>
                <w:i w:val="false"/>
                <w:color w:val="000000"/>
                <w:sz w:val="20"/>
              </w:rPr>
              <w:t>
      m – алынған нәтижелерді үлестік маңызына жеткізу үшін коэффициент (осы өлшем бойынша жергілікті атқарушы органдардың коэффициенті 20-ға тең);</w:t>
            </w:r>
            <w:r>
              <w:br/>
            </w:r>
            <w:r>
              <w:rPr>
                <w:rFonts w:ascii="Times New Roman"/>
                <w:b/>
                <w:i w:val="false"/>
                <w:color w:val="000000"/>
                <w:sz w:val="20"/>
              </w:rPr>
              <w:t>
      a – халыққа қызмет көрсету орталықтары арқылы мемлекеттік органмен (ведомстволық бағынысты мекемемен) белгіленген мерзімі бұзылып көрсетілген мемлекеттік көрсетілетін қызметтердің саны;</w:t>
            </w:r>
            <w:r>
              <w:br/>
            </w:r>
            <w:r>
              <w:rPr>
                <w:rFonts w:ascii="Times New Roman"/>
                <w:b/>
                <w:i w:val="false"/>
                <w:color w:val="000000"/>
                <w:sz w:val="20"/>
              </w:rPr>
              <w:t>
      b – халыққа қызмет көрсету орталықтары арқылы мемлекеттік органмен (ведомстволық бағынысты мекемемен) көрсетілген мемлекеттік көрсетілетін қызметтердің жалпы саны;</w:t>
            </w:r>
            <w:r>
              <w:br/>
            </w:r>
            <w:r>
              <w:rPr>
                <w:rFonts w:ascii="Times New Roman"/>
                <w:b/>
                <w:i w:val="false"/>
                <w:color w:val="000000"/>
                <w:sz w:val="20"/>
              </w:rPr>
              <w:t>
      c – мемлекеттік органмен (ведомстволық бағынысты мекемемен) белгіленген мерзімі бұзылып көрсетілген мемлекеттік көрсетілетін қызметтердің саны;</w:t>
            </w:r>
            <w:r>
              <w:br/>
            </w:r>
            <w:r>
              <w:rPr>
                <w:rFonts w:ascii="Times New Roman"/>
                <w:b/>
                <w:i w:val="false"/>
                <w:color w:val="000000"/>
                <w:sz w:val="20"/>
              </w:rPr>
              <w:t>
      d – мемлекеттік органда (ведомстволық бағынысты мекемеде) көрсетілген мемлекеттік көрсетілетін қызметтердің жалпы саны;</w:t>
            </w:r>
            <w:r>
              <w:br/>
            </w:r>
            <w:r>
              <w:rPr>
                <w:rFonts w:ascii="Times New Roman"/>
                <w:b/>
                <w:i w:val="false"/>
                <w:color w:val="000000"/>
                <w:sz w:val="20"/>
              </w:rPr>
              <w:t>
      10 000 – көрсетілген 10 000 қызметке шағымдардың орта мәнін анықтау үшін коэффициент;</w:t>
            </w:r>
            <w:r>
              <w:br/>
            </w:r>
            <w:r>
              <w:rPr>
                <w:rFonts w:ascii="Times New Roman"/>
                <w:b/>
                <w:i w:val="false"/>
                <w:color w:val="000000"/>
                <w:sz w:val="20"/>
              </w:rPr>
              <w:t>
      e – есептік кезеңде қағаз нұсқасында келіп түскен өтініштерді берілген күні тіркелмеген өтініштердің саны;</w:t>
            </w:r>
            <w:r>
              <w:br/>
            </w:r>
            <w:r>
              <w:rPr>
                <w:rFonts w:ascii="Times New Roman"/>
                <w:b/>
                <w:i w:val="false"/>
                <w:color w:val="000000"/>
                <w:sz w:val="20"/>
              </w:rPr>
              <w:t>
      f – бағаланатын өтініштердің саны;</w:t>
            </w:r>
            <w:r>
              <w:br/>
            </w:r>
            <w:r>
              <w:rPr>
                <w:rFonts w:ascii="Times New Roman"/>
                <w:b/>
                <w:i w:val="false"/>
                <w:color w:val="000000"/>
                <w:sz w:val="20"/>
              </w:rPr>
              <w:t>
      x – алынған нәтижелерді таразылы мағынаға келтіруге арналған коэффициент (орталық мемлекеттік органдар бойынша коэффициент(-4-ке) тең, жергілікті атқарушы органдар бойынша (-10-ға ) тең);</w:t>
            </w:r>
            <w:r>
              <w:br/>
            </w:r>
            <w:r>
              <w:rPr>
                <w:rFonts w:ascii="Times New Roman"/>
                <w:b/>
                <w:i w:val="false"/>
                <w:color w:val="000000"/>
                <w:sz w:val="20"/>
              </w:rPr>
              <w:t>
      s – есептік кезеңде «электрондық лицензиялау» порталынан келіп түскен өтініштерді берілген күні тіркелмеген өтініштердің саны;</w:t>
            </w:r>
            <w:r>
              <w:br/>
            </w:r>
            <w:r>
              <w:rPr>
                <w:rFonts w:ascii="Times New Roman"/>
                <w:b/>
                <w:i w:val="false"/>
                <w:color w:val="000000"/>
                <w:sz w:val="20"/>
              </w:rPr>
              <w:t>
      l – есептік кезеңде «электрондық лицензиялау» порталынан келіп түскен өтініштердің жалпы саны;</w:t>
            </w:r>
            <w:r>
              <w:br/>
            </w:r>
            <w:r>
              <w:rPr>
                <w:rFonts w:ascii="Times New Roman"/>
                <w:b/>
                <w:i w:val="false"/>
                <w:color w:val="000000"/>
                <w:sz w:val="20"/>
              </w:rPr>
              <w:t>
      i – «электрондық үкімет» порталы арқылы мерзімі бұзылып көрсетілетін мемлекеттік көрсетілетін қызметтердің саны;</w:t>
            </w:r>
            <w:r>
              <w:br/>
            </w:r>
            <w:r>
              <w:rPr>
                <w:rFonts w:ascii="Times New Roman"/>
                <w:b/>
                <w:i w:val="false"/>
                <w:color w:val="000000"/>
                <w:sz w:val="20"/>
              </w:rPr>
              <w:t>
      q – өңделмеген («жауабы жоқ» статусы бар) электрондық өтініштердің саны;</w:t>
            </w:r>
            <w:r>
              <w:br/>
            </w:r>
            <w:r>
              <w:rPr>
                <w:rFonts w:ascii="Times New Roman"/>
                <w:b/>
                <w:i w:val="false"/>
                <w:color w:val="000000"/>
                <w:sz w:val="20"/>
              </w:rPr>
              <w:t>
      n – «электрондық үкімет» порталы арқылы көрсетілетін мемлекеттік қызметтердің жалпы саны.</w:t>
            </w:r>
            <w:r>
              <w:br/>
            </w:r>
            <w:r>
              <w:rPr>
                <w:rFonts w:ascii="Times New Roman"/>
                <w:b/>
                <w:i w:val="false"/>
                <w:color w:val="000000"/>
                <w:sz w:val="20"/>
              </w:rPr>
              <w:t>
      Егер осы көрсеткіш бойынша алынған нәтиже теріс мағынасын қабылдаған жағдайда, мемлекеттік органға аталған көрсеткіш бойынша 0 бағасы қойылады.</w:t>
            </w:r>
            <w:r>
              <w:br/>
            </w:r>
            <w:r>
              <w:rPr>
                <w:rFonts w:ascii="Times New Roman"/>
                <w:b/>
                <w:i w:val="false"/>
                <w:color w:val="000000"/>
                <w:sz w:val="20"/>
              </w:rPr>
              <w:t>
      30. «Мемлекеттік көрсетілетін қызметтерді көрсету мерзімдерінің сақталуы» көрсеткіші бойынша «электрондық лицензиялау» порталынан келіп түскен «Е-лицензиялау» МД АЖ лицензиар болып табылатын мемлекеттік органның жауапты адамдарымен қағаз нұсқаулықтағы өтініштердің келіп түскен күні өтініштердің тіркелуі бағаланады. Мемлекеттік органға өтініштер жұмыс емес күндері немесе жұмыс күні аяқталғаннан кейін келіп түскен жағдайда өтініштердің тіркеу күні болып келесі бірінші жұмыс күні саналады. Аталған көрсеткіш бойынша бағалауға есептік кезеңде қағаз нұсқасында келіп түскен әр лицензия түрі бойынша тіркеу журналынан кездейсоқ алынған 25 өтініштер (бұдан әрі – бағаланатын өтініштердің саны) жатады. Егер мемлекеттік органға есеп кезеңінде лицензиялауға 25 өтініштен аз түскен жағдайда барлық өтініштер бағаланады. Егер мемлекеттік органда тіркеу журналы болмаған жағдайда қағаз нұсқасында лицензиялауға келіп түскен өтініштерді тіркейтін әрбір журнал немесе Электрондық құжат айналымының біріңғай жүйесіндегі мәліметтер қаралады.
Параграф 7. «Мемлекеттік органмен (ведомстволық бағынысты</w:t>
            </w:r>
            <w:r>
              <w:br/>
            </w:r>
            <w:r>
              <w:rPr>
                <w:rFonts w:ascii="Times New Roman"/>
                <w:b/>
                <w:i w:val="false"/>
                <w:color w:val="000000"/>
                <w:sz w:val="20"/>
              </w:rPr>
              <w:t>
мекемемен) «электрондық үкімет» және халыққа қызмет көрсету</w:t>
            </w:r>
            <w:r>
              <w:br/>
            </w:r>
            <w:r>
              <w:rPr>
                <w:rFonts w:ascii="Times New Roman"/>
                <w:b/>
                <w:i w:val="false"/>
                <w:color w:val="000000"/>
                <w:sz w:val="20"/>
              </w:rPr>
              <w:t>
орталықтары арқылы көрсетілетін қызметті алушылардың үлесі»</w:t>
            </w:r>
            <w:r>
              <w:br/>
            </w:r>
            <w:r>
              <w:rPr>
                <w:rFonts w:ascii="Times New Roman"/>
                <w:b/>
                <w:i w:val="false"/>
                <w:color w:val="000000"/>
                <w:sz w:val="20"/>
              </w:rPr>
              <w:t>
өлшемі бойынша бағалау
      31. «Мемлекеттік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 өлшемі бойынша бағалау «электрондық үкімет» порталы арқылы көрсетілетін қызметтер алушыларының үлесі» және «халыққа қызмет көрсету орталықтары арқылы көрсетілетін қызметтер алушыларының үлесі» көрсеткіштері бойынша жүргізіледі.</w:t>
            </w:r>
            <w:r>
              <w:br/>
            </w:r>
            <w:r>
              <w:rPr>
                <w:rFonts w:ascii="Times New Roman"/>
                <w:b/>
                <w:i w:val="false"/>
                <w:color w:val="000000"/>
                <w:sz w:val="20"/>
              </w:rPr>
              <w:t>
      32. Бағалау осы Әдістеменің </w:t>
            </w:r>
            <w:r>
              <w:rPr>
                <w:rFonts w:ascii="Times New Roman"/>
                <w:b/>
                <w:i w:val="false"/>
                <w:color w:val="000000"/>
                <w:sz w:val="20"/>
              </w:rPr>
              <w:t>8-қосымшасындағы</w:t>
            </w:r>
            <w:r>
              <w:rPr>
                <w:rFonts w:ascii="Times New Roman"/>
                <w:b/>
                <w:i w:val="false"/>
                <w:color w:val="000000"/>
                <w:sz w:val="20"/>
              </w:rPr>
              <w:t xml:space="preserve"> нысанға сәйкес «электрондық үкімет» және халыққа қызмет көрсету орталықтары арқылы көрсетілетін мемлекеттік қызметтерге өтініштердің саны жөнінде орталық мемлекеттік және жергілікті атқарушы органдармен ұсынылған ақпараттарының негізінде жүргізіледі.</w:t>
            </w:r>
            <w:r>
              <w:br/>
            </w:r>
            <w:r>
              <w:rPr>
                <w:rFonts w:ascii="Times New Roman"/>
                <w:b/>
                <w:i w:val="false"/>
                <w:color w:val="000000"/>
                <w:sz w:val="20"/>
              </w:rPr>
              <w:t>
      33. Бағалау келесі формула бойынша есептеледі:</w:t>
            </w:r>
            <w:r>
              <w:br/>
            </w:r>
            <w:r>
              <w:rPr>
                <w:rFonts w:ascii="Times New Roman"/>
                <w:b/>
                <w:i w:val="false"/>
                <w:color w:val="000000"/>
                <w:sz w:val="20"/>
              </w:rPr>
              <w:t>
      1) орталық мемлекеттік органдар бойынша:
</w:t>
            </w:r>
            <w:r>
              <w:drawing>
                <wp:inline distT="0" distB="0" distL="0" distR="0">
                  <wp:extent cx="1409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409700" cy="317500"/>
                          </a:xfrm>
                          <a:prstGeom prst="rect">
                            <a:avLst/>
                          </a:prstGeom>
                        </pic:spPr>
                      </pic:pic>
                    </a:graphicData>
                  </a:graphic>
                </wp:inline>
              </w:drawing>
            </w:r>
            <w:r>
              <w:rPr>
                <w:rFonts w:ascii="Times New Roman"/>
                <w:b/>
                <w:i w:val="false"/>
                <w:color w:val="000000"/>
                <w:sz w:val="20"/>
              </w:rPr>
              <w:t>
      2) жергілікті атқарушы органдар бойынша:
</w:t>
            </w:r>
            <w:r>
              <w:drawing>
                <wp:inline distT="0" distB="0" distL="0" distR="0">
                  <wp:extent cx="1447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447800" cy="317500"/>
                          </a:xfrm>
                          <a:prstGeom prst="rect">
                            <a:avLst/>
                          </a:prstGeom>
                        </pic:spPr>
                      </pic:pic>
                    </a:graphicData>
                  </a:graphic>
                </wp:inline>
              </w:drawing>
            </w:r>
            <w:r>
              <w:rPr>
                <w:rFonts w:ascii="Times New Roman"/>
                <w:b/>
                <w:i w:val="false"/>
                <w:color w:val="000000"/>
                <w:sz w:val="20"/>
              </w:rPr>
              <w:t>
      К7 – аталған өлшем бойынша орталық мемлекеттік органның бағасы;</w:t>
            </w:r>
            <w:r>
              <w:br/>
            </w:r>
            <w:r>
              <w:rPr>
                <w:rFonts w:ascii="Times New Roman"/>
                <w:b/>
                <w:i w:val="false"/>
                <w:color w:val="000000"/>
                <w:sz w:val="20"/>
              </w:rPr>
              <w:t>
      M4 – аталған өлшем бойынша жергілікті атқарушы органның бағасы;</w:t>
            </w:r>
            <w:r>
              <w:br/>
            </w:r>
            <w:r>
              <w:rPr>
                <w:rFonts w:ascii="Times New Roman"/>
                <w:b/>
                <w:i w:val="false"/>
                <w:color w:val="000000"/>
                <w:sz w:val="20"/>
              </w:rPr>
              <w:t>
      Р1 – «электрондық үкімет» порталы арқылы көрсетілетін қызметтер алушыларының үлесі» көрсеткішінің мағынасы;</w:t>
            </w:r>
            <w:r>
              <w:br/>
            </w:r>
            <w:r>
              <w:rPr>
                <w:rFonts w:ascii="Times New Roman"/>
                <w:b/>
                <w:i w:val="false"/>
                <w:color w:val="000000"/>
                <w:sz w:val="20"/>
              </w:rPr>
              <w:t>
      Р2 – «халыққа қызмет көрсету орталықтары арқылы көрсетілетін қызметтер алушыларының үлесі» көрсеткішінің мағынасы.</w:t>
            </w:r>
            <w:r>
              <w:br/>
            </w:r>
            <w:r>
              <w:rPr>
                <w:rFonts w:ascii="Times New Roman"/>
                <w:b/>
                <w:i w:val="false"/>
                <w:color w:val="000000"/>
                <w:sz w:val="20"/>
              </w:rPr>
              <w:t>
      34. «Электрондық үкімет» порталы арқылы көрсетілетін қызметтер алушыларының үлесі» көрсеткіші бойынша бағалау келесі формула бойынша есептеледі:</w:t>
            </w:r>
            <w:r>
              <w:br/>
            </w:r>
            <w:r>
              <w:rPr>
                <w:rFonts w:ascii="Times New Roman"/>
                <w:b/>
                <w:i w:val="false"/>
                <w:color w:val="000000"/>
                <w:sz w:val="20"/>
              </w:rPr>
              <w:t>
      1) орталық мемлекеттік органдар бойынша:
</w:t>
            </w:r>
            <w:r>
              <w:drawing>
                <wp:inline distT="0" distB="0" distL="0" distR="0">
                  <wp:extent cx="1447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447800" cy="533400"/>
                          </a:xfrm>
                          <a:prstGeom prst="rect">
                            <a:avLst/>
                          </a:prstGeom>
                        </pic:spPr>
                      </pic:pic>
                    </a:graphicData>
                  </a:graphic>
                </wp:inline>
              </w:drawing>
            </w:r>
            <w:r>
              <w:rPr>
                <w:rFonts w:ascii="Times New Roman"/>
                <w:b/>
                <w:i w:val="false"/>
                <w:color w:val="000000"/>
                <w:sz w:val="20"/>
              </w:rPr>
              <w:t>
      2) жергілікті атақарушы органдар бойынша:
</w:t>
            </w:r>
            <w:r>
              <w:drawing>
                <wp:inline distT="0" distB="0" distL="0" distR="0">
                  <wp:extent cx="152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524000" cy="533400"/>
                          </a:xfrm>
                          <a:prstGeom prst="rect">
                            <a:avLst/>
                          </a:prstGeom>
                        </pic:spPr>
                      </pic:pic>
                    </a:graphicData>
                  </a:graphic>
                </wp:inline>
              </w:drawing>
            </w:r>
            <w:r>
              <w:rPr>
                <w:rFonts w:ascii="Times New Roman"/>
                <w:b/>
                <w:i w:val="false"/>
                <w:color w:val="000000"/>
                <w:sz w:val="20"/>
              </w:rPr>
              <w:t>
      P1 – аталған көрсеткіш бойынша орталық мемлекеттік/жергілікті атқарушы органның бағасы;</w:t>
            </w:r>
            <w:r>
              <w:br/>
            </w:r>
            <w:r>
              <w:rPr>
                <w:rFonts w:ascii="Times New Roman"/>
                <w:b/>
                <w:i w:val="false"/>
                <w:color w:val="000000"/>
                <w:sz w:val="20"/>
              </w:rPr>
              <w:t>
      k – алынған нәтижелерді үлестік маңызына жеткізу үшін коэффициент (осы өлшем бойынша орталық мемлекеттік органдардың коэффициенті 5-ке тең);</w:t>
            </w:r>
            <w:r>
              <w:br/>
            </w:r>
            <w:r>
              <w:rPr>
                <w:rFonts w:ascii="Times New Roman"/>
                <w:b/>
                <w:i w:val="false"/>
                <w:color w:val="000000"/>
                <w:sz w:val="20"/>
              </w:rPr>
              <w:t>
      m – алынған нәтижелерді үлестік маңызына жеткізу үшін коэффициент (осы өлшем бойынша жергілікті атқарушы органдардың коэффициенті 10-ға тең);</w:t>
            </w:r>
            <w:r>
              <w:br/>
            </w:r>
            <w:r>
              <w:rPr>
                <w:rFonts w:ascii="Times New Roman"/>
                <w:b/>
                <w:i w:val="false"/>
                <w:color w:val="000000"/>
                <w:sz w:val="20"/>
              </w:rPr>
              <w:t>
      a – «электрондық үкімет» портал арқылы көрсетілетін мемлекеттік көрсетілетін қызметтерге берілген электрондық өтініштердің саны;</w:t>
            </w:r>
            <w:r>
              <w:br/>
            </w:r>
            <w:r>
              <w:rPr>
                <w:rFonts w:ascii="Times New Roman"/>
                <w:b/>
                <w:i w:val="false"/>
                <w:color w:val="000000"/>
                <w:sz w:val="20"/>
              </w:rPr>
              <w:t>
      b – «электрондық үкімет» портал арқылы көрсетілетін мемлекеттік көрсетілетін қызметтерге берілген қағаз нұсқасындағы өтініштердің саны.</w:t>
            </w:r>
            <w:r>
              <w:br/>
            </w:r>
            <w:r>
              <w:rPr>
                <w:rFonts w:ascii="Times New Roman"/>
                <w:b/>
                <w:i w:val="false"/>
                <w:color w:val="000000"/>
                <w:sz w:val="20"/>
              </w:rPr>
              <w:t>
      Мемлекеттік қызметті электрондық түрде көрсету техникалық түрде есептік кезеңде жүргізілсе, алайда мемлекеттік қызметтің стандарты есептік кезеңнің 4-тоқсанында бекітілген жағдайда аталған көрсеткішті сану кезінде аталған мемлекеттік қызмет бойынша келіп түскен өтініштердің статистикасы саналмайды.</w:t>
            </w:r>
            <w:r>
              <w:br/>
            </w:r>
            <w:r>
              <w:rPr>
                <w:rFonts w:ascii="Times New Roman"/>
                <w:b/>
                <w:i w:val="false"/>
                <w:color w:val="000000"/>
                <w:sz w:val="20"/>
              </w:rPr>
              <w:t>
      Мемлекеттік қызмет электрондық форматқа аустырылып және пилоттық тәртіпте жүрзіліген жағдайда аталған көрсеткішті сану кезінде аталған мемлекеттік қызмет бойынша келіп түскен өтініштердің статистикасы саналмайды.</w:t>
            </w:r>
            <w:r>
              <w:br/>
            </w:r>
            <w:r>
              <w:rPr>
                <w:rFonts w:ascii="Times New Roman"/>
                <w:b/>
                <w:i w:val="false"/>
                <w:color w:val="000000"/>
                <w:sz w:val="20"/>
              </w:rPr>
              <w:t>
      35. «Халыққа қызмет көрсету орталықтары арқылы көрсетілетін қызметтер алушыларының үлесі» көрсеткіші бойынша бағалау келесі формула бойынша есептеледі:</w:t>
            </w:r>
            <w:r>
              <w:br/>
            </w:r>
            <w:r>
              <w:rPr>
                <w:rFonts w:ascii="Times New Roman"/>
                <w:b/>
                <w:i w:val="false"/>
                <w:color w:val="000000"/>
                <w:sz w:val="20"/>
              </w:rPr>
              <w:t>
      1) орталық мемлекеттік органдар бойынша:
</w:t>
            </w:r>
            <w:r>
              <w:drawing>
                <wp:inline distT="0" distB="0" distL="0" distR="0">
                  <wp:extent cx="1447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447800" cy="533400"/>
                          </a:xfrm>
                          <a:prstGeom prst="rect">
                            <a:avLst/>
                          </a:prstGeom>
                        </pic:spPr>
                      </pic:pic>
                    </a:graphicData>
                  </a:graphic>
                </wp:inline>
              </w:drawing>
            </w:r>
            <w:r>
              <w:rPr>
                <w:rFonts w:ascii="Times New Roman"/>
                <w:b/>
                <w:i w:val="false"/>
                <w:color w:val="000000"/>
                <w:sz w:val="20"/>
              </w:rPr>
              <w:t>
      2) жергілікті атқарушы органдар бойынша:
</w:t>
            </w:r>
            <w:r>
              <w:drawing>
                <wp:inline distT="0" distB="0" distL="0" distR="0">
                  <wp:extent cx="1524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24000" cy="533400"/>
                          </a:xfrm>
                          <a:prstGeom prst="rect">
                            <a:avLst/>
                          </a:prstGeom>
                        </pic:spPr>
                      </pic:pic>
                    </a:graphicData>
                  </a:graphic>
                </wp:inline>
              </w:drawing>
            </w:r>
            <w:r>
              <w:rPr>
                <w:rFonts w:ascii="Times New Roman"/>
                <w:b/>
                <w:i w:val="false"/>
                <w:color w:val="000000"/>
                <w:sz w:val="20"/>
              </w:rPr>
              <w:t>
      P2 – аталған көрсеткіш бойынша орталық мемлекеттік/жергілікті атқарушы органның бағасы;</w:t>
            </w:r>
            <w:r>
              <w:br/>
            </w:r>
            <w:r>
              <w:rPr>
                <w:rFonts w:ascii="Times New Roman"/>
                <w:b/>
                <w:i w:val="false"/>
                <w:color w:val="000000"/>
                <w:sz w:val="20"/>
              </w:rPr>
              <w:t>
      k – алынған нәтижелерді үлестік маңызына жеткізу үшін коэффициент (осы өлшем бойынша орталық мемлекеттік органдардың коэффициенті 5-ке тең);</w:t>
            </w:r>
            <w:r>
              <w:br/>
            </w:r>
            <w:r>
              <w:rPr>
                <w:rFonts w:ascii="Times New Roman"/>
                <w:b/>
                <w:i w:val="false"/>
                <w:color w:val="000000"/>
                <w:sz w:val="20"/>
              </w:rPr>
              <w:t>
      m – алынған нәтижелерді үлестік маңызына жеткізу үшін коэффициент (осы өлшем бойынша жергілікті атқарушы органдардың коэффициенті 10-ға тең);</w:t>
            </w:r>
            <w:r>
              <w:br/>
            </w:r>
            <w:r>
              <w:rPr>
                <w:rFonts w:ascii="Times New Roman"/>
                <w:b/>
                <w:i w:val="false"/>
                <w:color w:val="000000"/>
                <w:sz w:val="20"/>
              </w:rPr>
              <w:t>
      a – баламалы негізде халыққа қызмет көрсету орталықтары арқылы көрсетілетін мемлекеттік көрсетілетін қызметтерді алу үшін өтініштердің саны;</w:t>
            </w:r>
            <w:r>
              <w:br/>
            </w:r>
            <w:r>
              <w:rPr>
                <w:rFonts w:ascii="Times New Roman"/>
                <w:b/>
                <w:i w:val="false"/>
                <w:color w:val="000000"/>
                <w:sz w:val="20"/>
              </w:rPr>
              <w:t>
      b – тікелей бағаланатын мемлекеттік органға баламалы негізде көрсетілетін мемлекеттік көрсетілетін қызметтерді алу үшін қағаз нұсқасында келіп түскен өтініштердің саны.</w:t>
            </w:r>
            <w:r>
              <w:br/>
            </w:r>
            <w:r>
              <w:rPr>
                <w:rFonts w:ascii="Times New Roman"/>
                <w:b/>
                <w:i w:val="false"/>
                <w:color w:val="000000"/>
                <w:sz w:val="20"/>
              </w:rPr>
              <w:t>
      Министрлік мемлекеттік органдармен ұсынылған ақпаратты олармен көрсетілетін электрондық қызметтердің сараптау арқылы тексереді.
4. Мемлекеттік көрсетілетін қызметтерді көрсету бойынша</w:t>
            </w:r>
            <w:r>
              <w:br/>
            </w:r>
            <w:r>
              <w:rPr>
                <w:rFonts w:ascii="Times New Roman"/>
                <w:b/>
                <w:i w:val="false"/>
                <w:color w:val="000000"/>
                <w:sz w:val="20"/>
              </w:rPr>
              <w:t>
мемлекеттік органдардың қорытынды бағасы
      36. Мемлекеттік органдардың қорытынды бағасы барлық өлшемдер бойынша есептеуден алынған қорытындыларды қосу және алынған нәтижені оңалту коэффициентіне көбейту арқылы анықталады:</w:t>
            </w:r>
            <w:r>
              <w:br/>
            </w:r>
            <w:r>
              <w:rPr>
                <w:rFonts w:ascii="Times New Roman"/>
                <w:b/>
                <w:i w:val="false"/>
                <w:color w:val="000000"/>
                <w:sz w:val="20"/>
              </w:rPr>
              <w:t>
      1) орталық мемлекеттік органдар бойынша:
О1 = (К1 + К2 + К3 + К4 + К5 + К6 + К7) * РС
      2) жергілікті атқарушы органдар бойынша
О2 = (М1 + М2 + М3 + М4) * РM
      О1 – орталық мемлекеттік органның мемлекеттік көрсетілетін қызметтерді көрсету бойынша қорытынды бағасы;</w:t>
            </w:r>
            <w:r>
              <w:br/>
            </w:r>
            <w:r>
              <w:rPr>
                <w:rFonts w:ascii="Times New Roman"/>
                <w:b/>
                <w:i w:val="false"/>
                <w:color w:val="000000"/>
                <w:sz w:val="20"/>
              </w:rPr>
              <w:t>
      О2 – жергілікті атқарушы органның мемлекеттік көрсетілетін қызметтерді көрсету бойынша қорытынды бағасы;</w:t>
            </w:r>
            <w:r>
              <w:br/>
            </w:r>
            <w:r>
              <w:rPr>
                <w:rFonts w:ascii="Times New Roman"/>
                <w:b/>
                <w:i w:val="false"/>
                <w:color w:val="000000"/>
                <w:sz w:val="20"/>
              </w:rPr>
              <w:t>
      К – орталық мемлекеттік органның бағалау өлшемдері;</w:t>
            </w:r>
            <w:r>
              <w:br/>
            </w:r>
            <w:r>
              <w:rPr>
                <w:rFonts w:ascii="Times New Roman"/>
                <w:b/>
                <w:i w:val="false"/>
                <w:color w:val="000000"/>
                <w:sz w:val="20"/>
              </w:rPr>
              <w:t>
      М – жергілікті атқарушы органның бағалау өлшемдері;</w:t>
            </w:r>
            <w:r>
              <w:br/>
            </w:r>
            <w:r>
              <w:rPr>
                <w:rFonts w:ascii="Times New Roman"/>
                <w:b/>
                <w:i w:val="false"/>
                <w:color w:val="000000"/>
                <w:sz w:val="20"/>
              </w:rPr>
              <w:t>
      РС – орталық мемлекеттік органдар үшін оңалту коэффициенті;</w:t>
            </w:r>
            <w:r>
              <w:br/>
            </w:r>
            <w:r>
              <w:rPr>
                <w:rFonts w:ascii="Times New Roman"/>
                <w:b/>
                <w:i w:val="false"/>
                <w:color w:val="000000"/>
                <w:sz w:val="20"/>
              </w:rPr>
              <w:t>
      PM – жергілікті атқарушы органдар үшін оңалту коэффициенті.</w:t>
            </w:r>
            <w:r>
              <w:br/>
            </w:r>
            <w:r>
              <w:rPr>
                <w:rFonts w:ascii="Times New Roman"/>
                <w:b/>
                <w:i w:val="false"/>
                <w:color w:val="000000"/>
                <w:sz w:val="20"/>
              </w:rPr>
              <w:t>
      37. Тиімділіктің қорытынды бағасының мағынасы 100-ден асқан жағдайда, қорытынды баға 100 балға тең болып саналады.</w:t>
            </w:r>
            <w:r>
              <w:br/>
            </w:r>
            <w:r>
              <w:rPr>
                <w:rFonts w:ascii="Times New Roman"/>
                <w:b/>
                <w:i w:val="false"/>
                <w:color w:val="000000"/>
                <w:sz w:val="20"/>
              </w:rPr>
              <w:t>
      38. Оңалту коэффициенті – басқа бағаланатын мемлекеттік органдармен салыстырғанда мемлекеттік қызметтер көрсету бойынша жоғарлатылған жүктемесі бар мемлекеттік органның қорытынды бағасының түзету мақсатында саналатын көрсеткіш.</w:t>
            </w:r>
            <w:r>
              <w:br/>
            </w:r>
            <w:r>
              <w:rPr>
                <w:rFonts w:ascii="Times New Roman"/>
                <w:b/>
                <w:i w:val="false"/>
                <w:color w:val="000000"/>
                <w:sz w:val="20"/>
              </w:rPr>
              <w:t>
      39. Оңалту коэффициенті «жүктеме индексі» көрсеткішімен өлшенетін бағаланатын мемлекеттік органның жүктеулі деңгейі негізінде анықталады.</w:t>
            </w:r>
            <w:r>
              <w:br/>
            </w:r>
            <w:r>
              <w:rPr>
                <w:rFonts w:ascii="Times New Roman"/>
                <w:b/>
                <w:i w:val="false"/>
                <w:color w:val="000000"/>
                <w:sz w:val="20"/>
              </w:rPr>
              <w:t xml:space="preserve">
      40. Жүктеме индексі орташа деңгейге тең немесе одан жоғары мемлекеттік органдар үшін оңалту коэффициенті (бірқалыпты қадаммен) </w:t>
            </w:r>
            <w:r>
              <w:br/>
            </w:r>
            <w:r>
              <w:rPr>
                <w:rFonts w:ascii="Times New Roman"/>
                <w:b/>
                <w:i w:val="false"/>
                <w:color w:val="000000"/>
                <w:sz w:val="20"/>
              </w:rPr>
              <w:t>
1,01-ден 1,10-ге деінгі аралықтағы мағыналарды қабылдайды - аталған мемлекеттік органдар ең жүктеуліден аз жүктеуліге бірқалыпты үлестіріледі. Ең жоғары жүктеме индексі бар мемлекеттік органға қолданылатын оңалту коэффициентінің мағынасы 1,10 құрайды.</w:t>
            </w:r>
            <w:r>
              <w:br/>
            </w:r>
            <w:r>
              <w:rPr>
                <w:rFonts w:ascii="Times New Roman"/>
                <w:b/>
                <w:i w:val="false"/>
                <w:color w:val="000000"/>
                <w:sz w:val="20"/>
              </w:rPr>
              <w:t>
      41. Жүктеме индексі орташа дәрежеден төмен мемлекеттік органдар үшін оңалту коэффициенті 1-ге тең болып қабылданады.</w:t>
            </w:r>
            <w:r>
              <w:br/>
            </w:r>
            <w:r>
              <w:rPr>
                <w:rFonts w:ascii="Times New Roman"/>
                <w:b/>
                <w:i w:val="false"/>
                <w:color w:val="000000"/>
                <w:sz w:val="20"/>
              </w:rPr>
              <w:t>
      42. Орташа жүктеме индексі орталық мемлекеттік және жергілікті атқарушы органдар үшін жеке анықталады және бағаланатын орталық мемлекеттік органдардың/жергілікті атқарушы органдардың жүктеме индекстерінің орташа арифметикалық мағынасы болып саналады.</w:t>
            </w:r>
            <w:r>
              <w:br/>
            </w:r>
            <w:r>
              <w:rPr>
                <w:rFonts w:ascii="Times New Roman"/>
                <w:b/>
                <w:i w:val="false"/>
                <w:color w:val="000000"/>
                <w:sz w:val="20"/>
              </w:rPr>
              <w:t>
      43. Оңалту коэффициенті әр бағаланатын мемлекеттік орган үшін жеке саналады. Мемлекеттік органдардың оңалту коэффициенттерінің ең жоғарғы және төмен мағыналарының анықтауы орталық мемлекеттік және жергілікті атқарушы органдар үшін жеке жүргізіледі.</w:t>
            </w:r>
            <w:r>
              <w:br/>
            </w:r>
            <w:r>
              <w:rPr>
                <w:rFonts w:ascii="Times New Roman"/>
                <w:b/>
                <w:i w:val="false"/>
                <w:color w:val="000000"/>
                <w:sz w:val="20"/>
              </w:rPr>
              <w:t>
      44. Жүктеме индексі – мемлекеттік қызметтер көрсету бойынша мемлекеттік органға жүктеме деңгейін анықтайтын құрама көрсеткіш.</w:t>
            </w:r>
            <w:r>
              <w:br/>
            </w:r>
            <w:r>
              <w:rPr>
                <w:rFonts w:ascii="Times New Roman"/>
                <w:b/>
                <w:i w:val="false"/>
                <w:color w:val="000000"/>
                <w:sz w:val="20"/>
              </w:rPr>
              <w:t>
      Орталық мемлекеттік органдар үшін жүктеме индексі келесі көрсеткіштердің негізінде есептеледі:</w:t>
            </w:r>
            <w:r>
              <w:br/>
            </w:r>
            <w:r>
              <w:rPr>
                <w:rFonts w:ascii="Times New Roman"/>
                <w:b/>
                <w:i w:val="false"/>
                <w:color w:val="000000"/>
                <w:sz w:val="20"/>
              </w:rPr>
              <w:t>
      есептік кезеңде бағаланатын мемлекеттік органмен көрсетілген мемлекеттік қызметтердің саны;</w:t>
            </w:r>
            <w:r>
              <w:br/>
            </w:r>
            <w:r>
              <w:rPr>
                <w:rFonts w:ascii="Times New Roman"/>
                <w:b/>
                <w:i w:val="false"/>
                <w:color w:val="000000"/>
                <w:sz w:val="20"/>
              </w:rPr>
              <w:t>
      Тізілімге сәйкес бағаланатын мемлекеттік органмен көрсетілетін мемлекеттік қызметтер түрлерінің саны.</w:t>
            </w:r>
            <w:r>
              <w:br/>
            </w:r>
            <w:r>
              <w:rPr>
                <w:rFonts w:ascii="Times New Roman"/>
                <w:b/>
                <w:i w:val="false"/>
                <w:color w:val="000000"/>
                <w:sz w:val="20"/>
              </w:rPr>
              <w:t>
      Жергілікті атқарушы орган үшін жүктеме индексі келесі көрсеткіштердің негізінде есептеледі:</w:t>
            </w:r>
            <w:r>
              <w:br/>
            </w:r>
            <w:r>
              <w:rPr>
                <w:rFonts w:ascii="Times New Roman"/>
                <w:b/>
                <w:i w:val="false"/>
                <w:color w:val="000000"/>
                <w:sz w:val="20"/>
              </w:rPr>
              <w:t>
      бағаланатын жергілікті атқарушы органмен көрсетілген қызметтердің жалпы санын облыс, республикалық маңызы бар қала, астана халқының орта жылдық санына бөлу арқылы есептелетін есептік кезеңде жан басына шаққанда бағаланатын жергілікті атқарушы органмен көрсетілген мемлекеттік қызметтердің саны. Халықтың орта жылдық саны өткен жылдың қорытындысы бойынша Қазақстан Республикасы Статистика агенттігінің веб-сайтында жарияланатын ресми көрсеткіш болып саналады.</w:t>
            </w:r>
            <w:r>
              <w:br/>
            </w:r>
            <w:r>
              <w:rPr>
                <w:rFonts w:ascii="Times New Roman"/>
                <w:b/>
                <w:i w:val="false"/>
                <w:color w:val="000000"/>
                <w:sz w:val="20"/>
              </w:rPr>
              <w:t>
      Тізілімге сәйкес бағаланатын жергілікті атқарушы органмен көрсетілетін мемлекеттік қызметтер түрлерінің саны.</w:t>
            </w:r>
            <w:r>
              <w:br/>
            </w:r>
            <w:r>
              <w:rPr>
                <w:rFonts w:ascii="Times New Roman"/>
                <w:b/>
                <w:i w:val="false"/>
                <w:color w:val="000000"/>
                <w:sz w:val="20"/>
              </w:rPr>
              <w:t>
      45. Жүктеме индексін есептеу Осы Әдістеменің </w:t>
            </w:r>
            <w:r>
              <w:rPr>
                <w:rFonts w:ascii="Times New Roman"/>
                <w:b/>
                <w:i w:val="false"/>
                <w:color w:val="000000"/>
                <w:sz w:val="20"/>
              </w:rPr>
              <w:t>44-тармағында</w:t>
            </w:r>
            <w:r>
              <w:rPr>
                <w:rFonts w:ascii="Times New Roman"/>
                <w:b/>
                <w:i w:val="false"/>
                <w:color w:val="000000"/>
                <w:sz w:val="20"/>
              </w:rPr>
              <w:t xml:space="preserve"> көрсетілген көрсеткіштерді көбейту және ұзындық көлемі әдісімен салыстырмалы түрге келтіру арқылы жүргізіледі.</w:t>
            </w:r>
            <w:r>
              <w:br/>
            </w:r>
            <w:r>
              <w:rPr>
                <w:rFonts w:ascii="Times New Roman"/>
                <w:b/>
                <w:i w:val="false"/>
                <w:color w:val="000000"/>
                <w:sz w:val="20"/>
              </w:rPr>
              <w:t>
      46. Жеке орталық мемлекеттік орган үшін жүктеме индексін санау келесі формула бойынша есептеледі:
SK</w:t>
            </w:r>
            <w:r>
              <w:rPr>
                <w:rFonts w:ascii="Times New Roman"/>
                <w:b/>
                <w:i w:val="false"/>
                <w:color w:val="000000"/>
                <w:vertAlign w:val="subscript"/>
              </w:rPr>
              <w:t>i</w:t>
            </w:r>
            <w:r>
              <w:rPr>
                <w:rFonts w:ascii="Times New Roman"/>
                <w:b/>
                <w:i w:val="false"/>
                <w:color w:val="000000"/>
                <w:sz w:val="20"/>
              </w:rPr>
              <w:t xml:space="preserve"> = b</w:t>
            </w:r>
            <w:r>
              <w:rPr>
                <w:rFonts w:ascii="Times New Roman"/>
                <w:b/>
                <w:i w:val="false"/>
                <w:color w:val="000000"/>
                <w:vertAlign w:val="subscript"/>
              </w:rPr>
              <w:t>i</w:t>
            </w:r>
            <w:r>
              <w:rPr>
                <w:rFonts w:ascii="Times New Roman"/>
                <w:b/>
                <w:i w:val="false"/>
                <w:color w:val="000000"/>
                <w:sz w:val="20"/>
              </w:rPr>
              <w:t xml:space="preserve"> * c</w:t>
            </w:r>
            <w:r>
              <w:rPr>
                <w:rFonts w:ascii="Times New Roman"/>
                <w:b/>
                <w:i w:val="false"/>
                <w:color w:val="000000"/>
                <w:vertAlign w:val="subscript"/>
              </w:rPr>
              <w:t>i</w:t>
            </w:r>
            <w:r>
              <w:rPr>
                <w:rFonts w:ascii="Times New Roman"/>
                <w:b/>
                <w:i w:val="false"/>
                <w:color w:val="000000"/>
                <w:sz w:val="20"/>
              </w:rPr>
              <w:t>
      SK</w:t>
            </w:r>
            <w:r>
              <w:rPr>
                <w:rFonts w:ascii="Times New Roman"/>
                <w:b/>
                <w:i w:val="false"/>
                <w:color w:val="000000"/>
                <w:vertAlign w:val="subscript"/>
              </w:rPr>
              <w:t>i</w:t>
            </w:r>
            <w:r>
              <w:rPr>
                <w:rFonts w:ascii="Times New Roman"/>
                <w:b/>
                <w:i w:val="false"/>
                <w:color w:val="000000"/>
                <w:sz w:val="20"/>
              </w:rPr>
              <w:t xml:space="preserve"> – жеке мемлекеттік органның жүктеме индексі (i);</w:t>
            </w:r>
            <w:r>
              <w:br/>
            </w:r>
            <w:r>
              <w:rPr>
                <w:rFonts w:ascii="Times New Roman"/>
                <w:b/>
                <w:i w:val="false"/>
                <w:color w:val="000000"/>
                <w:sz w:val="20"/>
              </w:rPr>
              <w:t>
      b</w:t>
            </w:r>
            <w:r>
              <w:rPr>
                <w:rFonts w:ascii="Times New Roman"/>
                <w:b/>
                <w:i w:val="false"/>
                <w:color w:val="000000"/>
                <w:vertAlign w:val="subscript"/>
              </w:rPr>
              <w:t xml:space="preserve">i </w:t>
            </w:r>
            <w:r>
              <w:rPr>
                <w:rFonts w:ascii="Times New Roman"/>
                <w:b/>
                <w:i w:val="false"/>
                <w:color w:val="000000"/>
                <w:sz w:val="20"/>
              </w:rPr>
              <w:t>– бағаланатын орталық мемлекеттік органмен (i) есептік кезеңде көрсетілген мемлекеттік қызметтер санының салыстырмалы түрге келтірілген көрсеткіші;</w:t>
            </w:r>
            <w:r>
              <w:br/>
            </w:r>
            <w:r>
              <w:rPr>
                <w:rFonts w:ascii="Times New Roman"/>
                <w:b/>
                <w:i w:val="false"/>
                <w:color w:val="000000"/>
                <w:sz w:val="20"/>
              </w:rPr>
              <w:t>
      c</w:t>
            </w:r>
            <w:r>
              <w:rPr>
                <w:rFonts w:ascii="Times New Roman"/>
                <w:b/>
                <w:i w:val="false"/>
                <w:color w:val="000000"/>
                <w:vertAlign w:val="subscript"/>
              </w:rPr>
              <w:t>i</w:t>
            </w:r>
            <w:r>
              <w:rPr>
                <w:rFonts w:ascii="Times New Roman"/>
                <w:b/>
                <w:i w:val="false"/>
                <w:color w:val="000000"/>
                <w:sz w:val="20"/>
              </w:rPr>
              <w:t xml:space="preserve"> – Тізілімге сәйкес бағаланатын орталық мемлекеттік органмен (i) көрсетілетін мемлекеттік қызметтер түрлері санының салыстырмалы түрге келтірілген көрсеткіші.</w:t>
            </w:r>
            <w:r>
              <w:br/>
            </w:r>
            <w:r>
              <w:rPr>
                <w:rFonts w:ascii="Times New Roman"/>
                <w:b/>
                <w:i w:val="false"/>
                <w:color w:val="000000"/>
                <w:sz w:val="20"/>
              </w:rPr>
              <w:t>
      Жеке жергілікті атқарушы орган үшін жүктеме индексін санау келесі формула бойынша есептеледі:
SM</w:t>
            </w:r>
            <w:r>
              <w:rPr>
                <w:rFonts w:ascii="Times New Roman"/>
                <w:b/>
                <w:i w:val="false"/>
                <w:color w:val="000000"/>
                <w:vertAlign w:val="subscript"/>
              </w:rPr>
              <w:t>m</w:t>
            </w:r>
            <w:r>
              <w:rPr>
                <w:rFonts w:ascii="Times New Roman"/>
                <w:b/>
                <w:i w:val="false"/>
                <w:color w:val="000000"/>
                <w:sz w:val="20"/>
              </w:rPr>
              <w:t>= d</w:t>
            </w:r>
            <w:r>
              <w:rPr>
                <w:rFonts w:ascii="Times New Roman"/>
                <w:b/>
                <w:i w:val="false"/>
                <w:color w:val="000000"/>
                <w:vertAlign w:val="subscript"/>
              </w:rPr>
              <w:t>m</w:t>
            </w:r>
            <w:r>
              <w:rPr>
                <w:rFonts w:ascii="Times New Roman"/>
                <w:b/>
                <w:i w:val="false"/>
                <w:color w:val="000000"/>
                <w:sz w:val="20"/>
              </w:rPr>
              <w:t xml:space="preserve"> * f</w:t>
            </w:r>
            <w:r>
              <w:rPr>
                <w:rFonts w:ascii="Times New Roman"/>
                <w:b/>
                <w:i w:val="false"/>
                <w:color w:val="000000"/>
                <w:vertAlign w:val="subscript"/>
              </w:rPr>
              <w:t>m</w:t>
            </w:r>
            <w:r>
              <w:rPr>
                <w:rFonts w:ascii="Times New Roman"/>
                <w:b/>
                <w:i w:val="false"/>
                <w:color w:val="000000"/>
                <w:sz w:val="20"/>
              </w:rPr>
              <w:t>
      SM</w:t>
            </w:r>
            <w:r>
              <w:rPr>
                <w:rFonts w:ascii="Times New Roman"/>
                <w:b/>
                <w:i w:val="false"/>
                <w:color w:val="000000"/>
                <w:vertAlign w:val="subscript"/>
              </w:rPr>
              <w:t>m</w:t>
            </w:r>
            <w:r>
              <w:rPr>
                <w:rFonts w:ascii="Times New Roman"/>
                <w:b/>
                <w:i w:val="false"/>
                <w:color w:val="000000"/>
                <w:sz w:val="20"/>
              </w:rPr>
              <w:t xml:space="preserve"> – жеке мемлекеттік органның жүктеме индексі (m);</w:t>
            </w:r>
            <w:r>
              <w:br/>
            </w:r>
            <w:r>
              <w:rPr>
                <w:rFonts w:ascii="Times New Roman"/>
                <w:b/>
                <w:i w:val="false"/>
                <w:color w:val="000000"/>
                <w:sz w:val="20"/>
              </w:rPr>
              <w:t>
      d</w:t>
            </w:r>
            <w:r>
              <w:rPr>
                <w:rFonts w:ascii="Times New Roman"/>
                <w:b/>
                <w:i w:val="false"/>
                <w:color w:val="000000"/>
                <w:vertAlign w:val="subscript"/>
              </w:rPr>
              <w:t xml:space="preserve">m </w:t>
            </w:r>
            <w:r>
              <w:rPr>
                <w:rFonts w:ascii="Times New Roman"/>
                <w:b/>
                <w:i w:val="false"/>
                <w:color w:val="000000"/>
                <w:sz w:val="20"/>
              </w:rPr>
              <w:t>– бағаланатын жергілікті атқарушы органмен (m) есептік кезеңде жан басына шаққанда көрсетілген мемлекеттік қызметтер санының салыстырмалы түрге келтірілген көрсеткіші;</w:t>
            </w:r>
            <w:r>
              <w:br/>
            </w:r>
            <w:r>
              <w:rPr>
                <w:rFonts w:ascii="Times New Roman"/>
                <w:b/>
                <w:i w:val="false"/>
                <w:color w:val="000000"/>
                <w:sz w:val="20"/>
              </w:rPr>
              <w:t>
      f</w:t>
            </w:r>
            <w:r>
              <w:rPr>
                <w:rFonts w:ascii="Times New Roman"/>
                <w:b/>
                <w:i w:val="false"/>
                <w:color w:val="000000"/>
                <w:vertAlign w:val="subscript"/>
              </w:rPr>
              <w:t>m</w:t>
            </w:r>
            <w:r>
              <w:rPr>
                <w:rFonts w:ascii="Times New Roman"/>
                <w:b/>
                <w:i w:val="false"/>
                <w:color w:val="000000"/>
                <w:sz w:val="20"/>
              </w:rPr>
              <w:t xml:space="preserve"> – Тізілімге сәйкес бағаланатын жергілікті атқарушы органмен (m) көрсетілетін мемлекеттік қызметтер түрлері санының салыстырмалы түрге келтірілген көрсеткіші.</w:t>
            </w:r>
            <w:r>
              <w:br/>
            </w:r>
            <w:r>
              <w:rPr>
                <w:rFonts w:ascii="Times New Roman"/>
                <w:b/>
                <w:i w:val="false"/>
                <w:color w:val="000000"/>
                <w:sz w:val="20"/>
              </w:rPr>
              <w:t>
      47. Бағаланатын орталық мемлекеттік органмен есептік кезеңде көрсетілген мемлекеттік қызметтер санының салыстырмалы түрге келтірілген көрсеткішін санау келесі формула бойынша есептеледі:
b</w:t>
            </w:r>
            <w:r>
              <w:rPr>
                <w:rFonts w:ascii="Times New Roman"/>
                <w:b/>
                <w:i w:val="false"/>
                <w:color w:val="000000"/>
                <w:vertAlign w:val="subscript"/>
              </w:rPr>
              <w:t>i</w:t>
            </w:r>
            <w:r>
              <w:rPr>
                <w:rFonts w:ascii="Times New Roman"/>
                <w:b/>
                <w:i w:val="false"/>
                <w:color w:val="000000"/>
                <w:sz w:val="20"/>
              </w:rPr>
              <w:t xml:space="preserve"> = (R</w:t>
            </w:r>
            <w:r>
              <w:rPr>
                <w:rFonts w:ascii="Times New Roman"/>
                <w:b/>
                <w:i w:val="false"/>
                <w:color w:val="000000"/>
                <w:vertAlign w:val="subscript"/>
              </w:rPr>
              <w:t>i</w:t>
            </w:r>
            <w:r>
              <w:rPr>
                <w:rFonts w:ascii="Times New Roman"/>
                <w:b/>
                <w:i w:val="false"/>
                <w:color w:val="000000"/>
                <w:sz w:val="20"/>
              </w:rPr>
              <w:t xml:space="preserve"> – R</w:t>
            </w:r>
            <w:r>
              <w:rPr>
                <w:rFonts w:ascii="Times New Roman"/>
                <w:b/>
                <w:i w:val="false"/>
                <w:color w:val="000000"/>
                <w:vertAlign w:val="subscript"/>
              </w:rPr>
              <w:t>min</w:t>
            </w:r>
            <w:r>
              <w:rPr>
                <w:rFonts w:ascii="Times New Roman"/>
                <w:b/>
                <w:i w:val="false"/>
                <w:color w:val="000000"/>
                <w:sz w:val="20"/>
              </w:rPr>
              <w:t>) / (R</w:t>
            </w:r>
            <w:r>
              <w:rPr>
                <w:rFonts w:ascii="Times New Roman"/>
                <w:b/>
                <w:i w:val="false"/>
                <w:color w:val="000000"/>
                <w:vertAlign w:val="subscript"/>
              </w:rPr>
              <w:t>max</w:t>
            </w:r>
            <w:r>
              <w:rPr>
                <w:rFonts w:ascii="Times New Roman"/>
                <w:b/>
                <w:i w:val="false"/>
                <w:color w:val="000000"/>
                <w:sz w:val="20"/>
              </w:rPr>
              <w:t xml:space="preserve"> – R</w:t>
            </w:r>
            <w:r>
              <w:rPr>
                <w:rFonts w:ascii="Times New Roman"/>
                <w:b/>
                <w:i w:val="false"/>
                <w:color w:val="000000"/>
                <w:vertAlign w:val="subscript"/>
              </w:rPr>
              <w:t>min</w:t>
            </w:r>
            <w:r>
              <w:rPr>
                <w:rFonts w:ascii="Times New Roman"/>
                <w:b/>
                <w:i w:val="false"/>
                <w:color w:val="000000"/>
                <w:sz w:val="20"/>
              </w:rPr>
              <w:t>)
      R</w:t>
            </w:r>
            <w:r>
              <w:rPr>
                <w:rFonts w:ascii="Times New Roman"/>
                <w:b/>
                <w:i w:val="false"/>
                <w:color w:val="000000"/>
                <w:vertAlign w:val="subscript"/>
              </w:rPr>
              <w:t>i</w:t>
            </w:r>
            <w:r>
              <w:rPr>
                <w:rFonts w:ascii="Times New Roman"/>
                <w:b/>
                <w:i w:val="false"/>
                <w:color w:val="000000"/>
                <w:sz w:val="20"/>
              </w:rPr>
              <w:t xml:space="preserve"> – есептік кезеңде бағаланатын орталық мемлекеттік органмен (i) көрсетілген мемлекеттік қызметтер санының көрсеткіші;</w:t>
            </w:r>
            <w:r>
              <w:br/>
            </w:r>
            <w:r>
              <w:rPr>
                <w:rFonts w:ascii="Times New Roman"/>
                <w:b/>
                <w:i w:val="false"/>
                <w:color w:val="000000"/>
                <w:sz w:val="20"/>
              </w:rPr>
              <w:t>
      R</w:t>
            </w:r>
            <w:r>
              <w:rPr>
                <w:rFonts w:ascii="Times New Roman"/>
                <w:b/>
                <w:i w:val="false"/>
                <w:color w:val="000000"/>
                <w:vertAlign w:val="subscript"/>
              </w:rPr>
              <w:t>min</w:t>
            </w:r>
            <w:r>
              <w:rPr>
                <w:rFonts w:ascii="Times New Roman"/>
                <w:b/>
                <w:i w:val="false"/>
                <w:color w:val="000000"/>
                <w:sz w:val="20"/>
              </w:rPr>
              <w:t xml:space="preserve"> – есептік кезеңде барлық бағаланатын орталық мемлекеттік органдармен көрсетілген мемлекеттік қызметтер саны көрсеткішінің ең төмен мағынасы;</w:t>
            </w:r>
            <w:r>
              <w:br/>
            </w:r>
            <w:r>
              <w:rPr>
                <w:rFonts w:ascii="Times New Roman"/>
                <w:b/>
                <w:i w:val="false"/>
                <w:color w:val="000000"/>
                <w:sz w:val="20"/>
              </w:rPr>
              <w:t>
      R</w:t>
            </w:r>
            <w:r>
              <w:rPr>
                <w:rFonts w:ascii="Times New Roman"/>
                <w:b/>
                <w:i w:val="false"/>
                <w:color w:val="000000"/>
                <w:vertAlign w:val="subscript"/>
              </w:rPr>
              <w:t>max</w:t>
            </w:r>
            <w:r>
              <w:rPr>
                <w:rFonts w:ascii="Times New Roman"/>
                <w:b/>
                <w:i w:val="false"/>
                <w:color w:val="000000"/>
                <w:sz w:val="20"/>
              </w:rPr>
              <w:t xml:space="preserve"> – есептік кезеңде барлық бағаланатын орталық мемлекеттік органдармен көрсетілген мемлекеттік қызметтер саны көрсеткішінің ең жоғарғы мағынасы.</w:t>
            </w:r>
            <w:r>
              <w:br/>
            </w:r>
            <w:r>
              <w:rPr>
                <w:rFonts w:ascii="Times New Roman"/>
                <w:b/>
                <w:i w:val="false"/>
                <w:color w:val="000000"/>
                <w:sz w:val="20"/>
              </w:rPr>
              <w:t>
      Бағаланатын жергілікті атқарушы органмен есептік кезеңде жан басына шаққанда көрсетілген мемлекеттік қызметтер санының салыстырмалы түрге келтірілген көрсеткішін санау келесі формула бойынша есептеледі:
d</w:t>
            </w:r>
            <w:r>
              <w:rPr>
                <w:rFonts w:ascii="Times New Roman"/>
                <w:b/>
                <w:i w:val="false"/>
                <w:color w:val="000000"/>
                <w:vertAlign w:val="subscript"/>
              </w:rPr>
              <w:t>m</w:t>
            </w:r>
            <w:r>
              <w:rPr>
                <w:rFonts w:ascii="Times New Roman"/>
                <w:b/>
                <w:i w:val="false"/>
                <w:color w:val="000000"/>
                <w:sz w:val="20"/>
              </w:rPr>
              <w:t xml:space="preserve"> = (N</w:t>
            </w:r>
            <w:r>
              <w:rPr>
                <w:rFonts w:ascii="Times New Roman"/>
                <w:b/>
                <w:i w:val="false"/>
                <w:color w:val="000000"/>
                <w:vertAlign w:val="subscript"/>
              </w:rPr>
              <w:t>m</w:t>
            </w:r>
            <w:r>
              <w:rPr>
                <w:rFonts w:ascii="Times New Roman"/>
                <w:b/>
                <w:i w:val="false"/>
                <w:color w:val="000000"/>
                <w:sz w:val="20"/>
              </w:rPr>
              <w:t xml:space="preserve"> – N</w:t>
            </w:r>
            <w:r>
              <w:rPr>
                <w:rFonts w:ascii="Times New Roman"/>
                <w:b/>
                <w:i w:val="false"/>
                <w:color w:val="000000"/>
                <w:vertAlign w:val="subscript"/>
              </w:rPr>
              <w:t>min</w:t>
            </w:r>
            <w:r>
              <w:rPr>
                <w:rFonts w:ascii="Times New Roman"/>
                <w:b/>
                <w:i w:val="false"/>
                <w:color w:val="000000"/>
                <w:sz w:val="20"/>
              </w:rPr>
              <w:t>) / (N</w:t>
            </w:r>
            <w:r>
              <w:rPr>
                <w:rFonts w:ascii="Times New Roman"/>
                <w:b/>
                <w:i w:val="false"/>
                <w:color w:val="000000"/>
                <w:vertAlign w:val="subscript"/>
              </w:rPr>
              <w:t>max</w:t>
            </w:r>
            <w:r>
              <w:rPr>
                <w:rFonts w:ascii="Times New Roman"/>
                <w:b/>
                <w:i w:val="false"/>
                <w:color w:val="000000"/>
                <w:sz w:val="20"/>
              </w:rPr>
              <w:t xml:space="preserve"> – N</w:t>
            </w:r>
            <w:r>
              <w:rPr>
                <w:rFonts w:ascii="Times New Roman"/>
                <w:b/>
                <w:i w:val="false"/>
                <w:color w:val="000000"/>
                <w:vertAlign w:val="subscript"/>
              </w:rPr>
              <w:t>min</w:t>
            </w:r>
            <w:r>
              <w:rPr>
                <w:rFonts w:ascii="Times New Roman"/>
                <w:b/>
                <w:i w:val="false"/>
                <w:color w:val="000000"/>
                <w:sz w:val="20"/>
              </w:rPr>
              <w:t>)
      N</w:t>
            </w:r>
            <w:r>
              <w:rPr>
                <w:rFonts w:ascii="Times New Roman"/>
                <w:b/>
                <w:i w:val="false"/>
                <w:color w:val="000000"/>
                <w:vertAlign w:val="subscript"/>
              </w:rPr>
              <w:t>m</w:t>
            </w:r>
            <w:r>
              <w:rPr>
                <w:rFonts w:ascii="Times New Roman"/>
                <w:b/>
                <w:i w:val="false"/>
                <w:color w:val="000000"/>
                <w:sz w:val="20"/>
              </w:rPr>
              <w:t xml:space="preserve"> – есептік кезеңде бағаланатын жергілікті атқарушы органмен (m) жан басына шаққанда көрсетілген мемлекеттік қызметтер санының көрсеткіші;</w:t>
            </w:r>
            <w:r>
              <w:br/>
            </w:r>
            <w:r>
              <w:rPr>
                <w:rFonts w:ascii="Times New Roman"/>
                <w:b/>
                <w:i w:val="false"/>
                <w:color w:val="000000"/>
                <w:sz w:val="20"/>
              </w:rPr>
              <w:t>
      N</w:t>
            </w:r>
            <w:r>
              <w:rPr>
                <w:rFonts w:ascii="Times New Roman"/>
                <w:b/>
                <w:i w:val="false"/>
                <w:color w:val="000000"/>
                <w:vertAlign w:val="subscript"/>
              </w:rPr>
              <w:t>min</w:t>
            </w:r>
            <w:r>
              <w:rPr>
                <w:rFonts w:ascii="Times New Roman"/>
                <w:b/>
                <w:i w:val="false"/>
                <w:color w:val="000000"/>
                <w:sz w:val="20"/>
              </w:rPr>
              <w:t xml:space="preserve"> – есептік кезеңде барлық бағаланатын жергілікті атқарушы органдармен жан басына шаққанда көрсетілген мемлекеттік қызметтер саны көрсеткішінің ең төмен мағынасы;</w:t>
            </w:r>
            <w:r>
              <w:br/>
            </w:r>
            <w:r>
              <w:rPr>
                <w:rFonts w:ascii="Times New Roman"/>
                <w:b/>
                <w:i w:val="false"/>
                <w:color w:val="000000"/>
                <w:sz w:val="20"/>
              </w:rPr>
              <w:t>
      N</w:t>
            </w:r>
            <w:r>
              <w:rPr>
                <w:rFonts w:ascii="Times New Roman"/>
                <w:b/>
                <w:i w:val="false"/>
                <w:color w:val="000000"/>
                <w:vertAlign w:val="subscript"/>
              </w:rPr>
              <w:t>max</w:t>
            </w:r>
            <w:r>
              <w:rPr>
                <w:rFonts w:ascii="Times New Roman"/>
                <w:b/>
                <w:i w:val="false"/>
                <w:color w:val="000000"/>
                <w:sz w:val="20"/>
              </w:rPr>
              <w:t xml:space="preserve"> – есептік кезеңде барлық бағаланатын жергілікті атқарушы органдармен жан басына шаққанда көрсетілген мемлекеттік қызметтер саны көрсеткішінің ең жоғарғы мағынасы.</w:t>
            </w:r>
            <w:r>
              <w:br/>
            </w:r>
            <w:r>
              <w:rPr>
                <w:rFonts w:ascii="Times New Roman"/>
                <w:b/>
                <w:i w:val="false"/>
                <w:color w:val="000000"/>
                <w:sz w:val="20"/>
              </w:rPr>
              <w:t>
      48. Тізілімге сәйкес бағаланатын орталық мемлекеттік органмен көрсетілетін мемлекеттік қызметтер түрлері санының салыстырмалы түрге келтірілген көрсеткішін санау келесі формула бойынша есептеледі:
c</w:t>
            </w:r>
            <w:r>
              <w:rPr>
                <w:rFonts w:ascii="Times New Roman"/>
                <w:b/>
                <w:i w:val="false"/>
                <w:color w:val="000000"/>
                <w:vertAlign w:val="subscript"/>
              </w:rPr>
              <w:t>i</w:t>
            </w:r>
            <w:r>
              <w:rPr>
                <w:rFonts w:ascii="Times New Roman"/>
                <w:b/>
                <w:i w:val="false"/>
                <w:color w:val="000000"/>
                <w:sz w:val="20"/>
              </w:rPr>
              <w:t xml:space="preserve"> = (T</w:t>
            </w:r>
            <w:r>
              <w:rPr>
                <w:rFonts w:ascii="Times New Roman"/>
                <w:b/>
                <w:i w:val="false"/>
                <w:color w:val="000000"/>
                <w:vertAlign w:val="subscript"/>
              </w:rPr>
              <w:t>i</w:t>
            </w:r>
            <w:r>
              <w:rPr>
                <w:rFonts w:ascii="Times New Roman"/>
                <w:b/>
                <w:i w:val="false"/>
                <w:color w:val="000000"/>
                <w:sz w:val="20"/>
              </w:rPr>
              <w:t xml:space="preserve"> - T</w:t>
            </w:r>
            <w:r>
              <w:rPr>
                <w:rFonts w:ascii="Times New Roman"/>
                <w:b/>
                <w:i w:val="false"/>
                <w:color w:val="000000"/>
                <w:vertAlign w:val="subscript"/>
              </w:rPr>
              <w:t>min</w:t>
            </w:r>
            <w:r>
              <w:rPr>
                <w:rFonts w:ascii="Times New Roman"/>
                <w:b/>
                <w:i w:val="false"/>
                <w:color w:val="000000"/>
                <w:sz w:val="20"/>
              </w:rPr>
              <w:t>) / (T</w:t>
            </w:r>
            <w:r>
              <w:rPr>
                <w:rFonts w:ascii="Times New Roman"/>
                <w:b/>
                <w:i w:val="false"/>
                <w:color w:val="000000"/>
                <w:vertAlign w:val="subscript"/>
              </w:rPr>
              <w:t>max</w:t>
            </w:r>
            <w:r>
              <w:rPr>
                <w:rFonts w:ascii="Times New Roman"/>
                <w:b/>
                <w:i w:val="false"/>
                <w:color w:val="000000"/>
                <w:sz w:val="20"/>
              </w:rPr>
              <w:t xml:space="preserve"> - T</w:t>
            </w:r>
            <w:r>
              <w:rPr>
                <w:rFonts w:ascii="Times New Roman"/>
                <w:b/>
                <w:i w:val="false"/>
                <w:color w:val="000000"/>
                <w:vertAlign w:val="subscript"/>
              </w:rPr>
              <w:t>min</w:t>
            </w:r>
            <w:r>
              <w:rPr>
                <w:rFonts w:ascii="Times New Roman"/>
                <w:b/>
                <w:i w:val="false"/>
                <w:color w:val="000000"/>
                <w:sz w:val="20"/>
              </w:rPr>
              <w:t>)
      T</w:t>
            </w:r>
            <w:r>
              <w:rPr>
                <w:rFonts w:ascii="Times New Roman"/>
                <w:b/>
                <w:i w:val="false"/>
                <w:color w:val="000000"/>
                <w:vertAlign w:val="subscript"/>
              </w:rPr>
              <w:t>i</w:t>
            </w:r>
            <w:r>
              <w:rPr>
                <w:rFonts w:ascii="Times New Roman"/>
                <w:b/>
                <w:i w:val="false"/>
                <w:color w:val="000000"/>
                <w:sz w:val="20"/>
              </w:rPr>
              <w:t xml:space="preserve"> – Тізілімге сәйкес бағаланатын орталық мемлекеттік органмен (i) көрсетілетін мемлекеттік қызметтер түрлері санының көрсеткіші;</w:t>
            </w:r>
            <w:r>
              <w:br/>
            </w:r>
            <w:r>
              <w:rPr>
                <w:rFonts w:ascii="Times New Roman"/>
                <w:b/>
                <w:i w:val="false"/>
                <w:color w:val="000000"/>
                <w:sz w:val="20"/>
              </w:rPr>
              <w:t>
      T</w:t>
            </w:r>
            <w:r>
              <w:rPr>
                <w:rFonts w:ascii="Times New Roman"/>
                <w:b/>
                <w:i w:val="false"/>
                <w:color w:val="000000"/>
                <w:vertAlign w:val="subscript"/>
              </w:rPr>
              <w:t>min</w:t>
            </w:r>
            <w:r>
              <w:rPr>
                <w:rFonts w:ascii="Times New Roman"/>
                <w:b/>
                <w:i w:val="false"/>
                <w:color w:val="000000"/>
                <w:sz w:val="20"/>
              </w:rPr>
              <w:t xml:space="preserve"> – Тізілімге сәйкес барлық бағаланатын орталық мемлекеттік органдармен көрсетілетін мемлекеттік қызметтер түрлерінің саны көрсеткішінің ең төмен мағынасы;</w:t>
            </w:r>
            <w:r>
              <w:br/>
            </w:r>
            <w:r>
              <w:rPr>
                <w:rFonts w:ascii="Times New Roman"/>
                <w:b/>
                <w:i w:val="false"/>
                <w:color w:val="000000"/>
                <w:sz w:val="20"/>
              </w:rPr>
              <w:t>
      T</w:t>
            </w:r>
            <w:r>
              <w:rPr>
                <w:rFonts w:ascii="Times New Roman"/>
                <w:b/>
                <w:i w:val="false"/>
                <w:color w:val="000000"/>
                <w:vertAlign w:val="subscript"/>
              </w:rPr>
              <w:t>max</w:t>
            </w:r>
            <w:r>
              <w:rPr>
                <w:rFonts w:ascii="Times New Roman"/>
                <w:b/>
                <w:i w:val="false"/>
                <w:color w:val="000000"/>
                <w:sz w:val="20"/>
              </w:rPr>
              <w:t xml:space="preserve"> – Тізілімге сәйкес барлық бағаланатын орталық мемлекеттік органдармен көрсетілетін мемлекеттік қызметтер түрлерінің саны көрсеткішінің ең жоғары мағынасы.</w:t>
            </w:r>
            <w:r>
              <w:br/>
            </w:r>
            <w:r>
              <w:rPr>
                <w:rFonts w:ascii="Times New Roman"/>
                <w:b/>
                <w:i w:val="false"/>
                <w:color w:val="000000"/>
                <w:sz w:val="20"/>
              </w:rPr>
              <w:t>
      Тізілімге сәйкес бағаланатын жергілікті атқарушы органмен көрсетілетін мемлекеттік қызметтер түрлері санының салыстырмалы түрге келтірілген көрсеткішін санау келесі формула бойынша есептеледі:
f</w:t>
            </w:r>
            <w:r>
              <w:rPr>
                <w:rFonts w:ascii="Times New Roman"/>
                <w:b/>
                <w:i w:val="false"/>
                <w:color w:val="000000"/>
                <w:vertAlign w:val="subscript"/>
              </w:rPr>
              <w:t>m</w:t>
            </w:r>
            <w:r>
              <w:rPr>
                <w:rFonts w:ascii="Times New Roman"/>
                <w:b/>
                <w:i w:val="false"/>
                <w:color w:val="000000"/>
                <w:sz w:val="20"/>
              </w:rPr>
              <w:t xml:space="preserve"> = (L</w:t>
            </w:r>
            <w:r>
              <w:rPr>
                <w:rFonts w:ascii="Times New Roman"/>
                <w:b/>
                <w:i w:val="false"/>
                <w:color w:val="000000"/>
                <w:vertAlign w:val="subscript"/>
              </w:rPr>
              <w:t>m</w:t>
            </w:r>
            <w:r>
              <w:rPr>
                <w:rFonts w:ascii="Times New Roman"/>
                <w:b/>
                <w:i w:val="false"/>
                <w:color w:val="000000"/>
                <w:sz w:val="20"/>
              </w:rPr>
              <w:t xml:space="preserve"> - L</w:t>
            </w:r>
            <w:r>
              <w:rPr>
                <w:rFonts w:ascii="Times New Roman"/>
                <w:b/>
                <w:i w:val="false"/>
                <w:color w:val="000000"/>
                <w:vertAlign w:val="subscript"/>
              </w:rPr>
              <w:t>min</w:t>
            </w:r>
            <w:r>
              <w:rPr>
                <w:rFonts w:ascii="Times New Roman"/>
                <w:b/>
                <w:i w:val="false"/>
                <w:color w:val="000000"/>
                <w:sz w:val="20"/>
              </w:rPr>
              <w:t>) / (L</w:t>
            </w:r>
            <w:r>
              <w:rPr>
                <w:rFonts w:ascii="Times New Roman"/>
                <w:b/>
                <w:i w:val="false"/>
                <w:color w:val="000000"/>
                <w:vertAlign w:val="subscript"/>
              </w:rPr>
              <w:t>max</w:t>
            </w:r>
            <w:r>
              <w:rPr>
                <w:rFonts w:ascii="Times New Roman"/>
                <w:b/>
                <w:i w:val="false"/>
                <w:color w:val="000000"/>
                <w:sz w:val="20"/>
              </w:rPr>
              <w:t xml:space="preserve"> - L</w:t>
            </w:r>
            <w:r>
              <w:rPr>
                <w:rFonts w:ascii="Times New Roman"/>
                <w:b/>
                <w:i w:val="false"/>
                <w:color w:val="000000"/>
                <w:vertAlign w:val="subscript"/>
              </w:rPr>
              <w:t>min</w:t>
            </w:r>
            <w:r>
              <w:rPr>
                <w:rFonts w:ascii="Times New Roman"/>
                <w:b/>
                <w:i w:val="false"/>
                <w:color w:val="000000"/>
                <w:sz w:val="20"/>
              </w:rPr>
              <w:t>)
      L</w:t>
            </w:r>
            <w:r>
              <w:rPr>
                <w:rFonts w:ascii="Times New Roman"/>
                <w:b/>
                <w:i w:val="false"/>
                <w:color w:val="000000"/>
                <w:vertAlign w:val="subscript"/>
              </w:rPr>
              <w:t>m</w:t>
            </w:r>
            <w:r>
              <w:rPr>
                <w:rFonts w:ascii="Times New Roman"/>
                <w:b/>
                <w:i w:val="false"/>
                <w:color w:val="000000"/>
                <w:sz w:val="20"/>
              </w:rPr>
              <w:t xml:space="preserve"> – Тізілімге сәйкес бағаланатын жергілікті атқарушы органмен (m) көрсетілетін мемлекеттік қызметтер түрлері санының көрсеткіші;</w:t>
            </w:r>
            <w:r>
              <w:br/>
            </w:r>
            <w:r>
              <w:rPr>
                <w:rFonts w:ascii="Times New Roman"/>
                <w:b/>
                <w:i w:val="false"/>
                <w:color w:val="000000"/>
                <w:sz w:val="20"/>
              </w:rPr>
              <w:t>
      L</w:t>
            </w:r>
            <w:r>
              <w:rPr>
                <w:rFonts w:ascii="Times New Roman"/>
                <w:b/>
                <w:i w:val="false"/>
                <w:color w:val="000000"/>
                <w:vertAlign w:val="subscript"/>
              </w:rPr>
              <w:t>min</w:t>
            </w:r>
            <w:r>
              <w:rPr>
                <w:rFonts w:ascii="Times New Roman"/>
                <w:b/>
                <w:i w:val="false"/>
                <w:color w:val="000000"/>
                <w:sz w:val="20"/>
              </w:rPr>
              <w:t xml:space="preserve"> – Тізілімге сәйкес барлық бағаланатын жергілікті атқарушы органдармен көрсетілетін мемлекеттік қызметтер түрлерінің саны көрсеткішінің ең төмен мағынасы;</w:t>
            </w:r>
            <w:r>
              <w:br/>
            </w:r>
            <w:r>
              <w:rPr>
                <w:rFonts w:ascii="Times New Roman"/>
                <w:b/>
                <w:i w:val="false"/>
                <w:color w:val="000000"/>
                <w:sz w:val="20"/>
              </w:rPr>
              <w:t>
</w:t>
            </w:r>
            <w:r>
              <w:rPr>
                <w:rFonts w:ascii="Times New Roman"/>
                <w:b/>
                <w:i w:val="false"/>
                <w:color w:val="000000"/>
                <w:vertAlign w:val="subscript"/>
              </w:rPr>
              <w:t>      max</w:t>
            </w:r>
            <w:r>
              <w:rPr>
                <w:rFonts w:ascii="Times New Roman"/>
                <w:b/>
                <w:i w:val="false"/>
                <w:color w:val="000000"/>
                <w:sz w:val="20"/>
              </w:rPr>
              <w:t xml:space="preserve"> – Тізілімге сәйкес барлық бағаланатын жергілікті атқарушы органдармен көрсетілетін мемлекеттік қызметтер түрлерінің саны көрсеткішінің ең жоғары мағынасы.</w:t>
            </w:r>
            <w:r>
              <w:br/>
            </w:r>
            <w:r>
              <w:rPr>
                <w:rFonts w:ascii="Times New Roman"/>
                <w:b/>
                <w:i w:val="false"/>
                <w:color w:val="000000"/>
                <w:sz w:val="20"/>
              </w:rPr>
              <w:t>
      49. Алынған бағаның нәтижелеріне сәйкес мемлекеттік органның қызметі тиімділігінің деңгейі анықталады. Мемлекеттік орган тиімділігінің жоғарғы деңгейі 100-ден 90 баллға, орташа деңгей – 70-тен 89,99-ға дейін, төмен деңгей – 50-ден 69,99-ға дейінгі бағаның көрсеткішіне сәйкес келеді. Тиімсіз деп бағалау қорытындылары бойынша 49,99 баллдан аз алған мемлекеттік органның қызметі болып табылады.</w:t>
            </w:r>
            <w:r>
              <w:br/>
            </w:r>
            <w:r>
              <w:rPr>
                <w:rFonts w:ascii="Times New Roman"/>
                <w:b/>
                <w:i w:val="false"/>
                <w:color w:val="000000"/>
                <w:sz w:val="20"/>
              </w:rPr>
              <w:t>
      50. Мемлекеттiк қызметтер көрсетудің сапасын бағалау нәтижелері туралы қорытындысында:</w:t>
            </w:r>
            <w:r>
              <w:br/>
            </w:r>
            <w:r>
              <w:rPr>
                <w:rFonts w:ascii="Times New Roman"/>
                <w:b/>
                <w:i w:val="false"/>
                <w:color w:val="000000"/>
                <w:sz w:val="20"/>
              </w:rPr>
              <w:t>
      бағаланатын мемлекеттік органның атауы;</w:t>
            </w:r>
            <w:r>
              <w:br/>
            </w:r>
            <w:r>
              <w:rPr>
                <w:rFonts w:ascii="Times New Roman"/>
                <w:b/>
                <w:i w:val="false"/>
                <w:color w:val="000000"/>
                <w:sz w:val="20"/>
              </w:rPr>
              <w:t>
      барлық өлшемдер бойынша бағалардың кестесі;</w:t>
            </w:r>
            <w:r>
              <w:br/>
            </w:r>
            <w:r>
              <w:rPr>
                <w:rFonts w:ascii="Times New Roman"/>
                <w:b/>
                <w:i w:val="false"/>
                <w:color w:val="000000"/>
                <w:sz w:val="20"/>
              </w:rPr>
              <w:t>
      өлшемдер бойынша мемлекеттік органның қызметі тиімділігінің талдауы;</w:t>
            </w:r>
            <w:r>
              <w:br/>
            </w:r>
            <w:r>
              <w:rPr>
                <w:rFonts w:ascii="Times New Roman"/>
                <w:b/>
                <w:i w:val="false"/>
                <w:color w:val="000000"/>
                <w:sz w:val="20"/>
              </w:rPr>
              <w:t>
      қорытындылар мен ұсыныстар болады.
5. Тиісті емес есептік ақпарат ұсынғаны үшін бағаланатын</w:t>
            </w:r>
            <w:r>
              <w:br/>
            </w:r>
            <w:r>
              <w:rPr>
                <w:rFonts w:ascii="Times New Roman"/>
                <w:b/>
                <w:i w:val="false"/>
                <w:color w:val="000000"/>
                <w:sz w:val="20"/>
              </w:rPr>
              <w:t>
мемлекеттік органдардың жауапкершілігі
      51. Бағаланатын мемлекеттік орган толық және дұрыс есептік ақпаратты осы Әдістеменің </w:t>
            </w:r>
            <w:r>
              <w:rPr>
                <w:rFonts w:ascii="Times New Roman"/>
                <w:b/>
                <w:i w:val="false"/>
                <w:color w:val="000000"/>
                <w:sz w:val="20"/>
              </w:rPr>
              <w:t>7</w:t>
            </w:r>
            <w:r>
              <w:rPr>
                <w:rFonts w:ascii="Times New Roman"/>
                <w:b/>
                <w:i w:val="false"/>
                <w:color w:val="000000"/>
                <w:sz w:val="20"/>
              </w:rPr>
              <w:t>- және </w:t>
            </w:r>
            <w:r>
              <w:rPr>
                <w:rFonts w:ascii="Times New Roman"/>
                <w:b/>
                <w:i w:val="false"/>
                <w:color w:val="000000"/>
                <w:sz w:val="20"/>
              </w:rPr>
              <w:t>8-қосымшаларына</w:t>
            </w:r>
            <w:r>
              <w:rPr>
                <w:rFonts w:ascii="Times New Roman"/>
                <w:b/>
                <w:i w:val="false"/>
                <w:color w:val="000000"/>
                <w:sz w:val="20"/>
              </w:rPr>
              <w:t xml:space="preserve"> сәйкес, Кестемен белгіленген мерзімдерде Агенттікке және Министрлікке ұсынады.</w:t>
            </w:r>
            <w:r>
              <w:br/>
            </w:r>
            <w:r>
              <w:rPr>
                <w:rFonts w:ascii="Times New Roman"/>
                <w:b/>
                <w:i w:val="false"/>
                <w:color w:val="000000"/>
                <w:sz w:val="20"/>
              </w:rPr>
              <w:t>
      52. Толық немесе дұрыс есептік ақпарат уақтылы ұсынылмаған жағдайда, мемлекеттік органның осы бағыт бойынша қорытынды бағасынан айыппұл балдары шегеріледі.</w:t>
            </w:r>
            <w:r>
              <w:br/>
            </w:r>
            <w:r>
              <w:rPr>
                <w:rFonts w:ascii="Times New Roman"/>
                <w:b/>
                <w:i w:val="false"/>
                <w:color w:val="000000"/>
                <w:sz w:val="20"/>
              </w:rPr>
              <w:t>
      53. Агенттікке немесе Министрлікке Кестемен белгіленген мерзімнен кейін ұсынылған есептік ақпарат уақтылы ұсынылмаған деп танылады.</w:t>
            </w:r>
            <w:r>
              <w:br/>
            </w:r>
            <w:r>
              <w:rPr>
                <w:rFonts w:ascii="Times New Roman"/>
                <w:b/>
                <w:i w:val="false"/>
                <w:color w:val="000000"/>
                <w:sz w:val="20"/>
              </w:rPr>
              <w:t>
      Уақтылы ұсынылмаған есептік ақпаратты ұсынған мемлекеттік органнан 1,5 айыппұл бал шегерілу көзделеді.</w:t>
            </w:r>
            <w:r>
              <w:br/>
            </w:r>
            <w:r>
              <w:rPr>
                <w:rFonts w:ascii="Times New Roman"/>
                <w:b/>
                <w:i w:val="false"/>
                <w:color w:val="000000"/>
                <w:sz w:val="20"/>
              </w:rPr>
              <w:t>
      54. Әдістеменің қосымшаларына сәйкес толтырылмаған немесе есептік мәліметтердің құрамына қойылған талаптармен көзделген элементтер (қосымшалар, тараулар, бөлімдер, кестелер, көрсеткіш мәндері және басқалары) болмаған ақпарат толық емес болып табылады.</w:t>
            </w:r>
            <w:r>
              <w:br/>
            </w:r>
            <w:r>
              <w:rPr>
                <w:rFonts w:ascii="Times New Roman"/>
                <w:b/>
                <w:i w:val="false"/>
                <w:color w:val="000000"/>
                <w:sz w:val="20"/>
              </w:rPr>
              <w:t>
      55. Толық емес есептік ақпаратты ұсынған мемлекеттік органның қорытынды бағасынан 2 айыппұл бал шегерілу көзделеді.</w:t>
            </w:r>
            <w:r>
              <w:br/>
            </w:r>
            <w:r>
              <w:rPr>
                <w:rFonts w:ascii="Times New Roman"/>
                <w:b/>
                <w:i w:val="false"/>
                <w:color w:val="000000"/>
                <w:sz w:val="20"/>
              </w:rPr>
              <w:t>
      56. Қайта тексеру барысында шындыққа сәйкес келмейтін деректер анықталған жағдайда есептік ақпарат анық емес деп танылады.</w:t>
            </w:r>
            <w:r>
              <w:br/>
            </w:r>
            <w:r>
              <w:rPr>
                <w:rFonts w:ascii="Times New Roman"/>
                <w:b/>
                <w:i w:val="false"/>
                <w:color w:val="000000"/>
                <w:sz w:val="20"/>
              </w:rPr>
              <w:t>
      57. Аталған анық емес деректер бағаланатын мемлекеттік органдардың есептік ақпараттарындағы мәліметтерді қайта тексеру нәтижесі бойынша жасалатын осы Әдістеменің </w:t>
            </w:r>
            <w:r>
              <w:rPr>
                <w:rFonts w:ascii="Times New Roman"/>
                <w:b/>
                <w:i w:val="false"/>
                <w:color w:val="000000"/>
                <w:sz w:val="20"/>
              </w:rPr>
              <w:t>9-қосымшасындағы</w:t>
            </w:r>
            <w:r>
              <w:rPr>
                <w:rFonts w:ascii="Times New Roman"/>
                <w:b/>
                <w:i w:val="false"/>
                <w:color w:val="000000"/>
                <w:sz w:val="20"/>
              </w:rPr>
              <w:t xml:space="preserve"> нұсқаға сәйкес есептік ақпаратта мазмұндалған мәліметтерді қайта қарау қорытындысы бойынша салыстырып тексеру актісінде анықтап белгіленуі тиіс.</w:t>
            </w:r>
            <w:r>
              <w:br/>
            </w:r>
            <w:r>
              <w:rPr>
                <w:rFonts w:ascii="Times New Roman"/>
                <w:b/>
                <w:i w:val="false"/>
                <w:color w:val="000000"/>
                <w:sz w:val="20"/>
              </w:rPr>
              <w:t>
      58. Анық емес есептік ақпаратты ұсынған мемлекеттік органнан әр анықтап белгіленген дерек үшін 0,2 айыппұл бал шегерілу көзделеді. Анық емес есептік ақпаратты ұсынғаны мемлекеттік органның қорытынды бағасынан үшін айыппұл бал шегеру сомасы 5 балдан көп бола алмайды.</w:t>
            </w:r>
            <w:r>
              <w:br/>
            </w:r>
            <w:r>
              <w:rPr>
                <w:rFonts w:ascii="Times New Roman"/>
                <w:b/>
                <w:i w:val="false"/>
                <w:color w:val="000000"/>
                <w:sz w:val="20"/>
              </w:rPr>
              <w:t>
      59. Анықталған деректер бойынша ақпарат мемлекеттік орган қызметінің тиімділігін бағалау нәтижелері туралы қорытындысының «Қорытындылар мен ұсыныстар» тарауында көрсетіледі.
6. Бағаланатын мемлекеттік органдардың есептік ақпараттарындағы</w:t>
            </w:r>
            <w:r>
              <w:br/>
            </w:r>
            <w:r>
              <w:rPr>
                <w:rFonts w:ascii="Times New Roman"/>
                <w:b/>
                <w:i w:val="false"/>
                <w:color w:val="000000"/>
                <w:sz w:val="20"/>
              </w:rPr>
              <w:t>
мәліметтерді қайта тексеру
      60. Бағаланатын мемлекеттік органдардың есептік ақпараттарындағы мәліметтердің нақтылығына қайта тексеру (бұдан әрі – Қайта тексеру) Агенттік және Министрлікпен Жүйенің 51-тармағына сәйкес жүргізіледі.</w:t>
            </w:r>
            <w:r>
              <w:br/>
            </w:r>
            <w:r>
              <w:rPr>
                <w:rFonts w:ascii="Times New Roman"/>
                <w:b/>
                <w:i w:val="false"/>
                <w:color w:val="000000"/>
                <w:sz w:val="20"/>
              </w:rPr>
              <w:t>
      61. Есептік ақпараттары қайта тексеруге жататын мемлекеттік органдар мемлекеттiк жоспарлау жөнiндегi уәкiлеттi органмен бекітілген Тәуекелдерді басқару жүйесі негізінде қайта тексеруге жататын мемлекеттік органдарды анықтау әдістемесіне сәйкес анықталады.</w:t>
            </w:r>
            <w:r>
              <w:br/>
            </w:r>
            <w:r>
              <w:rPr>
                <w:rFonts w:ascii="Times New Roman"/>
                <w:b/>
                <w:i w:val="false"/>
                <w:color w:val="000000"/>
                <w:sz w:val="20"/>
              </w:rPr>
              <w:t>
      62. Қайта тексеру тікелей бағаланатын мемлекеттік органда растайтын құжаттарға (ведомстволық есептер, хаттамалар, хаттар, басқа мемлекеттік органдардың тексеру нәтижелері және т.б.) талдау, сондай-ақ ақпараттық жүйелерді қарау арқылы жүргізіледі.</w:t>
            </w:r>
            <w:r>
              <w:br/>
            </w:r>
            <w:r>
              <w:rPr>
                <w:rFonts w:ascii="Times New Roman"/>
                <w:b/>
                <w:i w:val="false"/>
                <w:color w:val="000000"/>
                <w:sz w:val="20"/>
              </w:rPr>
              <w:t>
      63. Қайта тексеруді жүргізудің мерзімдері Кестемен белгіленеді.
7. Бағалау қорытындыларына шағымдану тәртібі
      64. Бағалау нәтижелеріне шағымдану тәртібі Жүйенің 6-тарауына сәйкес жүргізіледі.</w:t>
            </w:r>
            <w:r>
              <w:br/>
            </w:r>
            <w:r>
              <w:rPr>
                <w:rFonts w:ascii="Times New Roman"/>
                <w:b/>
                <w:i w:val="false"/>
                <w:color w:val="000000"/>
                <w:sz w:val="20"/>
              </w:rPr>
              <w:t>
      65. Мемлекеттiк қызметтер көрсетудің сапасын бағалау нәтижелері жөнінде қорытынды алған күннен бастап бағалау нәтижелерімен келіспеген жағдайда бағаланатын мемлекеттік орган бес жұмыс күн ішінде Агенттікке және Министрлікке дәлелді құжаттармен бірге қарсылықтарын жолдайды.</w:t>
            </w:r>
            <w:r>
              <w:br/>
            </w:r>
            <w:r>
              <w:rPr>
                <w:rFonts w:ascii="Times New Roman"/>
                <w:b/>
                <w:i w:val="false"/>
                <w:color w:val="000000"/>
                <w:sz w:val="20"/>
              </w:rPr>
              <w:t>
      Бағалау қорытындыларына қарсылықтар болмаған жағдайда бағаланатын мемлекеттік орган мемлекеттiк қызметтер көрсетудің сапасын бағалау нәтижелері жөнінде қорытынды алған күннен бастап бес жұмыс күн ішінде Агенттікке тиісті хабарлама жолдайды. Белгіленген мерзімнен кейін бағаланатын мемлекеттік органдардың жолданған қарсылықтары қабылданбайды.</w:t>
            </w:r>
            <w:r>
              <w:br/>
            </w:r>
            <w:r>
              <w:rPr>
                <w:rFonts w:ascii="Times New Roman"/>
                <w:b/>
                <w:i w:val="false"/>
                <w:color w:val="000000"/>
                <w:sz w:val="20"/>
              </w:rPr>
              <w:t>
      66. Қарсылықтарды қарау үшін Агенттікте шағымдарды ұсынған мемлекеттік органдардың бағалауына қатысқан қызметкерлер кіре алмайтын Агенттік пен Министрліктің қызметкерлері құрамында Арнайы комиссия құрылады. Арнайы комиссияның саны мен құрамы Агенттікпен өздігімен анықталады, алайда 5 адамнан кем болмауы тиіс.</w:t>
            </w:r>
            <w:r>
              <w:br/>
            </w:r>
            <w:r>
              <w:rPr>
                <w:rFonts w:ascii="Times New Roman"/>
                <w:b/>
                <w:i w:val="false"/>
                <w:color w:val="000000"/>
                <w:sz w:val="20"/>
              </w:rPr>
              <w:t>
      67. Бағаланатын мемлекеттік органдардан тиісті дәлелдейтін құжаттары қоса қарсылықтар түскен күннен бастап бес жұмыс күн ішінде Агенттікпен осы Әдістеменің </w:t>
            </w:r>
            <w:r>
              <w:rPr>
                <w:rFonts w:ascii="Times New Roman"/>
                <w:b/>
                <w:i w:val="false"/>
                <w:color w:val="000000"/>
                <w:sz w:val="20"/>
              </w:rPr>
              <w:t>10-қосымшасындағы</w:t>
            </w:r>
            <w:r>
              <w:rPr>
                <w:rFonts w:ascii="Times New Roman"/>
                <w:b/>
                <w:i w:val="false"/>
                <w:color w:val="000000"/>
                <w:sz w:val="20"/>
              </w:rPr>
              <w:t xml:space="preserve"> нысанға сәйкес Мемлекеттік органдар қызметінің тиімділігін бағалау нәтижелері бойынша қайшылықтар кестесі (бұдан әрі – Қайшылықтар кестесі) әзірленеді және Арнайы комиссияның қарауына енгізіледі.</w:t>
            </w:r>
            <w:r>
              <w:br/>
            </w:r>
            <w:r>
              <w:rPr>
                <w:rFonts w:ascii="Times New Roman"/>
                <w:b/>
                <w:i w:val="false"/>
                <w:color w:val="000000"/>
                <w:sz w:val="20"/>
              </w:rPr>
              <w:t>
      68. Арнайы комиссия қарсылықтарды қарау және бағалау нәтижелерінің әділеттілігін анықтау бойынша қарсылықтарды ұсынған бағаланатын мемлекеттік органдардың, мүдделі салалық орталық мемлекеттік органдардың өкілдері, сондай-ақ мемлекеттік органның бағалауында қатысқан қызметкерлері шақырылған отырыстарды өткізеді.</w:t>
            </w:r>
            <w:r>
              <w:br/>
            </w:r>
            <w:r>
              <w:rPr>
                <w:rFonts w:ascii="Times New Roman"/>
                <w:b/>
                <w:i w:val="false"/>
                <w:color w:val="000000"/>
                <w:sz w:val="20"/>
              </w:rPr>
              <w:t>
      69. Арнайы комиссия отырыстарының нәтижелері бойынша Қайшылықтар кестелері қайта әзірленеді, Арнайы комиссия төрағасымен қол қойылады және бағаланатын мемлекеттік органның назарына жеткізіледі.</w:t>
            </w:r>
            <w:r>
              <w:br/>
            </w:r>
            <w:r>
              <w:rPr>
                <w:rFonts w:ascii="Times New Roman"/>
                <w:b/>
                <w:i w:val="false"/>
                <w:color w:val="000000"/>
                <w:sz w:val="20"/>
              </w:rPr>
              <w:t>
      70. Бағаланатын мемлекеттік органдардан қарсылықтар келіп түскен күннен бастап он бес күнтізбелік күн ішінде Агенттік Сараптамалық комиссияның жұмыс органына және бағаланатын мемлекеттік органдарға қарсылықтарды қабылдау немесе қабылдамау жөніндегі дәлелденген қорытындыларды жолдайды. Қарсылықтарды қабылданған жағдайда қайта пысықталған мемлекеттік органдар қызметінің тиімділігін бағалау жөніндегі қорытындылар қарсылықтарды ұсынылған бағаланатын мемлекеттік органдарға біржолда жолданады.</w:t>
            </w:r>
            <w:r>
              <w:br/>
            </w:r>
            <w:r>
              <w:rPr>
                <w:rFonts w:ascii="Times New Roman"/>
                <w:b/>
                <w:i w:val="false"/>
                <w:color w:val="000000"/>
                <w:sz w:val="20"/>
              </w:rPr>
              <w:t>
      71. Агенттіктің қарсылықтарды қабылдау немесе қабылдамау жөніндегі қорытындылар тұжырымды болып табылады және шағымдануға жатпайды.</w:t>
            </w:r>
            <w:r>
              <w:br/>
            </w:r>
            <w:r>
              <w:rPr>
                <w:rFonts w:ascii="Times New Roman"/>
                <w:b/>
                <w:i w:val="false"/>
                <w:color w:val="000000"/>
                <w:sz w:val="20"/>
              </w:rPr>
              <w:t>
      72. Министрлікпен Агенттікке жыл сайын 15 ақпанға дейін «ХҚКО» ЫАЖ-нен «мемлекеттік қызметтер көрсету мерзімдерінің сақталуы» өлшемі бойынша ақпарат ұсынылады.
8. Бағаланатын мемлекеттік органды қайта құру немесе тарату
      73. Есептік кезеңнен кейінгі бірінші жартыжылдықта бағаланатын мемлекеттік орган қайта құрылған немесе таратылған жағдайда аталған мемлекеттік органды бағалау құқықтық мирасқор-мемлекеттік органның бағалау шеңберінде жүргізіледі және құқықтық мирасқор-мемлекеттік органның қорытынды бағасында есептеледі.</w:t>
            </w:r>
            <w:r>
              <w:br/>
            </w:r>
            <w:r>
              <w:rPr>
                <w:rFonts w:ascii="Times New Roman"/>
                <w:b/>
                <w:i w:val="false"/>
                <w:color w:val="000000"/>
                <w:sz w:val="20"/>
              </w:rPr>
              <w:t>
      74. Есептік кезеңнен кейінгі екінші жартыжылдықта бағаланатын мемлекеттік орган қайта құрылған немесе таратылған жағдайда аталған мемлекеттік орган бағаланбайды және аталған мемлекеттік орган қызметінің талдауы бағалаудың қорытындылары бойынша құқықтық мирасқор-мемлекеттік органға берілетін қорытындылар мен ұсыныстарды әзірлеу барысында есептеледі.</w:t>
            </w:r>
            <w:r>
              <w:br/>
            </w:r>
            <w:r>
              <w:rPr>
                <w:rFonts w:ascii="Times New Roman"/>
                <w:b/>
                <w:i w:val="false"/>
                <w:color w:val="000000"/>
                <w:sz w:val="20"/>
              </w:rPr>
              <w:t>
      75. Есептік кезеңнен кейінгі екінші жартыжылдықта қайта құрылған немесе таратылған мемлекеттік орган қызметінің бағалауы құқықтық мирасқор-мемлекеттік органның қорытынды бағасына кірмейді.</w:t>
            </w:r>
            <w:r>
              <w:br/>
            </w:r>
            <w:r>
              <w:rPr>
                <w:rFonts w:ascii="Times New Roman"/>
                <w:b/>
                <w:i w:val="false"/>
                <w:color w:val="000000"/>
                <w:sz w:val="20"/>
              </w:rPr>
              <w:t>
      76. Бағаланатын мемлекеттік орган бағаланатын кезеңнен кейінгі жылдың басынан бастап, мемлекеттік органдардың есепті деректерді беру мерзімдері бағалау кестесінде белгіленгенге дейінгі кезеңде қайта ұйымдастырылған немесе таратылған кезде аталған мемлекеттік органды бағалау бағаланатын кезеңдегі нәтижелер ескеріле отырып жүзеге асырылады.</w:t>
            </w:r>
            <w:r>
              <w:br/>
            </w:r>
            <w:r>
              <w:rPr>
                <w:rFonts w:ascii="Times New Roman"/>
                <w:b/>
                <w:i w:val="false"/>
                <w:color w:val="000000"/>
                <w:sz w:val="20"/>
              </w:rPr>
              <w:t>
      Берілген функциялар мен өкілеттіктер бойынша бағалау нәтижелері құқықтық мирасқор - мемлекеттік органға ұсынымдар ретінде беріледі.
Мемлекеттік қызметтер</w:t>
            </w:r>
            <w:r>
              <w:br/>
            </w:r>
            <w:r>
              <w:rPr>
                <w:rFonts w:ascii="Times New Roman"/>
                <w:b/>
                <w:i w:val="false"/>
                <w:color w:val="000000"/>
                <w:sz w:val="20"/>
              </w:rPr>
              <w:t xml:space="preserve">
көрсетудің сапасын   </w:t>
            </w:r>
            <w:r>
              <w:br/>
            </w:r>
            <w:r>
              <w:rPr>
                <w:rFonts w:ascii="Times New Roman"/>
                <w:b/>
                <w:i w:val="false"/>
                <w:color w:val="000000"/>
                <w:sz w:val="20"/>
              </w:rPr>
              <w:t xml:space="preserve">
бағалау әдістемесіне </w:t>
            </w:r>
            <w:r>
              <w:br/>
            </w:r>
            <w:r>
              <w:rPr>
                <w:rFonts w:ascii="Times New Roman"/>
                <w:b/>
                <w:i w:val="false"/>
                <w:color w:val="000000"/>
                <w:sz w:val="20"/>
              </w:rPr>
              <w:t>
1-қосымша      
Орталық мемлекеттік органдармен көрсетілетін мемлекеттік</w:t>
            </w:r>
            <w:r>
              <w:br/>
            </w:r>
            <w:r>
              <w:rPr>
                <w:rFonts w:ascii="Times New Roman"/>
                <w:b/>
                <w:i w:val="false"/>
                <w:color w:val="000000"/>
                <w:sz w:val="20"/>
              </w:rPr>
              <w:t>
көрсетілетін қызметтердің сапасын бағалау үшін өлшемдері мен</w:t>
            </w:r>
            <w:r>
              <w:br/>
            </w:r>
            <w:r>
              <w:rPr>
                <w:rFonts w:ascii="Times New Roman"/>
                <w:b/>
                <w:i w:val="false"/>
                <w:color w:val="000000"/>
                <w:sz w:val="20"/>
              </w:rPr>
              <w:t>
көрсеткіштері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9805"/>
              <w:gridCol w:w="2166"/>
            </w:tblGrid>
            <w:tr>
              <w:trPr>
                <w:trHeight w:val="120" w:hRule="atLeast"/>
              </w:trPr>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т/т
</w:t>
                  </w:r>
                </w:p>
              </w:tc>
              <w:tc>
                <w:tcPr>
                  <w:tcW w:w="9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Өлшемдер / көрсеткіштер атауы
</w:t>
                  </w:r>
                </w:p>
              </w:tc>
              <w:tc>
                <w:tcPr>
                  <w:tcW w:w="2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Үлестік мәні
</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Үдерісті өлшемдер
</w:t>
                  </w:r>
                </w:p>
              </w:tc>
            </w:tr>
            <w:tr>
              <w:trPr>
                <w:trHeight w:val="120" w:hRule="atLeast"/>
              </w:trPr>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1
</w:t>
                  </w:r>
                </w:p>
              </w:tc>
              <w:tc>
                <w:tcPr>
                  <w:tcW w:w="9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Тізілімге енгізілген жаңа мемлекеттік көрсетілетін қызметтердің саны
</w:t>
                  </w:r>
                </w:p>
              </w:tc>
              <w:tc>
                <w:tcPr>
                  <w:tcW w:w="2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10
</w:t>
                  </w:r>
                </w:p>
              </w:tc>
            </w:tr>
            <w:tr>
              <w:trPr>
                <w:trHeight w:val="120" w:hRule="atLeast"/>
              </w:trPr>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2
</w:t>
                  </w:r>
                </w:p>
              </w:tc>
              <w:tc>
                <w:tcPr>
                  <w:tcW w:w="9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Мемлекеттік көрсетілетін қызметтер стандарттарын бекіту
</w:t>
                  </w:r>
                </w:p>
              </w:tc>
              <w:tc>
                <w:tcPr>
                  <w:tcW w:w="2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15
</w:t>
                  </w:r>
                </w:p>
              </w:tc>
            </w:tr>
            <w:tr>
              <w:trPr>
                <w:trHeight w:val="120" w:hRule="atLeast"/>
              </w:trPr>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3
</w:t>
                  </w:r>
                </w:p>
              </w:tc>
              <w:tc>
                <w:tcPr>
                  <w:tcW w:w="9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Мемлекеттік көрсетілетін қызметтер регламенттерін бекіту 
</w:t>
                  </w:r>
                </w:p>
              </w:tc>
              <w:tc>
                <w:tcPr>
                  <w:tcW w:w="2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10
</w:t>
                  </w:r>
                </w:p>
              </w:tc>
            </w:tr>
            <w:tr>
              <w:trPr>
                <w:trHeight w:val="120" w:hRule="atLeast"/>
              </w:trPr>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4
</w:t>
                  </w:r>
                </w:p>
              </w:tc>
              <w:tc>
                <w:tcPr>
                  <w:tcW w:w="9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Мемлекеттік көрсетілетін қызметтердің оңтайландыру және автоматтандыру деңгейі
</w:t>
                  </w:r>
                </w:p>
              </w:tc>
              <w:tc>
                <w:tcPr>
                  <w:tcW w:w="2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30
</w:t>
                  </w:r>
                </w:p>
              </w:tc>
            </w:tr>
            <w:tr>
              <w:trPr>
                <w:trHeight w:val="120" w:hRule="atLeast"/>
              </w:trPr>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5
</w:t>
                  </w:r>
                </w:p>
              </w:tc>
              <w:tc>
                <w:tcPr>
                  <w:tcW w:w="9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Мемлекеттік көрсетілетін қызметтердің сапасына мемлекеттік органның ішкі бақылауының тиімділігі
</w:t>
                  </w:r>
                </w:p>
              </w:tc>
              <w:tc>
                <w:tcPr>
                  <w:tcW w:w="2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10
</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Нәтижелі өлшемдер
</w:t>
                  </w:r>
                </w:p>
              </w:tc>
            </w:tr>
            <w:tr>
              <w:trPr>
                <w:trHeight w:val="120" w:hRule="atLeast"/>
              </w:trPr>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6
</w:t>
                  </w:r>
                </w:p>
              </w:tc>
              <w:tc>
                <w:tcPr>
                  <w:tcW w:w="9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Мемлекеттік қызметтер көрсету мерзімдерінің сақталуы
</w:t>
                  </w:r>
                </w:p>
              </w:tc>
              <w:tc>
                <w:tcPr>
                  <w:tcW w:w="2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15
</w:t>
                  </w:r>
                </w:p>
              </w:tc>
            </w:tr>
            <w:tr>
              <w:trPr>
                <w:trHeight w:val="120" w:hRule="atLeast"/>
              </w:trPr>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7
</w:t>
                  </w:r>
                </w:p>
              </w:tc>
              <w:tc>
                <w:tcPr>
                  <w:tcW w:w="9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
</w:t>
                  </w:r>
                </w:p>
              </w:tc>
              <w:tc>
                <w:tcPr>
                  <w:tcW w:w="2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10
</w:t>
                  </w:r>
                </w:p>
              </w:tc>
            </w:tr>
            <w:tr>
              <w:trPr>
                <w:trHeight w:val="120" w:hRule="atLeast"/>
              </w:trPr>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7.1
</w:t>
                  </w:r>
                </w:p>
              </w:tc>
              <w:tc>
                <w:tcPr>
                  <w:tcW w:w="9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«Электрондық үкімет» порталы арқылы көрсетілетін қызметтер алушыларының үлесі
</w:t>
                  </w:r>
                </w:p>
              </w:tc>
              <w:tc>
                <w:tcPr>
                  <w:tcW w:w="2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5
</w:t>
                  </w:r>
                </w:p>
              </w:tc>
            </w:tr>
            <w:tr>
              <w:trPr>
                <w:trHeight w:val="120" w:hRule="atLeast"/>
              </w:trPr>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7.2
</w:t>
                  </w:r>
                </w:p>
              </w:tc>
              <w:tc>
                <w:tcPr>
                  <w:tcW w:w="9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Халыққа қызмет көрсету орталықтары арқылы көрсетілетін қызметтер алушыларының үлесі
</w:t>
                  </w:r>
                </w:p>
              </w:tc>
              <w:tc>
                <w:tcPr>
                  <w:tcW w:w="2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5
</w:t>
                  </w:r>
                </w:p>
              </w:tc>
            </w:tr>
            <w:tr>
              <w:trPr>
                <w:trHeight w:val="120" w:hRule="atLeast"/>
              </w:trPr>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9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БАРЛЫҒЫ
</w:t>
                  </w:r>
                </w:p>
              </w:tc>
              <w:tc>
                <w:tcPr>
                  <w:tcW w:w="2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100
</w:t>
                  </w:r>
                </w:p>
              </w:tc>
            </w:tr>
          </w:tbl>
          <w:p>
            <w:pPr>
              <w:spacing w:after="0"/>
              <w:ind w:left="0"/>
              <w:jc w:val="both"/>
            </w:pPr>
            <w:r>
              <w:rPr>
                <w:rFonts w:ascii="Times New Roman"/>
                <w:b/>
                <w:i w:val="false"/>
                <w:color w:val="000000"/>
                <w:sz w:val="20"/>
              </w:rPr>
              <w:t>
Мемлекеттік қызметтер</w:t>
            </w:r>
            <w:r>
              <w:br/>
            </w:r>
            <w:r>
              <w:rPr>
                <w:rFonts w:ascii="Times New Roman"/>
                <w:b/>
                <w:i w:val="false"/>
                <w:color w:val="000000"/>
                <w:sz w:val="20"/>
              </w:rPr>
              <w:t xml:space="preserve">
көрсетудің сапасын   </w:t>
            </w:r>
            <w:r>
              <w:br/>
            </w:r>
            <w:r>
              <w:rPr>
                <w:rFonts w:ascii="Times New Roman"/>
                <w:b/>
                <w:i w:val="false"/>
                <w:color w:val="000000"/>
                <w:sz w:val="20"/>
              </w:rPr>
              <w:t xml:space="preserve">
бағалау әдістемесіне </w:t>
            </w:r>
            <w:r>
              <w:br/>
            </w:r>
            <w:r>
              <w:rPr>
                <w:rFonts w:ascii="Times New Roman"/>
                <w:b/>
                <w:i w:val="false"/>
                <w:color w:val="000000"/>
                <w:sz w:val="20"/>
              </w:rPr>
              <w:t>
2-қосымша      
Жергілікті атқарушы органдармен көрсетілетін мемлекеттік</w:t>
            </w:r>
            <w:r>
              <w:br/>
            </w:r>
            <w:r>
              <w:rPr>
                <w:rFonts w:ascii="Times New Roman"/>
                <w:b/>
                <w:i w:val="false"/>
                <w:color w:val="000000"/>
                <w:sz w:val="20"/>
              </w:rPr>
              <w:t>
көрсетілетін қызметтердің сапасын бағалау үшін көрсеткіштер</w:t>
            </w:r>
            <w:r>
              <w:br/>
            </w:r>
            <w:r>
              <w:rPr>
                <w:rFonts w:ascii="Times New Roman"/>
                <w:b/>
                <w:i w:val="false"/>
                <w:color w:val="000000"/>
                <w:sz w:val="20"/>
              </w:rPr>
              <w:t>
мен өлшемдер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9805"/>
              <w:gridCol w:w="2166"/>
            </w:tblGrid>
            <w:tr>
              <w:trPr>
                <w:trHeight w:val="120" w:hRule="atLeast"/>
              </w:trPr>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т/т
</w:t>
                  </w:r>
                </w:p>
              </w:tc>
              <w:tc>
                <w:tcPr>
                  <w:tcW w:w="9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Өлшемдер / көрсеткіштер атауы
</w:t>
                  </w:r>
                </w:p>
              </w:tc>
              <w:tc>
                <w:tcPr>
                  <w:tcW w:w="2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Үлестік мәні
</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Үдерісті өлшемдер
</w:t>
                  </w:r>
                </w:p>
              </w:tc>
            </w:tr>
            <w:tr>
              <w:trPr>
                <w:trHeight w:val="120" w:hRule="atLeast"/>
              </w:trPr>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1
</w:t>
                  </w:r>
                </w:p>
              </w:tc>
              <w:tc>
                <w:tcPr>
                  <w:tcW w:w="9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Мемлекеттік көрсетілетін қызметтер регламенттерін бекіту 
</w:t>
                  </w:r>
                </w:p>
              </w:tc>
              <w:tc>
                <w:tcPr>
                  <w:tcW w:w="2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25
</w:t>
                  </w:r>
                </w:p>
              </w:tc>
            </w:tr>
            <w:tr>
              <w:trPr>
                <w:trHeight w:val="120" w:hRule="atLeast"/>
              </w:trPr>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2
</w:t>
                  </w:r>
                </w:p>
              </w:tc>
              <w:tc>
                <w:tcPr>
                  <w:tcW w:w="9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Мемлекеттік көрсетілетін қызметтердің сапасына мемлекеттік органның ішкі бақылауының тиімділігі
</w:t>
                  </w:r>
                </w:p>
              </w:tc>
              <w:tc>
                <w:tcPr>
                  <w:tcW w:w="2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25
</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Нәтижелі өлшемдер
</w:t>
                  </w:r>
                </w:p>
              </w:tc>
            </w:tr>
            <w:tr>
              <w:trPr>
                <w:trHeight w:val="120" w:hRule="atLeast"/>
              </w:trPr>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3
</w:t>
                  </w:r>
                </w:p>
              </w:tc>
              <w:tc>
                <w:tcPr>
                  <w:tcW w:w="9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Мемлекеттік қызметтер көрсету мерзімдерінің сақталуы
</w:t>
                  </w:r>
                </w:p>
              </w:tc>
              <w:tc>
                <w:tcPr>
                  <w:tcW w:w="2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30
</w:t>
                  </w:r>
                </w:p>
              </w:tc>
            </w:tr>
            <w:tr>
              <w:trPr>
                <w:trHeight w:val="120" w:hRule="atLeast"/>
              </w:trPr>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4
</w:t>
                  </w:r>
                </w:p>
              </w:tc>
              <w:tc>
                <w:tcPr>
                  <w:tcW w:w="9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
</w:t>
                  </w:r>
                </w:p>
              </w:tc>
              <w:tc>
                <w:tcPr>
                  <w:tcW w:w="2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20
</w:t>
                  </w:r>
                </w:p>
              </w:tc>
            </w:tr>
            <w:tr>
              <w:trPr>
                <w:trHeight w:val="120" w:hRule="atLeast"/>
              </w:trPr>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4.1
</w:t>
                  </w:r>
                </w:p>
              </w:tc>
              <w:tc>
                <w:tcPr>
                  <w:tcW w:w="9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«Электрондық үкімет» порталы арқылы көрсетілетін қызметтер алушыларының үлесі
</w:t>
                  </w:r>
                </w:p>
              </w:tc>
              <w:tc>
                <w:tcPr>
                  <w:tcW w:w="2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10
</w:t>
                  </w:r>
                </w:p>
              </w:tc>
            </w:tr>
            <w:tr>
              <w:trPr>
                <w:trHeight w:val="120" w:hRule="atLeast"/>
              </w:trPr>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4.2
</w:t>
                  </w:r>
                </w:p>
              </w:tc>
              <w:tc>
                <w:tcPr>
                  <w:tcW w:w="9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Халыққа қызмет көрсету орталықтары арқылы көрсетілетін қызметтер алушыларының үлесі
</w:t>
                  </w:r>
                </w:p>
              </w:tc>
              <w:tc>
                <w:tcPr>
                  <w:tcW w:w="2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10
</w:t>
                  </w:r>
                </w:p>
              </w:tc>
            </w:tr>
            <w:tr>
              <w:trPr>
                <w:trHeight w:val="120" w:hRule="atLeast"/>
              </w:trPr>
              <w:tc>
                <w:tcPr>
                  <w:tcW w:w="12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9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БАРЛЫҒЫ
</w:t>
                  </w:r>
                </w:p>
              </w:tc>
              <w:tc>
                <w:tcPr>
                  <w:tcW w:w="2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100
</w:t>
                  </w:r>
                </w:p>
              </w:tc>
            </w:tr>
          </w:tbl>
          <w:p>
            <w:pPr>
              <w:spacing w:after="0"/>
              <w:ind w:left="0"/>
              <w:jc w:val="both"/>
            </w:pPr>
            <w:r>
              <w:rPr>
                <w:rFonts w:ascii="Times New Roman"/>
                <w:b/>
                <w:i w:val="false"/>
                <w:color w:val="000000"/>
                <w:sz w:val="20"/>
              </w:rPr>
              <w:t>
Мемлекеттік қызметтер</w:t>
            </w:r>
            <w:r>
              <w:br/>
            </w:r>
            <w:r>
              <w:rPr>
                <w:rFonts w:ascii="Times New Roman"/>
                <w:b/>
                <w:i w:val="false"/>
                <w:color w:val="000000"/>
                <w:sz w:val="20"/>
              </w:rPr>
              <w:t xml:space="preserve">
көрсетудің сапасын   </w:t>
            </w:r>
            <w:r>
              <w:br/>
            </w:r>
            <w:r>
              <w:rPr>
                <w:rFonts w:ascii="Times New Roman"/>
                <w:b/>
                <w:i w:val="false"/>
                <w:color w:val="000000"/>
                <w:sz w:val="20"/>
              </w:rPr>
              <w:t xml:space="preserve">
бағалау әдістемесіне </w:t>
            </w:r>
            <w:r>
              <w:br/>
            </w:r>
            <w:r>
              <w:rPr>
                <w:rFonts w:ascii="Times New Roman"/>
                <w:b/>
                <w:i w:val="false"/>
                <w:color w:val="000000"/>
                <w:sz w:val="20"/>
              </w:rPr>
              <w:t>
3-қосымша      
Нысан
Мемлекеттік көрсетілетін қызметтердің сапасын бағалау</w:t>
            </w:r>
            <w:r>
              <w:br/>
            </w:r>
            <w:r>
              <w:rPr>
                <w:rFonts w:ascii="Times New Roman"/>
                <w:b/>
                <w:i w:val="false"/>
                <w:color w:val="000000"/>
                <w:sz w:val="20"/>
              </w:rPr>
              <w:t>
нәтижелері туралы қорытынды
_____________________________________________________________________</w:t>
            </w:r>
            <w:r>
              <w:br/>
            </w:r>
            <w:r>
              <w:rPr>
                <w:rFonts w:ascii="Times New Roman"/>
                <w:b/>
                <w:i w:val="false"/>
                <w:color w:val="000000"/>
                <w:sz w:val="20"/>
              </w:rPr>
              <w:t>
(орталық мемлекеттік органның атауы)
______________________</w:t>
            </w:r>
            <w:r>
              <w:br/>
            </w:r>
            <w:r>
              <w:rPr>
                <w:rFonts w:ascii="Times New Roman"/>
                <w:b/>
                <w:i w:val="false"/>
                <w:color w:val="000000"/>
                <w:sz w:val="20"/>
              </w:rPr>
              <w:t>
     (есеп кезеңі)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0813"/>
              <w:gridCol w:w="2073"/>
            </w:tblGrid>
            <w:tr>
              <w:trPr>
                <w:trHeight w:val="255" w:hRule="atLeast"/>
              </w:trPr>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w:t>
                  </w:r>
                </w:p>
              </w:tc>
              <w:tc>
                <w:tcPr>
                  <w:tcW w:w="10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Бағалау өлшемдері
</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Баға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Үдерісті өлшемдер
</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1
</w:t>
                  </w:r>
                </w:p>
              </w:tc>
              <w:tc>
                <w:tcPr>
                  <w:tcW w:w="10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Тізілімге енгізілген жаңа мемлекеттік көрсетілетін қызметтердің саны
</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2
</w:t>
                  </w:r>
                </w:p>
              </w:tc>
              <w:tc>
                <w:tcPr>
                  <w:tcW w:w="10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Мемлекеттік көрсетілетін қызметтер стандарттарын бекіту
</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3
</w:t>
                  </w:r>
                </w:p>
              </w:tc>
              <w:tc>
                <w:tcPr>
                  <w:tcW w:w="10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Мемлекеттік көрсетілетін қызметтер регламенттерін бекіту
</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4
</w:t>
                  </w:r>
                </w:p>
              </w:tc>
              <w:tc>
                <w:tcPr>
                  <w:tcW w:w="10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Мемлекеттік көрсетілетін қызметтердің оңтайландыру және автоматтандыру деңгейі
</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5
</w:t>
                  </w:r>
                </w:p>
              </w:tc>
              <w:tc>
                <w:tcPr>
                  <w:tcW w:w="10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Мемлекеттік көрсетілетін қызметтердің сапасына мемлекеттік органның ішкі бақылауының тиімділігі
</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Нәтижелі өлшемдер
</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6
</w:t>
                  </w:r>
                </w:p>
              </w:tc>
              <w:tc>
                <w:tcPr>
                  <w:tcW w:w="10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Мемлекеттік көрсетілетін қызметтерді көрсету мерзімдерінің сақталуы
</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7
</w:t>
                  </w:r>
                </w:p>
              </w:tc>
              <w:tc>
                <w:tcPr>
                  <w:tcW w:w="10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
</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0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Өлшемдер бойынша жалпы баға
</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0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Оңалту коэффициенті
</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0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Айыппұл баллдары
</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0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Оңалту коэффициентін және шегерілген айыппұл баллдарын есептегендегі қорытынды баға
</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bl>
          <w:p>
            <w:pPr>
              <w:spacing w:after="0"/>
              <w:ind w:left="0"/>
              <w:jc w:val="both"/>
            </w:pPr>
            <w:r>
              <w:rPr>
                <w:rFonts w:ascii="Times New Roman"/>
                <w:b/>
                <w:i w:val="false"/>
                <w:color w:val="000000"/>
                <w:sz w:val="20"/>
              </w:rPr>
              <w:t>
      Орталық мемлекеттік органның қызметінің бағалау өлшемдері бойынша тиімділігін талдау:</w:t>
            </w:r>
            <w:r>
              <w:br/>
            </w:r>
            <w:r>
              <w:rPr>
                <w:rFonts w:ascii="Times New Roman"/>
                <w:b/>
                <w:i w:val="false"/>
                <w:color w:val="000000"/>
                <w:sz w:val="20"/>
              </w:rPr>
              <w:t>
      1. «Тізілімге енгізілген жаңа мемлекеттік көрсетілетін қызметтердің саны» өлшемі бойынша:</w:t>
            </w:r>
            <w:r>
              <w:br/>
            </w:r>
            <w:r>
              <w:rPr>
                <w:rFonts w:ascii="Times New Roman"/>
                <w:b/>
                <w:i w:val="false"/>
                <w:color w:val="000000"/>
                <w:sz w:val="20"/>
              </w:rPr>
              <w:t>
      2. «Мемлекеттік көрсетілетін қызметтер стандарттарын бекіту» өлшемі бойынша:</w:t>
            </w:r>
            <w:r>
              <w:br/>
            </w:r>
            <w:r>
              <w:rPr>
                <w:rFonts w:ascii="Times New Roman"/>
                <w:b/>
                <w:i w:val="false"/>
                <w:color w:val="000000"/>
                <w:sz w:val="20"/>
              </w:rPr>
              <w:t>
      3. «Мемлекеттік көрсетілетін қызметтер регламенттерін бекіту» өлшемі бойынша:</w:t>
            </w:r>
            <w:r>
              <w:br/>
            </w:r>
            <w:r>
              <w:rPr>
                <w:rFonts w:ascii="Times New Roman"/>
                <w:b/>
                <w:i w:val="false"/>
                <w:color w:val="000000"/>
                <w:sz w:val="20"/>
              </w:rPr>
              <w:t>
      4. «Мемлекеттік көрсетілетін қызметтердің оңтайландыру және автоматтандыру деңгейі» өлшемі бойынша:</w:t>
            </w:r>
            <w:r>
              <w:br/>
            </w:r>
            <w:r>
              <w:rPr>
                <w:rFonts w:ascii="Times New Roman"/>
                <w:b/>
                <w:i w:val="false"/>
                <w:color w:val="000000"/>
                <w:sz w:val="20"/>
              </w:rPr>
              <w:t>
      5. «Мемлекеттік көрсетілетін қызметтердің сапасына мемлекеттік органның ішкі бақылауының тиімділігі» өлшемі бойынша:</w:t>
            </w:r>
            <w:r>
              <w:br/>
            </w:r>
            <w:r>
              <w:rPr>
                <w:rFonts w:ascii="Times New Roman"/>
                <w:b/>
                <w:i w:val="false"/>
                <w:color w:val="000000"/>
                <w:sz w:val="20"/>
              </w:rPr>
              <w:t>
      6. «Мемлекеттік көрсетілетін қызметтерді көрсету мерзімдерінің сақталуы» өлшемі бойынша:</w:t>
            </w:r>
            <w:r>
              <w:br/>
            </w:r>
            <w:r>
              <w:rPr>
                <w:rFonts w:ascii="Times New Roman"/>
                <w:b/>
                <w:i w:val="false"/>
                <w:color w:val="000000"/>
                <w:sz w:val="20"/>
              </w:rPr>
              <w:t>
      7. «Мемлекеттік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 өлшемі бойынша:
      Қорытындылар мен ұсыныстар:
      Қазақстан Республикасының</w:t>
            </w:r>
            <w:r>
              <w:br/>
            </w:r>
            <w:r>
              <w:rPr>
                <w:rFonts w:ascii="Times New Roman"/>
                <w:b/>
                <w:i w:val="false"/>
                <w:color w:val="000000"/>
                <w:sz w:val="20"/>
              </w:rPr>
              <w:t>
      Мемлекеттік қызмет істері</w:t>
            </w:r>
            <w:r>
              <w:br/>
            </w:r>
            <w:r>
              <w:rPr>
                <w:rFonts w:ascii="Times New Roman"/>
                <w:b/>
                <w:i w:val="false"/>
                <w:color w:val="000000"/>
                <w:sz w:val="20"/>
              </w:rPr>
              <w:t>
      агенттігі Төрағасының</w:t>
            </w:r>
            <w:r>
              <w:br/>
            </w:r>
            <w:r>
              <w:rPr>
                <w:rFonts w:ascii="Times New Roman"/>
                <w:b/>
                <w:i w:val="false"/>
                <w:color w:val="000000"/>
                <w:sz w:val="20"/>
              </w:rPr>
              <w:t>
      орынбасары                ____________ ________________________</w:t>
            </w:r>
            <w:r>
              <w:br/>
            </w:r>
            <w:r>
              <w:rPr>
                <w:rFonts w:ascii="Times New Roman"/>
                <w:b/>
                <w:i w:val="false"/>
                <w:color w:val="000000"/>
                <w:sz w:val="20"/>
              </w:rPr>
              <w:t>
                                     (қолы)    (қолдың мағынасын ашу)
      Қазақстан Республикасы</w:t>
            </w:r>
            <w:r>
              <w:br/>
            </w:r>
            <w:r>
              <w:rPr>
                <w:rFonts w:ascii="Times New Roman"/>
                <w:b/>
                <w:i w:val="false"/>
                <w:color w:val="000000"/>
                <w:sz w:val="20"/>
              </w:rPr>
              <w:t>
      Мемлекеттік қызмет істері</w:t>
            </w:r>
            <w:r>
              <w:br/>
            </w:r>
            <w:r>
              <w:rPr>
                <w:rFonts w:ascii="Times New Roman"/>
                <w:b/>
                <w:i w:val="false"/>
                <w:color w:val="000000"/>
                <w:sz w:val="20"/>
              </w:rPr>
              <w:t>
      агенттігінің мемлекеттік</w:t>
            </w:r>
            <w:r>
              <w:br/>
            </w:r>
            <w:r>
              <w:rPr>
                <w:rFonts w:ascii="Times New Roman"/>
                <w:b/>
                <w:i w:val="false"/>
                <w:color w:val="000000"/>
                <w:sz w:val="20"/>
              </w:rPr>
              <w:t>
      көрсетілетін қызметтердің</w:t>
            </w:r>
            <w:r>
              <w:br/>
            </w:r>
            <w:r>
              <w:rPr>
                <w:rFonts w:ascii="Times New Roman"/>
                <w:b/>
                <w:i w:val="false"/>
                <w:color w:val="000000"/>
                <w:sz w:val="20"/>
              </w:rPr>
              <w:t>
      сапасын бағалауға және</w:t>
            </w:r>
            <w:r>
              <w:br/>
            </w:r>
            <w:r>
              <w:rPr>
                <w:rFonts w:ascii="Times New Roman"/>
                <w:b/>
                <w:i w:val="false"/>
                <w:color w:val="000000"/>
                <w:sz w:val="20"/>
              </w:rPr>
              <w:t>
      бақылауға жауапты</w:t>
            </w:r>
            <w:r>
              <w:br/>
            </w:r>
            <w:r>
              <w:rPr>
                <w:rFonts w:ascii="Times New Roman"/>
                <w:b/>
                <w:i w:val="false"/>
                <w:color w:val="000000"/>
                <w:sz w:val="20"/>
              </w:rPr>
              <w:t>
      құрылымдық бөлімшенің</w:t>
            </w:r>
            <w:r>
              <w:br/>
            </w:r>
            <w:r>
              <w:rPr>
                <w:rFonts w:ascii="Times New Roman"/>
                <w:b/>
                <w:i w:val="false"/>
                <w:color w:val="000000"/>
                <w:sz w:val="20"/>
              </w:rPr>
              <w:t>
      басшысы                   ____________ ________________________</w:t>
            </w:r>
            <w:r>
              <w:br/>
            </w:r>
            <w:r>
              <w:rPr>
                <w:rFonts w:ascii="Times New Roman"/>
                <w:b/>
                <w:i w:val="false"/>
                <w:color w:val="000000"/>
                <w:sz w:val="20"/>
              </w:rPr>
              <w:t>
                                    (қолы)    (қолдың мағынасын ашу)
«____» ______________ 20 ___ ж
Мемлекеттік қызметтер</w:t>
            </w:r>
            <w:r>
              <w:br/>
            </w:r>
            <w:r>
              <w:rPr>
                <w:rFonts w:ascii="Times New Roman"/>
                <w:b/>
                <w:i w:val="false"/>
                <w:color w:val="000000"/>
                <w:sz w:val="20"/>
              </w:rPr>
              <w:t xml:space="preserve">
көрсетудің сапасын   </w:t>
            </w:r>
            <w:r>
              <w:br/>
            </w:r>
            <w:r>
              <w:rPr>
                <w:rFonts w:ascii="Times New Roman"/>
                <w:b/>
                <w:i w:val="false"/>
                <w:color w:val="000000"/>
                <w:sz w:val="20"/>
              </w:rPr>
              <w:t xml:space="preserve">
бағалау әдістемесіне </w:t>
            </w:r>
            <w:r>
              <w:br/>
            </w:r>
            <w:r>
              <w:rPr>
                <w:rFonts w:ascii="Times New Roman"/>
                <w:b/>
                <w:i w:val="false"/>
                <w:color w:val="000000"/>
                <w:sz w:val="20"/>
              </w:rPr>
              <w:t>
4-қосымша      
Нысан
Мемлекеттік қызметтерді көрсетудің сапасын бағалау нәтижелері</w:t>
            </w:r>
            <w:r>
              <w:br/>
            </w:r>
            <w:r>
              <w:rPr>
                <w:rFonts w:ascii="Times New Roman"/>
                <w:b/>
                <w:i w:val="false"/>
                <w:color w:val="000000"/>
                <w:sz w:val="20"/>
              </w:rPr>
              <w:t>
туралы қорытынды
_____________________________________________________________________</w:t>
            </w:r>
            <w:r>
              <w:br/>
            </w:r>
            <w:r>
              <w:rPr>
                <w:rFonts w:ascii="Times New Roman"/>
                <w:b/>
                <w:i w:val="false"/>
                <w:color w:val="000000"/>
                <w:sz w:val="20"/>
              </w:rPr>
              <w:t>
(жергілікті атқарушы органның атауы)
_____________________</w:t>
            </w:r>
            <w:r>
              <w:br/>
            </w:r>
            <w:r>
              <w:rPr>
                <w:rFonts w:ascii="Times New Roman"/>
                <w:b/>
                <w:i w:val="false"/>
                <w:color w:val="000000"/>
                <w:sz w:val="20"/>
              </w:rPr>
              <w:t>
  (есеп кезеңі)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10112"/>
              <w:gridCol w:w="1938"/>
            </w:tblGrid>
            <w:tr>
              <w:trPr>
                <w:trHeight w:val="255" w:hRule="atLeast"/>
              </w:trPr>
              <w:tc>
                <w:tcPr>
                  <w:tcW w:w="9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w:t>
                  </w:r>
                </w:p>
              </w:tc>
              <w:tc>
                <w:tcPr>
                  <w:tcW w:w="10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Бағалау өлшемдері
</w:t>
                  </w:r>
                </w:p>
              </w:tc>
              <w:tc>
                <w:tcPr>
                  <w:tcW w:w="1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Баға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Үдерісті өлшемдер
</w:t>
                  </w:r>
                </w:p>
              </w:tc>
              <w:tc>
                <w:tcPr>
                  <w:tcW w:w="1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255" w:hRule="atLeast"/>
              </w:trPr>
              <w:tc>
                <w:tcPr>
                  <w:tcW w:w="9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1
</w:t>
                  </w:r>
                </w:p>
              </w:tc>
              <w:tc>
                <w:tcPr>
                  <w:tcW w:w="10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Мемлекеттік көрсетілетін қызметтер регламенттерін бекіту
</w:t>
                  </w:r>
                </w:p>
              </w:tc>
              <w:tc>
                <w:tcPr>
                  <w:tcW w:w="1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255" w:hRule="atLeast"/>
              </w:trPr>
              <w:tc>
                <w:tcPr>
                  <w:tcW w:w="9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2
</w:t>
                  </w:r>
                </w:p>
              </w:tc>
              <w:tc>
                <w:tcPr>
                  <w:tcW w:w="10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Мемлекеттік көрсетілетін қызметтердің сапасына мемлекеттік органның ішкі бақылауының тиімділігі
</w:t>
                  </w:r>
                </w:p>
              </w:tc>
              <w:tc>
                <w:tcPr>
                  <w:tcW w:w="1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Нәтижелі өлшемдер
</w:t>
                  </w:r>
                </w:p>
              </w:tc>
              <w:tc>
                <w:tcPr>
                  <w:tcW w:w="1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255" w:hRule="atLeast"/>
              </w:trPr>
              <w:tc>
                <w:tcPr>
                  <w:tcW w:w="9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3
</w:t>
                  </w:r>
                </w:p>
              </w:tc>
              <w:tc>
                <w:tcPr>
                  <w:tcW w:w="10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Мемлекеттік көрсетілетін қызметтерді көрсету мерзімдерінің сақталуы
</w:t>
                  </w:r>
                </w:p>
              </w:tc>
              <w:tc>
                <w:tcPr>
                  <w:tcW w:w="1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255" w:hRule="atLeast"/>
              </w:trPr>
              <w:tc>
                <w:tcPr>
                  <w:tcW w:w="9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4
</w:t>
                  </w:r>
                </w:p>
              </w:tc>
              <w:tc>
                <w:tcPr>
                  <w:tcW w:w="10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
</w:t>
                  </w:r>
                </w:p>
              </w:tc>
              <w:tc>
                <w:tcPr>
                  <w:tcW w:w="1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255" w:hRule="atLeast"/>
              </w:trPr>
              <w:tc>
                <w:tcPr>
                  <w:tcW w:w="9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0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Өлшемдер бойынша жалпы баға
</w:t>
                  </w:r>
                </w:p>
              </w:tc>
              <w:tc>
                <w:tcPr>
                  <w:tcW w:w="1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255" w:hRule="atLeast"/>
              </w:trPr>
              <w:tc>
                <w:tcPr>
                  <w:tcW w:w="9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0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Оңалту коэффициенті
</w:t>
                  </w:r>
                </w:p>
              </w:tc>
              <w:tc>
                <w:tcPr>
                  <w:tcW w:w="1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255" w:hRule="atLeast"/>
              </w:trPr>
              <w:tc>
                <w:tcPr>
                  <w:tcW w:w="9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0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Айыппұл баллдары
</w:t>
                  </w:r>
                </w:p>
              </w:tc>
              <w:tc>
                <w:tcPr>
                  <w:tcW w:w="1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255" w:hRule="atLeast"/>
              </w:trPr>
              <w:tc>
                <w:tcPr>
                  <w:tcW w:w="9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01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Оңалту коэффициентін және шегерілген айыппұл баллдарын есептегендегі қорытынды баға
</w:t>
                  </w:r>
                </w:p>
              </w:tc>
              <w:tc>
                <w:tcPr>
                  <w:tcW w:w="1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bl>
          <w:p>
            <w:pPr>
              <w:spacing w:after="0"/>
              <w:ind w:left="0"/>
              <w:jc w:val="both"/>
            </w:pPr>
            <w:r>
              <w:rPr>
                <w:rFonts w:ascii="Times New Roman"/>
                <w:b/>
                <w:i w:val="false"/>
                <w:color w:val="000000"/>
                <w:sz w:val="20"/>
              </w:rPr>
              <w:t>
      Жергілікті атқарушы органның қызметінің бағалау өлшемдері бойынша тиімділігін талдау:</w:t>
            </w:r>
            <w:r>
              <w:br/>
            </w:r>
            <w:r>
              <w:rPr>
                <w:rFonts w:ascii="Times New Roman"/>
                <w:b/>
                <w:i w:val="false"/>
                <w:color w:val="000000"/>
                <w:sz w:val="20"/>
              </w:rPr>
              <w:t>
      1. «Мемлекеттік көрсетілетін қызметтер регламенттерін бекіту» өлшемі бойынша:</w:t>
            </w:r>
            <w:r>
              <w:br/>
            </w:r>
            <w:r>
              <w:rPr>
                <w:rFonts w:ascii="Times New Roman"/>
                <w:b/>
                <w:i w:val="false"/>
                <w:color w:val="000000"/>
                <w:sz w:val="20"/>
              </w:rPr>
              <w:t>
      2. «Мемлекеттік көрсетілетін қызметтердің сапасына мемлекеттік органның ішкі бақылауының тиімділігі» өлшемі бойынша:</w:t>
            </w:r>
            <w:r>
              <w:br/>
            </w:r>
            <w:r>
              <w:rPr>
                <w:rFonts w:ascii="Times New Roman"/>
                <w:b/>
                <w:i w:val="false"/>
                <w:color w:val="000000"/>
                <w:sz w:val="20"/>
              </w:rPr>
              <w:t>
      3. «Мемлекеттік көрсетілетін қызметтерді көрсету мерзімдерінің сақталуы» өлшемі бойынша:</w:t>
            </w:r>
            <w:r>
              <w:br/>
            </w:r>
            <w:r>
              <w:rPr>
                <w:rFonts w:ascii="Times New Roman"/>
                <w:b/>
                <w:i w:val="false"/>
                <w:color w:val="000000"/>
                <w:sz w:val="20"/>
              </w:rPr>
              <w:t>
      4. «Мемлекеттік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 өлшемі бойынша:
      Қорытындылар мен ұсыныстар:
      Қазақстан Республикасының</w:t>
            </w:r>
            <w:r>
              <w:br/>
            </w:r>
            <w:r>
              <w:rPr>
                <w:rFonts w:ascii="Times New Roman"/>
                <w:b/>
                <w:i w:val="false"/>
                <w:color w:val="000000"/>
                <w:sz w:val="20"/>
              </w:rPr>
              <w:t>
      Мемлекеттік қызмет істері</w:t>
            </w:r>
            <w:r>
              <w:br/>
            </w:r>
            <w:r>
              <w:rPr>
                <w:rFonts w:ascii="Times New Roman"/>
                <w:b/>
                <w:i w:val="false"/>
                <w:color w:val="000000"/>
                <w:sz w:val="20"/>
              </w:rPr>
              <w:t>
      агенттігі Төрағасының</w:t>
            </w:r>
            <w:r>
              <w:br/>
            </w:r>
            <w:r>
              <w:rPr>
                <w:rFonts w:ascii="Times New Roman"/>
                <w:b/>
                <w:i w:val="false"/>
                <w:color w:val="000000"/>
                <w:sz w:val="20"/>
              </w:rPr>
              <w:t>
      орынбасары                ____________ ________________________</w:t>
            </w:r>
            <w:r>
              <w:br/>
            </w:r>
            <w:r>
              <w:rPr>
                <w:rFonts w:ascii="Times New Roman"/>
                <w:b/>
                <w:i w:val="false"/>
                <w:color w:val="000000"/>
                <w:sz w:val="20"/>
              </w:rPr>
              <w:t>
                                     (қолы)    (қолдың мағынасын ашу)
      Қазақстан Республикасы</w:t>
            </w:r>
            <w:r>
              <w:br/>
            </w:r>
            <w:r>
              <w:rPr>
                <w:rFonts w:ascii="Times New Roman"/>
                <w:b/>
                <w:i w:val="false"/>
                <w:color w:val="000000"/>
                <w:sz w:val="20"/>
              </w:rPr>
              <w:t>
      Мемлекеттік қызмет істері</w:t>
            </w:r>
            <w:r>
              <w:br/>
            </w:r>
            <w:r>
              <w:rPr>
                <w:rFonts w:ascii="Times New Roman"/>
                <w:b/>
                <w:i w:val="false"/>
                <w:color w:val="000000"/>
                <w:sz w:val="20"/>
              </w:rPr>
              <w:t>
      агенттігінің мемлекеттік</w:t>
            </w:r>
            <w:r>
              <w:br/>
            </w:r>
            <w:r>
              <w:rPr>
                <w:rFonts w:ascii="Times New Roman"/>
                <w:b/>
                <w:i w:val="false"/>
                <w:color w:val="000000"/>
                <w:sz w:val="20"/>
              </w:rPr>
              <w:t>
      көрсетілетін қызметтердің</w:t>
            </w:r>
            <w:r>
              <w:br/>
            </w:r>
            <w:r>
              <w:rPr>
                <w:rFonts w:ascii="Times New Roman"/>
                <w:b/>
                <w:i w:val="false"/>
                <w:color w:val="000000"/>
                <w:sz w:val="20"/>
              </w:rPr>
              <w:t>
      сапасын бағалауға және</w:t>
            </w:r>
            <w:r>
              <w:br/>
            </w:r>
            <w:r>
              <w:rPr>
                <w:rFonts w:ascii="Times New Roman"/>
                <w:b/>
                <w:i w:val="false"/>
                <w:color w:val="000000"/>
                <w:sz w:val="20"/>
              </w:rPr>
              <w:t>
      бақылауға жауапты</w:t>
            </w:r>
            <w:r>
              <w:br/>
            </w:r>
            <w:r>
              <w:rPr>
                <w:rFonts w:ascii="Times New Roman"/>
                <w:b/>
                <w:i w:val="false"/>
                <w:color w:val="000000"/>
                <w:sz w:val="20"/>
              </w:rPr>
              <w:t>
      құрылымдық бөлімшенің</w:t>
            </w:r>
            <w:r>
              <w:br/>
            </w:r>
            <w:r>
              <w:rPr>
                <w:rFonts w:ascii="Times New Roman"/>
                <w:b/>
                <w:i w:val="false"/>
                <w:color w:val="000000"/>
                <w:sz w:val="20"/>
              </w:rPr>
              <w:t>
      басшысы                   ____________ ________________________</w:t>
            </w:r>
            <w:r>
              <w:br/>
            </w:r>
            <w:r>
              <w:rPr>
                <w:rFonts w:ascii="Times New Roman"/>
                <w:b/>
                <w:i w:val="false"/>
                <w:color w:val="000000"/>
                <w:sz w:val="20"/>
              </w:rPr>
              <w:t>
                                    (қолы)    (қолдың мағынасын ашу)
                                       «____» ______________ 20___ж.
Мемлекеттік қызметтер</w:t>
            </w:r>
            <w:r>
              <w:br/>
            </w:r>
            <w:r>
              <w:rPr>
                <w:rFonts w:ascii="Times New Roman"/>
                <w:b/>
                <w:i w:val="false"/>
                <w:color w:val="000000"/>
                <w:sz w:val="20"/>
              </w:rPr>
              <w:t xml:space="preserve">
көрсетудің сапасын   </w:t>
            </w:r>
            <w:r>
              <w:br/>
            </w:r>
            <w:r>
              <w:rPr>
                <w:rFonts w:ascii="Times New Roman"/>
                <w:b/>
                <w:i w:val="false"/>
                <w:color w:val="000000"/>
                <w:sz w:val="20"/>
              </w:rPr>
              <w:t xml:space="preserve">
бағалау әдістемесіне </w:t>
            </w:r>
            <w:r>
              <w:br/>
            </w:r>
            <w:r>
              <w:rPr>
                <w:rFonts w:ascii="Times New Roman"/>
                <w:b/>
                <w:i w:val="false"/>
                <w:color w:val="000000"/>
                <w:sz w:val="20"/>
              </w:rPr>
              <w:t>
5-қосымша      
Нысан
«Мемлекеттік көрсетілетін қызметтердің оңтайландыру және автоматтандыру деңгейі», «мемлекеттік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 өлшемдері және «электрондық үкімет» порталынан келіп түскен арыздарды уақытылы тіркеу», «лицензиялауға қағаз нұсқасында келіп түскен арыздарды уақытылы тіркеу» және «электрондық үкімет» порталы арқылы электрондық қызметтерді уақытылы көрсету» көрсеткіштері бойынша
Мемлекеттік қызметтер көрсетудің сапасын бағалау нәтижелері</w:t>
            </w:r>
            <w:r>
              <w:br/>
            </w:r>
            <w:r>
              <w:rPr>
                <w:rFonts w:ascii="Times New Roman"/>
                <w:b/>
                <w:i w:val="false"/>
                <w:color w:val="000000"/>
                <w:sz w:val="20"/>
              </w:rPr>
              <w:t>
туралы қорытынды
_____________________________________________________________________</w:t>
            </w:r>
            <w:r>
              <w:br/>
            </w:r>
            <w:r>
              <w:rPr>
                <w:rFonts w:ascii="Times New Roman"/>
                <w:b/>
                <w:i w:val="false"/>
                <w:color w:val="000000"/>
                <w:sz w:val="20"/>
              </w:rPr>
              <w:t>
(орталық мемлекеттік/жергілікті атқарушы органның атауы)
_____________________</w:t>
            </w:r>
            <w:r>
              <w:br/>
            </w:r>
            <w:r>
              <w:rPr>
                <w:rFonts w:ascii="Times New Roman"/>
                <w:b/>
                <w:i w:val="false"/>
                <w:color w:val="000000"/>
                <w:sz w:val="20"/>
              </w:rPr>
              <w:t>
  (есеп беру кезеңі)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0077"/>
              <w:gridCol w:w="2034"/>
            </w:tblGrid>
            <w:tr>
              <w:trPr>
                <w:trHeight w:val="66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w:t>
                  </w:r>
                </w:p>
              </w:tc>
              <w:tc>
                <w:tcPr>
                  <w:tcW w:w="10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Бағалау өлшемдері
</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Баға 
</w:t>
                  </w:r>
                </w:p>
              </w:tc>
            </w:tr>
            <w:tr>
              <w:trPr>
                <w:trHeight w:val="12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1
</w:t>
                  </w:r>
                </w:p>
              </w:tc>
              <w:tc>
                <w:tcPr>
                  <w:tcW w:w="10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Мемлекеттік көрсетілетін қызметтердің оңтайландыру және автоматтандыру деңгейі
</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2
</w:t>
                  </w:r>
                </w:p>
              </w:tc>
              <w:tc>
                <w:tcPr>
                  <w:tcW w:w="10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
</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3
</w:t>
                  </w:r>
                </w:p>
              </w:tc>
              <w:tc>
                <w:tcPr>
                  <w:tcW w:w="10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«Электрондық үкімет» порталынан келіп түскен арыздарды уақытылы тіркеу
</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4
</w:t>
                  </w:r>
                </w:p>
              </w:tc>
              <w:tc>
                <w:tcPr>
                  <w:tcW w:w="10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«Лицензиялауға қағаз нұсқасында келіп түскен арыздарды уақытылы тіркеу
</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5
</w:t>
                  </w:r>
                </w:p>
              </w:tc>
              <w:tc>
                <w:tcPr>
                  <w:tcW w:w="10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«Электрондық үкімет» порталы арқылы электрондық қызметтерді уақытылы көрсету
</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8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00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Жалпы баға:
</w:t>
                  </w:r>
                </w:p>
              </w:tc>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bl>
          <w:p>
            <w:pPr>
              <w:spacing w:after="0"/>
              <w:ind w:left="0"/>
              <w:jc w:val="both"/>
            </w:pPr>
            <w:r>
              <w:rPr>
                <w:rFonts w:ascii="Times New Roman"/>
                <w:b/>
                <w:i w:val="false"/>
                <w:color w:val="000000"/>
                <w:sz w:val="20"/>
              </w:rPr>
              <w:t>
      Бағалаудың көрсеткіштері бойынша орталық мемлекеттік/жергілікті атқарушы орган қызметінің тиімділігін талдау:</w:t>
            </w:r>
            <w:r>
              <w:br/>
            </w:r>
            <w:r>
              <w:rPr>
                <w:rFonts w:ascii="Times New Roman"/>
                <w:b/>
                <w:i w:val="false"/>
                <w:color w:val="000000"/>
                <w:sz w:val="20"/>
              </w:rPr>
              <w:t>
      1. «Мемлекеттік көрсетілетін қызметтердің оңтайландыру және автоматтандыру деңгейі» өлшемі бойынша:</w:t>
            </w:r>
            <w:r>
              <w:br/>
            </w:r>
            <w:r>
              <w:rPr>
                <w:rFonts w:ascii="Times New Roman"/>
                <w:b/>
                <w:i w:val="false"/>
                <w:color w:val="000000"/>
                <w:sz w:val="20"/>
              </w:rPr>
              <w:t>
      2. «Мемлекеттік органмен (ведомстволық бағынысты мекемемен) «электрондық үкімет» және халыққа қызмет көрсету орталықтары арқылы көрсетілетін қызметті алушылардың үлесі» өлшемі бойынша:</w:t>
            </w:r>
            <w:r>
              <w:br/>
            </w:r>
            <w:r>
              <w:rPr>
                <w:rFonts w:ascii="Times New Roman"/>
                <w:b/>
                <w:i w:val="false"/>
                <w:color w:val="000000"/>
                <w:sz w:val="20"/>
              </w:rPr>
              <w:t>
      3. «Электрондық үкімет» порталынан келіп түскен арыздарды уақытылы тіркеу» көрсеткіші бойынша:</w:t>
            </w:r>
            <w:r>
              <w:br/>
            </w:r>
            <w:r>
              <w:rPr>
                <w:rFonts w:ascii="Times New Roman"/>
                <w:b/>
                <w:i w:val="false"/>
                <w:color w:val="000000"/>
                <w:sz w:val="20"/>
              </w:rPr>
              <w:t>
      4. «Лицензиялауға қағаз нұсқасында келіп түскен арыздарды уақытылы тіркеу» көрсеткіші бойынша:</w:t>
            </w:r>
            <w:r>
              <w:br/>
            </w:r>
            <w:r>
              <w:rPr>
                <w:rFonts w:ascii="Times New Roman"/>
                <w:b/>
                <w:i w:val="false"/>
                <w:color w:val="000000"/>
                <w:sz w:val="20"/>
              </w:rPr>
              <w:t>
      5. «Электрондық үкімет» порталы арқылы электрондық қызметтерді уақытылы көрсету» көрсеткіші бойынша:
      Қорытынды мен ұсыныстар:
      Қазақстан Республикасының</w:t>
            </w:r>
            <w:r>
              <w:br/>
            </w:r>
            <w:r>
              <w:rPr>
                <w:rFonts w:ascii="Times New Roman"/>
                <w:b/>
                <w:i w:val="false"/>
                <w:color w:val="000000"/>
                <w:sz w:val="20"/>
              </w:rPr>
              <w:t>
      көлік және коммуникация</w:t>
            </w:r>
            <w:r>
              <w:br/>
            </w:r>
            <w:r>
              <w:rPr>
                <w:rFonts w:ascii="Times New Roman"/>
                <w:b/>
                <w:i w:val="false"/>
                <w:color w:val="000000"/>
                <w:sz w:val="20"/>
              </w:rPr>
              <w:t>
      вице-министрі             ____________ ________________________</w:t>
            </w:r>
            <w:r>
              <w:br/>
            </w:r>
            <w:r>
              <w:rPr>
                <w:rFonts w:ascii="Times New Roman"/>
                <w:b/>
                <w:i w:val="false"/>
                <w:color w:val="000000"/>
                <w:sz w:val="20"/>
              </w:rPr>
              <w:t>
                                    (қолы)    (қолдың мағынасын ашу)
      Қазақстан Республикасының</w:t>
            </w:r>
            <w:r>
              <w:br/>
            </w:r>
            <w:r>
              <w:rPr>
                <w:rFonts w:ascii="Times New Roman"/>
                <w:b/>
                <w:i w:val="false"/>
                <w:color w:val="000000"/>
                <w:sz w:val="20"/>
              </w:rPr>
              <w:t>
      Көлік және коммуникация</w:t>
            </w:r>
            <w:r>
              <w:br/>
            </w:r>
            <w:r>
              <w:rPr>
                <w:rFonts w:ascii="Times New Roman"/>
                <w:b/>
                <w:i w:val="false"/>
                <w:color w:val="000000"/>
                <w:sz w:val="20"/>
              </w:rPr>
              <w:t>
      министрлігі Мемлекеттік</w:t>
            </w:r>
            <w:r>
              <w:br/>
            </w:r>
            <w:r>
              <w:rPr>
                <w:rFonts w:ascii="Times New Roman"/>
                <w:b/>
                <w:i w:val="false"/>
                <w:color w:val="000000"/>
                <w:sz w:val="20"/>
              </w:rPr>
              <w:t>
      қызметтерді автоматтандыруды</w:t>
            </w:r>
            <w:r>
              <w:br/>
            </w:r>
            <w:r>
              <w:rPr>
                <w:rFonts w:ascii="Times New Roman"/>
                <w:b/>
                <w:i w:val="false"/>
                <w:color w:val="000000"/>
                <w:sz w:val="20"/>
              </w:rPr>
              <w:t>
      бақылау және халыққа қызмет</w:t>
            </w:r>
            <w:r>
              <w:br/>
            </w:r>
            <w:r>
              <w:rPr>
                <w:rFonts w:ascii="Times New Roman"/>
                <w:b/>
                <w:i w:val="false"/>
                <w:color w:val="000000"/>
                <w:sz w:val="20"/>
              </w:rPr>
              <w:t>
      көрсету орталықтарының</w:t>
            </w:r>
            <w:r>
              <w:br/>
            </w:r>
            <w:r>
              <w:rPr>
                <w:rFonts w:ascii="Times New Roman"/>
                <w:b/>
                <w:i w:val="false"/>
                <w:color w:val="000000"/>
                <w:sz w:val="20"/>
              </w:rPr>
              <w:t>
      қызметін үйлестіру</w:t>
            </w:r>
            <w:r>
              <w:br/>
            </w:r>
            <w:r>
              <w:rPr>
                <w:rFonts w:ascii="Times New Roman"/>
                <w:b/>
                <w:i w:val="false"/>
                <w:color w:val="000000"/>
                <w:sz w:val="20"/>
              </w:rPr>
              <w:t>
      комитетінің төрағасы      ____________ ________________________</w:t>
            </w:r>
            <w:r>
              <w:br/>
            </w:r>
            <w:r>
              <w:rPr>
                <w:rFonts w:ascii="Times New Roman"/>
                <w:b/>
                <w:i w:val="false"/>
                <w:color w:val="000000"/>
                <w:sz w:val="20"/>
              </w:rPr>
              <w:t>
                                    (қолы)    (қолдың мағынасын ашу)
                                    «____» ______________ 20___ж.
Мемлекеттік қызметтер</w:t>
            </w:r>
            <w:r>
              <w:br/>
            </w:r>
            <w:r>
              <w:rPr>
                <w:rFonts w:ascii="Times New Roman"/>
                <w:b/>
                <w:i w:val="false"/>
                <w:color w:val="000000"/>
                <w:sz w:val="20"/>
              </w:rPr>
              <w:t xml:space="preserve">
көрсетудің сапасын   </w:t>
            </w:r>
            <w:r>
              <w:br/>
            </w:r>
            <w:r>
              <w:rPr>
                <w:rFonts w:ascii="Times New Roman"/>
                <w:b/>
                <w:i w:val="false"/>
                <w:color w:val="000000"/>
                <w:sz w:val="20"/>
              </w:rPr>
              <w:t xml:space="preserve">
бағалау әдістемесіне </w:t>
            </w:r>
            <w:r>
              <w:br/>
            </w:r>
            <w:r>
              <w:rPr>
                <w:rFonts w:ascii="Times New Roman"/>
                <w:b/>
                <w:i w:val="false"/>
                <w:color w:val="000000"/>
                <w:sz w:val="20"/>
              </w:rPr>
              <w:t>
6-қосымша      
Мемлекеттік көрсетілетін қызметтің көрсету тәртібі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11000"/>
              <w:gridCol w:w="1198"/>
            </w:tblGrid>
            <w:tr>
              <w:trPr>
                <w:trHeight w:val="120" w:hRule="atLeast"/>
              </w:trPr>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w:t>
                  </w:r>
                </w:p>
              </w:tc>
              <w:tc>
                <w:tcPr>
                  <w:tcW w:w="1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Мемлекеттік көрсетілетін қызметті көрсету тәсілі 
</w:t>
                  </w:r>
                </w:p>
              </w:tc>
              <w:tc>
                <w:tcPr>
                  <w:tcW w:w="1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Балл
</w:t>
                  </w:r>
                </w:p>
              </w:tc>
            </w:tr>
            <w:tr>
              <w:trPr>
                <w:trHeight w:val="615" w:hRule="atLeast"/>
              </w:trPr>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i w:val="false"/>
                      <w:color w:val="000000"/>
                      <w:sz w:val="20"/>
                    </w:rPr>
                    <w:t>1
</w:t>
                  </w:r>
                </w:p>
              </w:tc>
              <w:tc>
                <w:tcPr>
                  <w:tcW w:w="1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«Электрондық үкімет» порталы, халыққа қызмет көрсету орталықтары арқылы көрсетілетін электрондық мемлекеттік қызмет 
</w:t>
                  </w:r>
                </w:p>
              </w:tc>
              <w:tc>
                <w:tcPr>
                  <w:tcW w:w="1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i w:val="false"/>
                      <w:color w:val="000000"/>
                      <w:sz w:val="20"/>
                    </w:rPr>
                    <w:t>30
</w:t>
                  </w:r>
                </w:p>
              </w:tc>
            </w:tr>
            <w:tr>
              <w:trPr>
                <w:trHeight w:val="120" w:hRule="atLeast"/>
              </w:trPr>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i w:val="false"/>
                      <w:color w:val="000000"/>
                      <w:sz w:val="20"/>
                    </w:rPr>
                    <w:t>2
</w:t>
                  </w:r>
                </w:p>
              </w:tc>
              <w:tc>
                <w:tcPr>
                  <w:tcW w:w="1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«Электрондық үкімет» порталы арқылы көрсетілетін, алайда халыққа қызмет көрсету орталықтары арқылы көрсетілмейтін электрондық мемлекеттік қызмет
</w:t>
                  </w:r>
                </w:p>
              </w:tc>
              <w:tc>
                <w:tcPr>
                  <w:tcW w:w="1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i w:val="false"/>
                      <w:color w:val="000000"/>
                      <w:sz w:val="20"/>
                    </w:rPr>
                    <w:t>25
</w:t>
                  </w:r>
                </w:p>
              </w:tc>
            </w:tr>
            <w:tr>
              <w:trPr>
                <w:trHeight w:val="120" w:hRule="atLeast"/>
              </w:trPr>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i w:val="false"/>
                      <w:color w:val="000000"/>
                      <w:sz w:val="20"/>
                    </w:rPr>
                    <w:t>3
</w:t>
                  </w:r>
                </w:p>
              </w:tc>
              <w:tc>
                <w:tcPr>
                  <w:tcW w:w="1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Дәстүрлі әдіспен тек ғана халыққа қызмет көрсету орталықтары арқылы көрсетілетін мемлекеттік қызмет
</w:t>
                  </w:r>
                </w:p>
              </w:tc>
              <w:tc>
                <w:tcPr>
                  <w:tcW w:w="1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i w:val="false"/>
                      <w:color w:val="000000"/>
                      <w:sz w:val="20"/>
                    </w:rPr>
                    <w:t>20
</w:t>
                  </w:r>
                </w:p>
              </w:tc>
            </w:tr>
            <w:tr>
              <w:trPr>
                <w:trHeight w:val="120" w:hRule="atLeast"/>
              </w:trPr>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i w:val="false"/>
                      <w:color w:val="000000"/>
                      <w:sz w:val="20"/>
                    </w:rPr>
                    <w:t>4
</w:t>
                  </w:r>
                </w:p>
              </w:tc>
              <w:tc>
                <w:tcPr>
                  <w:tcW w:w="1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Дәстүрлі әдіспен балама негізінде (мемлекеттік органда және халыққа қызмет көрсету орталықтары арқылы ) көрсетілетін мемлекеттік қызмет
</w:t>
                  </w:r>
                </w:p>
              </w:tc>
              <w:tc>
                <w:tcPr>
                  <w:tcW w:w="1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i w:val="false"/>
                      <w:color w:val="000000"/>
                      <w:sz w:val="20"/>
                    </w:rPr>
                    <w:t>10
</w:t>
                  </w:r>
                </w:p>
              </w:tc>
            </w:tr>
            <w:tr>
              <w:trPr>
                <w:trHeight w:val="120" w:hRule="atLeast"/>
              </w:trPr>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i w:val="false"/>
                      <w:color w:val="000000"/>
                      <w:sz w:val="20"/>
                    </w:rPr>
                    <w:t>5
</w:t>
                  </w:r>
                </w:p>
              </w:tc>
              <w:tc>
                <w:tcPr>
                  <w:tcW w:w="1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Дәстүрлі әдіспен тек ғана мемлекеттік органда көрсетілетін мемлекеттік қызмет
</w:t>
                  </w:r>
                </w:p>
              </w:tc>
              <w:tc>
                <w:tcPr>
                  <w:tcW w:w="1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i w:val="false"/>
                      <w:color w:val="000000"/>
                      <w:sz w:val="20"/>
                    </w:rPr>
                    <w:t>0
</w:t>
                  </w:r>
                </w:p>
              </w:tc>
            </w:tr>
          </w:tbl>
          <w:p>
            <w:pPr>
              <w:spacing w:after="0"/>
              <w:ind w:left="0"/>
              <w:jc w:val="both"/>
            </w:pPr>
            <w:r>
              <w:rPr>
                <w:rFonts w:ascii="Times New Roman"/>
                <w:b/>
                <w:i w:val="false"/>
                <w:color w:val="000000"/>
                <w:sz w:val="20"/>
              </w:rPr>
              <w:t>
Мемлекеттік қызметтер</w:t>
            </w:r>
            <w:r>
              <w:br/>
            </w:r>
            <w:r>
              <w:rPr>
                <w:rFonts w:ascii="Times New Roman"/>
                <w:b/>
                <w:i w:val="false"/>
                <w:color w:val="000000"/>
                <w:sz w:val="20"/>
              </w:rPr>
              <w:t xml:space="preserve">
көрсетудің сапасын   </w:t>
            </w:r>
            <w:r>
              <w:br/>
            </w:r>
            <w:r>
              <w:rPr>
                <w:rFonts w:ascii="Times New Roman"/>
                <w:b/>
                <w:i w:val="false"/>
                <w:color w:val="000000"/>
                <w:sz w:val="20"/>
              </w:rPr>
              <w:t xml:space="preserve">
бағалау әдістемесіне </w:t>
            </w:r>
            <w:r>
              <w:br/>
            </w:r>
            <w:r>
              <w:rPr>
                <w:rFonts w:ascii="Times New Roman"/>
                <w:b/>
                <w:i w:val="false"/>
                <w:color w:val="000000"/>
                <w:sz w:val="20"/>
              </w:rPr>
              <w:t>
7-қосымша      
Нысан
Мемлекеттік қызметтер көрсетудің мерзімдерін сақтау бойынша</w:t>
            </w:r>
            <w:r>
              <w:br/>
            </w:r>
            <w:r>
              <w:rPr>
                <w:rFonts w:ascii="Times New Roman"/>
                <w:b/>
                <w:i w:val="false"/>
                <w:color w:val="000000"/>
                <w:sz w:val="20"/>
              </w:rPr>
              <w:t>
ақпарат
_____________________________________________________________________</w:t>
            </w:r>
            <w:r>
              <w:br/>
            </w:r>
            <w:r>
              <w:rPr>
                <w:rFonts w:ascii="Times New Roman"/>
                <w:b/>
                <w:i w:val="false"/>
                <w:color w:val="000000"/>
                <w:sz w:val="20"/>
              </w:rPr>
              <w:t>
(орталық мемлекеттік/жергілікті атқарушы органның атауы)
__________________</w:t>
            </w:r>
            <w:r>
              <w:br/>
            </w:r>
            <w:r>
              <w:rPr>
                <w:rFonts w:ascii="Times New Roman"/>
                <w:b/>
                <w:i w:val="false"/>
                <w:color w:val="000000"/>
                <w:sz w:val="20"/>
              </w:rPr>
              <w:t>
   (есеп кезеңі)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3028"/>
              <w:gridCol w:w="2787"/>
              <w:gridCol w:w="2229"/>
              <w:gridCol w:w="2676"/>
              <w:gridCol w:w="1485"/>
            </w:tblGrid>
            <w:tr>
              <w:trPr>
                <w:trHeight w:val="120"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п/п
</w:t>
                  </w:r>
                </w:p>
              </w:tc>
              <w:tc>
                <w:tcPr>
                  <w:tcW w:w="3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Мемлекеттік қызметтің атауы</w:t>
                  </w:r>
                  <w:r>
                    <w:br/>
                  </w:r>
                  <w:r>
                    <w:rPr>
                      <w:rFonts w:ascii="Times New Roman"/>
                      <w:b/>
                      <w:i w:val="false"/>
                      <w:color w:val="000000"/>
                      <w:sz w:val="20"/>
                    </w:rPr>
                    <w:t>
(Мемлекеттік қызметтер тізілімінде көрсетілген орталық мемлекеттік органмен және оның ведомстволық бағынысты мекемелерімен көрсетілетін барлық қызметтер)
</w:t>
                  </w:r>
                </w:p>
              </w:tc>
              <w:tc>
                <w:tcPr>
                  <w:tcW w:w="2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Мемлекеттік органмен (ведомстволық бағынысты мекемемен) халыққа қызмет көрсету орталықтары арқылы көрсетілген мемлекеттік қызметтер мерзімдерінің бұзылу саны
</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Мемлекеттік органмен (ведомстволық бағынысты мекемемен) халыққа қызмет көрсету орталықтары арқылы көрсетілген қызметтердің жалпы саны
</w:t>
                  </w:r>
                </w:p>
              </w:tc>
              <w:tc>
                <w:tcPr>
                  <w:tcW w:w="2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Мемлекеттік органмен (ведомстволық бағынысты мекемемен) мемлекеттік қызметтер көрсету мерзімдердің бұзылу саны
</w:t>
                  </w:r>
                </w:p>
              </w:tc>
              <w:tc>
                <w:tcPr>
                  <w:tcW w:w="1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Мемлекеттік органда (ведомстволық бағынысты мекемеде) көрсетілген қызметтердің жалпы саны
</w:t>
                  </w:r>
                </w:p>
              </w:tc>
            </w:tr>
            <w:tr>
              <w:trPr>
                <w:trHeight w:val="120"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1
</w:t>
                  </w:r>
                </w:p>
              </w:tc>
              <w:tc>
                <w:tcPr>
                  <w:tcW w:w="3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2
</w:t>
                  </w:r>
                </w:p>
              </w:tc>
              <w:tc>
                <w:tcPr>
                  <w:tcW w:w="2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3
</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4
</w:t>
                  </w:r>
                </w:p>
              </w:tc>
              <w:tc>
                <w:tcPr>
                  <w:tcW w:w="2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5
</w:t>
                  </w:r>
                </w:p>
              </w:tc>
              <w:tc>
                <w:tcPr>
                  <w:tcW w:w="1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6
</w:t>
                  </w:r>
                </w:p>
              </w:tc>
            </w:tr>
            <w:tr>
              <w:trPr>
                <w:trHeight w:val="120"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3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3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3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3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БАРЛЫҒЫ:
</w:t>
                  </w:r>
                </w:p>
              </w:tc>
              <w:tc>
                <w:tcPr>
                  <w:tcW w:w="2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bl>
          <w:p>
            <w:pPr>
              <w:spacing w:after="0"/>
              <w:ind w:left="0"/>
              <w:jc w:val="both"/>
            </w:pPr>
            <w:r>
              <w:rPr>
                <w:rFonts w:ascii="Times New Roman"/>
                <w:b/>
                <w:i w:val="false"/>
                <w:color w:val="000000"/>
                <w:sz w:val="20"/>
              </w:rPr>
              <w:t>
      1. Мемлекеттік қызметтер көрсету мерзімдерін бұзылуы туралы мәліметтер (қызметтерді көрсетудің мерзімінің бұзылуы себептері, қызметтер көрсету мерзімдері бойынша өзекті мәселелер, қолданылған шаралар, бұзу фактілерін қарау қорытындылары)
      2. Қосымша мәліметтер:
      Мемлекеттік органның</w:t>
            </w:r>
            <w:r>
              <w:br/>
            </w:r>
            <w:r>
              <w:rPr>
                <w:rFonts w:ascii="Times New Roman"/>
                <w:b/>
                <w:i w:val="false"/>
                <w:color w:val="000000"/>
                <w:sz w:val="20"/>
              </w:rPr>
              <w:t>
      басшысы                   ____________ ________________________</w:t>
            </w:r>
            <w:r>
              <w:br/>
            </w:r>
            <w:r>
              <w:rPr>
                <w:rFonts w:ascii="Times New Roman"/>
                <w:b/>
                <w:i w:val="false"/>
                <w:color w:val="000000"/>
                <w:sz w:val="20"/>
              </w:rPr>
              <w:t>
                                    (қолы)    (қолдың мағынасын ашу)
      Мемлекеттік қызметтерді</w:t>
            </w:r>
            <w:r>
              <w:br/>
            </w:r>
            <w:r>
              <w:rPr>
                <w:rFonts w:ascii="Times New Roman"/>
                <w:b/>
                <w:i w:val="false"/>
                <w:color w:val="000000"/>
                <w:sz w:val="20"/>
              </w:rPr>
              <w:t>
      дамытуға жауапты мемлекеттік</w:t>
            </w:r>
            <w:r>
              <w:br/>
            </w:r>
            <w:r>
              <w:rPr>
                <w:rFonts w:ascii="Times New Roman"/>
                <w:b/>
                <w:i w:val="false"/>
                <w:color w:val="000000"/>
                <w:sz w:val="20"/>
              </w:rPr>
              <w:t>
      органның тиісті құрылымдық</w:t>
            </w:r>
            <w:r>
              <w:br/>
            </w:r>
            <w:r>
              <w:rPr>
                <w:rFonts w:ascii="Times New Roman"/>
                <w:b/>
                <w:i w:val="false"/>
                <w:color w:val="000000"/>
                <w:sz w:val="20"/>
              </w:rPr>
              <w:t>
      бөлімшесінің басшысы      ____________ ________________________</w:t>
            </w:r>
            <w:r>
              <w:br/>
            </w:r>
            <w:r>
              <w:rPr>
                <w:rFonts w:ascii="Times New Roman"/>
                <w:b/>
                <w:i w:val="false"/>
                <w:color w:val="000000"/>
                <w:sz w:val="20"/>
              </w:rPr>
              <w:t>
                                    (қолы)    (қолдың мағынасын ашу)
                                         «___» ______________ 20___ж.
Мемлекеттік қызметтер</w:t>
            </w:r>
            <w:r>
              <w:br/>
            </w:r>
            <w:r>
              <w:rPr>
                <w:rFonts w:ascii="Times New Roman"/>
                <w:b/>
                <w:i w:val="false"/>
                <w:color w:val="000000"/>
                <w:sz w:val="20"/>
              </w:rPr>
              <w:t xml:space="preserve">
көрсетудің сапасын   </w:t>
            </w:r>
            <w:r>
              <w:br/>
            </w:r>
            <w:r>
              <w:rPr>
                <w:rFonts w:ascii="Times New Roman"/>
                <w:b/>
                <w:i w:val="false"/>
                <w:color w:val="000000"/>
                <w:sz w:val="20"/>
              </w:rPr>
              <w:t xml:space="preserve">
бағалау әдістемесіне </w:t>
            </w:r>
            <w:r>
              <w:br/>
            </w:r>
            <w:r>
              <w:rPr>
                <w:rFonts w:ascii="Times New Roman"/>
                <w:b/>
                <w:i w:val="false"/>
                <w:color w:val="000000"/>
                <w:sz w:val="20"/>
              </w:rPr>
              <w:t>
8-қосымша      
Нысан
«Электрондық үкімет» порталы және халыққа қызмет көрсету</w:t>
            </w:r>
            <w:r>
              <w:br/>
            </w:r>
            <w:r>
              <w:rPr>
                <w:rFonts w:ascii="Times New Roman"/>
                <w:b/>
                <w:i w:val="false"/>
                <w:color w:val="000000"/>
                <w:sz w:val="20"/>
              </w:rPr>
              <w:t>
орталықтары арқылы көрсетілетін мемлекеттік қызметтерге</w:t>
            </w:r>
            <w:r>
              <w:br/>
            </w:r>
            <w:r>
              <w:rPr>
                <w:rFonts w:ascii="Times New Roman"/>
                <w:b/>
                <w:i w:val="false"/>
                <w:color w:val="000000"/>
                <w:sz w:val="20"/>
              </w:rPr>
              <w:t>
мемлекеттік органға келіп түскен өтініштердің саны туралы</w:t>
            </w:r>
            <w:r>
              <w:br/>
            </w:r>
            <w:r>
              <w:rPr>
                <w:rFonts w:ascii="Times New Roman"/>
                <w:b/>
                <w:i w:val="false"/>
                <w:color w:val="000000"/>
                <w:sz w:val="20"/>
              </w:rPr>
              <w:t>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6789"/>
              <w:gridCol w:w="5236"/>
            </w:tblGrid>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т/т
</w:t>
                  </w:r>
                </w:p>
              </w:tc>
              <w:tc>
                <w:tcPr>
                  <w:tcW w:w="6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«Электрондық үкімет» порталы және халыққа қызмет көрсету орталықтары арқылы, немесе дәстүрлі әдіспен балама негізінде (халыққа қызмет көрсету орталықтары және мемлекеттік органда) көрсетілетін мемлекеттік қызметтің атауы 
</w:t>
                  </w:r>
                </w:p>
              </w:tc>
              <w:tc>
                <w:tcPr>
                  <w:tcW w:w="52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Мемлекеттік органға қағаз нұсқасында келіп түскен өтініштердің жалпы саны
</w:t>
                  </w:r>
                </w:p>
              </w:tc>
            </w:tr>
            <w:tr>
              <w:trPr>
                <w:trHeight w:val="285"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1
</w:t>
                  </w:r>
                </w:p>
              </w:tc>
              <w:tc>
                <w:tcPr>
                  <w:tcW w:w="6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2
</w:t>
                  </w:r>
                </w:p>
              </w:tc>
              <w:tc>
                <w:tcPr>
                  <w:tcW w:w="52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3
</w:t>
                  </w:r>
                </w:p>
              </w:tc>
            </w:tr>
            <w:tr>
              <w:trPr>
                <w:trHeight w:val="285"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6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52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285"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6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52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6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52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bl>
          <w:p>
            <w:pPr>
              <w:spacing w:after="0"/>
              <w:ind w:left="0"/>
              <w:jc w:val="both"/>
            </w:pPr>
            <w:r>
              <w:rPr>
                <w:rFonts w:ascii="Times New Roman"/>
                <w:b/>
                <w:i w:val="false"/>
                <w:color w:val="000000"/>
                <w:sz w:val="20"/>
              </w:rPr>
              <w:t>
Мемлекеттік қызметтер</w:t>
            </w:r>
            <w:r>
              <w:br/>
            </w:r>
            <w:r>
              <w:rPr>
                <w:rFonts w:ascii="Times New Roman"/>
                <w:b/>
                <w:i w:val="false"/>
                <w:color w:val="000000"/>
                <w:sz w:val="20"/>
              </w:rPr>
              <w:t xml:space="preserve">
көрсетудің сапасын   </w:t>
            </w:r>
            <w:r>
              <w:br/>
            </w:r>
            <w:r>
              <w:rPr>
                <w:rFonts w:ascii="Times New Roman"/>
                <w:b/>
                <w:i w:val="false"/>
                <w:color w:val="000000"/>
                <w:sz w:val="20"/>
              </w:rPr>
              <w:t xml:space="preserve">
бағалау әдістемесіне </w:t>
            </w:r>
            <w:r>
              <w:br/>
            </w:r>
            <w:r>
              <w:rPr>
                <w:rFonts w:ascii="Times New Roman"/>
                <w:b/>
                <w:i w:val="false"/>
                <w:color w:val="000000"/>
                <w:sz w:val="20"/>
              </w:rPr>
              <w:t>
9-қосымша      
Нысан
Есептік ақпаратта мазмұндалған мәліметтерді қайта қарау қорытындысы бойынша
САЛЫСТЫРУ АКТІСІ
_____________________________________________________________________</w:t>
            </w:r>
            <w:r>
              <w:br/>
            </w:r>
            <w:r>
              <w:rPr>
                <w:rFonts w:ascii="Times New Roman"/>
                <w:b/>
                <w:i w:val="false"/>
                <w:color w:val="000000"/>
                <w:sz w:val="20"/>
              </w:rPr>
              <w:t>
(орталық мемлекеттік/жергілікті атқарушы органның атауы)
__________________</w:t>
            </w:r>
            <w:r>
              <w:br/>
            </w:r>
            <w:r>
              <w:rPr>
                <w:rFonts w:ascii="Times New Roman"/>
                <w:b/>
                <w:i w:val="false"/>
                <w:color w:val="000000"/>
                <w:sz w:val="20"/>
              </w:rPr>
              <w:t>
   (есеп кезеңі)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8012"/>
              <w:gridCol w:w="4344"/>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i w:val="false"/>
                      <w:color w:val="000000"/>
                      <w:sz w:val="20"/>
                    </w:rPr>
                    <w:t>№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i w:val="false"/>
                      <w:color w:val="000000"/>
                      <w:sz w:val="20"/>
                    </w:rPr>
                    <w:t>Атауы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i w:val="false"/>
                      <w:color w:val="000000"/>
                      <w:sz w:val="20"/>
                    </w:rPr>
                    <w:t>Алынып тасталатын балдар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i w:val="false"/>
                      <w:color w:val="000000"/>
                      <w:sz w:val="20"/>
                    </w:rPr>
                    <w:t>1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i w:val="false"/>
                      <w:color w:val="000000"/>
                      <w:sz w:val="20"/>
                    </w:rPr>
                    <w:t>Есептік ақпаратты уақытында ұсынбауы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i w:val="false"/>
                      <w:color w:val="000000"/>
                      <w:sz w:val="20"/>
                    </w:rPr>
                    <w:t>2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i w:val="false"/>
                      <w:color w:val="000000"/>
                      <w:sz w:val="20"/>
                    </w:rPr>
                    <w:t>Толық емес ақпаратты ұсынуы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i w:val="false"/>
                      <w:color w:val="000000"/>
                      <w:sz w:val="20"/>
                    </w:rPr>
                    <w:t>3
</w:t>
                  </w:r>
                </w:p>
              </w:tc>
              <w:tc>
                <w:tcPr>
                  <w:tcW w:w="8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i w:val="false"/>
                      <w:color w:val="000000"/>
                      <w:sz w:val="20"/>
                    </w:rPr>
                    <w:t>Сенімде емес ақпаратты ұсынуы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i w:val="false"/>
                      <w:color w:val="000000"/>
                      <w:sz w:val="20"/>
                    </w:rPr>
                    <w:t>БАРЛЫҒЫ: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i w:val="false"/>
                      <w:color w:val="000000"/>
                      <w:sz w:val="20"/>
                    </w:rPr>
                    <w:t>
</w:t>
                  </w:r>
                </w:p>
              </w:tc>
            </w:tr>
          </w:tbl>
          <w:p>
            <w:pPr>
              <w:spacing w:after="0"/>
              <w:ind w:left="0"/>
              <w:jc w:val="both"/>
            </w:pPr>
            <w:r>
              <w:rPr>
                <w:rFonts w:ascii="Times New Roman"/>
                <w:b/>
                <w:i w:val="false"/>
                <w:color w:val="000000"/>
                <w:sz w:val="20"/>
              </w:rPr>
              <w:t>
      1. Бағалау кестесіне сәйкес мемлекеттік органмен есептік ақпаратты ұсыну мерзімі: 201 __ жылдың «___»__________.</w:t>
            </w:r>
            <w:r>
              <w:br/>
            </w:r>
            <w:r>
              <w:rPr>
                <w:rFonts w:ascii="Times New Roman"/>
                <w:b/>
                <w:i w:val="false"/>
                <w:color w:val="000000"/>
                <w:sz w:val="20"/>
              </w:rPr>
              <w:t>
      Есептік ақпаратты ұсынудың шынындағы мерзімі: 201__жылдың «___»_____________.</w:t>
            </w:r>
            <w:r>
              <w:br/>
            </w:r>
            <w:r>
              <w:rPr>
                <w:rFonts w:ascii="Times New Roman"/>
                <w:b/>
                <w:i w:val="false"/>
                <w:color w:val="000000"/>
                <w:sz w:val="20"/>
              </w:rPr>
              <w:t>
      Алынып тастау: ______ баллды құрады.
      2. Толық емес ақпарат ұсынылған, соның ішінде есептік ақпараттың құрылымына белгіленген талаптарымен қарастырылған келесі элементтердің жоқтығы (қосымшалар, бөлімдер, кестелер, көрсеткіштер белгілері және т.б.)</w:t>
            </w:r>
            <w:r>
              <w:br/>
            </w:r>
            <w:r>
              <w:rPr>
                <w:rFonts w:ascii="Times New Roman"/>
                <w:b/>
                <w:i w:val="false"/>
                <w:color w:val="000000"/>
                <w:sz w:val="20"/>
              </w:rPr>
              <w:t>
      1) ___________________________________________________________</w:t>
            </w:r>
            <w:r>
              <w:br/>
            </w:r>
            <w:r>
              <w:rPr>
                <w:rFonts w:ascii="Times New Roman"/>
                <w:b/>
                <w:i w:val="false"/>
                <w:color w:val="000000"/>
                <w:sz w:val="20"/>
              </w:rPr>
              <w:t>
      2) ___________________________________________________________</w:t>
            </w:r>
            <w:r>
              <w:br/>
            </w:r>
            <w:r>
              <w:rPr>
                <w:rFonts w:ascii="Times New Roman"/>
                <w:b/>
                <w:i w:val="false"/>
                <w:color w:val="000000"/>
                <w:sz w:val="20"/>
              </w:rPr>
              <w:t>
      ....</w:t>
            </w:r>
            <w:r>
              <w:br/>
            </w:r>
            <w:r>
              <w:rPr>
                <w:rFonts w:ascii="Times New Roman"/>
                <w:b/>
                <w:i w:val="false"/>
                <w:color w:val="000000"/>
                <w:sz w:val="20"/>
              </w:rPr>
              <w:t>
      Алынып тастау: ______ баллды құрады.
      3. Сенімсіз ақпарат ұсынылған. Қайта қарау барысында келесі деректердің шындығына сәйкессіздіктері анықталды:</w:t>
            </w:r>
            <w:r>
              <w:br/>
            </w:r>
            <w:r>
              <w:rPr>
                <w:rFonts w:ascii="Times New Roman"/>
                <w:b/>
                <w:i w:val="false"/>
                <w:color w:val="000000"/>
                <w:sz w:val="20"/>
              </w:rPr>
              <w:t>
      1) ___________________________________________________________</w:t>
            </w:r>
            <w:r>
              <w:br/>
            </w:r>
            <w:r>
              <w:rPr>
                <w:rFonts w:ascii="Times New Roman"/>
                <w:b/>
                <w:i w:val="false"/>
                <w:color w:val="000000"/>
                <w:sz w:val="20"/>
              </w:rPr>
              <w:t>
      2) ___________________________________________________________</w:t>
            </w:r>
            <w:r>
              <w:br/>
            </w:r>
            <w:r>
              <w:rPr>
                <w:rFonts w:ascii="Times New Roman"/>
                <w:b/>
                <w:i w:val="false"/>
                <w:color w:val="000000"/>
                <w:sz w:val="20"/>
              </w:rPr>
              <w:t>
      ....</w:t>
            </w:r>
            <w:r>
              <w:br/>
            </w:r>
            <w:r>
              <w:rPr>
                <w:rFonts w:ascii="Times New Roman"/>
                <w:b/>
                <w:i w:val="false"/>
                <w:color w:val="000000"/>
                <w:sz w:val="20"/>
              </w:rPr>
              <w:t>
      Алынып тастау: ______ баллды құрады.
      ҚОРЫТЫНДЫ АЛЫП ТАСТАУ: ______ баллды құрады.
      Қазақстан Республикасы</w:t>
            </w:r>
            <w:r>
              <w:br/>
            </w:r>
            <w:r>
              <w:rPr>
                <w:rFonts w:ascii="Times New Roman"/>
                <w:b/>
                <w:i w:val="false"/>
                <w:color w:val="000000"/>
                <w:sz w:val="20"/>
              </w:rPr>
              <w:t>
      Мемлекеттік қызмет істері</w:t>
            </w:r>
            <w:r>
              <w:br/>
            </w:r>
            <w:r>
              <w:rPr>
                <w:rFonts w:ascii="Times New Roman"/>
                <w:b/>
                <w:i w:val="false"/>
                <w:color w:val="000000"/>
                <w:sz w:val="20"/>
              </w:rPr>
              <w:t>
      агенттігінің өкілі    __________ ________ _____________________</w:t>
            </w:r>
            <w:r>
              <w:br/>
            </w:r>
            <w:r>
              <w:rPr>
                <w:rFonts w:ascii="Times New Roman"/>
                <w:b/>
                <w:i w:val="false"/>
                <w:color w:val="000000"/>
                <w:sz w:val="20"/>
              </w:rPr>
              <w:t>
                            (мерзімі)   (қолы) (қолдың мағынасын ашу)
      Бағаланушы мемлекеттік</w:t>
            </w:r>
            <w:r>
              <w:br/>
            </w:r>
            <w:r>
              <w:rPr>
                <w:rFonts w:ascii="Times New Roman"/>
                <w:b/>
                <w:i w:val="false"/>
                <w:color w:val="000000"/>
                <w:sz w:val="20"/>
              </w:rPr>
              <w:t>
      органның өкілі        __________ ________ _____________________</w:t>
            </w:r>
            <w:r>
              <w:br/>
            </w:r>
            <w:r>
              <w:rPr>
                <w:rFonts w:ascii="Times New Roman"/>
                <w:b/>
                <w:i w:val="false"/>
                <w:color w:val="000000"/>
                <w:sz w:val="20"/>
              </w:rPr>
              <w:t>
                            (мерзімі)   (қолы) (қолдың мағынасын ашу)
Мемлекеттік қызметтер</w:t>
            </w:r>
            <w:r>
              <w:br/>
            </w:r>
            <w:r>
              <w:rPr>
                <w:rFonts w:ascii="Times New Roman"/>
                <w:b/>
                <w:i w:val="false"/>
                <w:color w:val="000000"/>
                <w:sz w:val="20"/>
              </w:rPr>
              <w:t xml:space="preserve">
көрсетудің сапасын   </w:t>
            </w:r>
            <w:r>
              <w:br/>
            </w:r>
            <w:r>
              <w:rPr>
                <w:rFonts w:ascii="Times New Roman"/>
                <w:b/>
                <w:i w:val="false"/>
                <w:color w:val="000000"/>
                <w:sz w:val="20"/>
              </w:rPr>
              <w:t xml:space="preserve">
бағалау әдістемесіне </w:t>
            </w:r>
            <w:r>
              <w:br/>
            </w:r>
            <w:r>
              <w:rPr>
                <w:rFonts w:ascii="Times New Roman"/>
                <w:b/>
                <w:i w:val="false"/>
                <w:color w:val="000000"/>
                <w:sz w:val="20"/>
              </w:rPr>
              <w:t>
10-қосымша      
Нысан
Бағалау нәтижелері бойынша келіспеушілік кестесі
_____________________________________________________________________</w:t>
            </w:r>
            <w:r>
              <w:br/>
            </w:r>
            <w:r>
              <w:rPr>
                <w:rFonts w:ascii="Times New Roman"/>
                <w:b/>
                <w:i w:val="false"/>
                <w:color w:val="000000"/>
                <w:sz w:val="20"/>
              </w:rPr>
              <w:t>
(орталық мемлекеттік органның атауы)
__________________</w:t>
            </w:r>
            <w:r>
              <w:br/>
            </w:r>
            <w:r>
              <w:rPr>
                <w:rFonts w:ascii="Times New Roman"/>
                <w:b/>
                <w:i w:val="false"/>
                <w:color w:val="000000"/>
                <w:sz w:val="20"/>
              </w:rPr>
              <w:t>
   (есеп кезеңі)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2984"/>
              <w:gridCol w:w="3058"/>
              <w:gridCol w:w="2333"/>
              <w:gridCol w:w="2259"/>
              <w:gridCol w:w="1719"/>
            </w:tblGrid>
            <w:tr>
              <w:trPr>
                <w:trHeight w:val="12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w:t>
                  </w:r>
                </w:p>
              </w:tc>
              <w:tc>
                <w:tcPr>
                  <w:tcW w:w="2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Қазақстан Республикасының Мемлекеттік қызмет істері агенттігінің қорытындысы
</w:t>
                  </w:r>
                </w:p>
              </w:tc>
              <w:tc>
                <w:tcPr>
                  <w:tcW w:w="3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Қазақстан Республикасының Мемлекеттік қызмет істері агенттігінің ұсынысы
</w:t>
                  </w:r>
                </w:p>
              </w:tc>
              <w:tc>
                <w:tcPr>
                  <w:tcW w:w="2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Бағаланушы мемлекеттік органның қарсылық білдіруі
</w:t>
                  </w:r>
                </w:p>
              </w:tc>
              <w:tc>
                <w:tcPr>
                  <w:tcW w:w="22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Шағымдану қорытындысы бойынша шешім
</w:t>
                  </w:r>
                </w:p>
              </w:tc>
              <w:tc>
                <w:tcPr>
                  <w:tcW w:w="1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Ескертпе
</w:t>
                  </w:r>
                </w:p>
              </w:tc>
            </w:tr>
            <w:tr>
              <w:trPr>
                <w:trHeight w:val="12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1
</w:t>
                  </w:r>
                </w:p>
              </w:tc>
              <w:tc>
                <w:tcPr>
                  <w:tcW w:w="2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3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2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2
</w:t>
                  </w:r>
                </w:p>
              </w:tc>
              <w:tc>
                <w:tcPr>
                  <w:tcW w:w="2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3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2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20" w:hRule="atLeast"/>
              </w:trPr>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3
</w:t>
                  </w:r>
                </w:p>
              </w:tc>
              <w:tc>
                <w:tcPr>
                  <w:tcW w:w="2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3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2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bl>
          <w:p>
            <w:pPr>
              <w:spacing w:after="0"/>
              <w:ind w:left="0"/>
              <w:jc w:val="both"/>
            </w:pPr>
            <w:r>
              <w:rPr>
                <w:rFonts w:ascii="Times New Roman"/>
                <w:b/>
                <w:i w:val="false"/>
                <w:color w:val="000000"/>
                <w:sz w:val="20"/>
              </w:rPr>
              <w:t>
Шағымдану қорытындысын ескергендегі орташа бал ___________ құрады.
      Комиссия Төрағасы         ____________ ________________________</w:t>
            </w:r>
            <w:r>
              <w:br/>
            </w:r>
            <w:r>
              <w:rPr>
                <w:rFonts w:ascii="Times New Roman"/>
                <w:b/>
                <w:i w:val="false"/>
                <w:color w:val="000000"/>
                <w:sz w:val="20"/>
              </w:rPr>
              <w:t>
                                    (қолы)    (қолдың мағынасын ашу
      Шағымдану қорытындысымен</w:t>
            </w:r>
            <w:r>
              <w:br/>
            </w:r>
            <w:r>
              <w:rPr>
                <w:rFonts w:ascii="Times New Roman"/>
                <w:b/>
                <w:i w:val="false"/>
                <w:color w:val="000000"/>
                <w:sz w:val="20"/>
              </w:rPr>
              <w:t>
      таныстым:                 ____________ ________________________</w:t>
            </w:r>
            <w:r>
              <w:br/>
            </w:r>
            <w:r>
              <w:rPr>
                <w:rFonts w:ascii="Times New Roman"/>
                <w:b/>
                <w:i w:val="false"/>
                <w:color w:val="000000"/>
                <w:sz w:val="20"/>
              </w:rPr>
              <w:t>
                                    (қолы)    (қолдың мағынасын ашу
      Бағаланушы мемлекеттік</w:t>
            </w:r>
            <w:r>
              <w:br/>
            </w:r>
            <w:r>
              <w:rPr>
                <w:rFonts w:ascii="Times New Roman"/>
                <w:b/>
                <w:i w:val="false"/>
                <w:color w:val="000000"/>
                <w:sz w:val="20"/>
              </w:rPr>
              <w:t>
      органның төрағасы
                                        «____» ______________ 20___ж.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