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51e7" w14:textId="c975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бойынша 2012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2012 жылғы 13 наурыздағы № 76 қаулысы. Батыс Қазақстан облысы Әділет департаментінде 2012 жылғы 13 сәуірде № 7-10-113 тіркелді. Күші жойылды - Батыс Қазақстан облысы Сырым ауданы әкімдігінің 2013 жылғы 5 ақпандағы № 20 қаулысымен</w:t>
      </w:r>
    </w:p>
    <w:p>
      <w:pPr>
        <w:spacing w:after="0"/>
        <w:ind w:left="0"/>
        <w:jc w:val="both"/>
      </w:pPr>
      <w:r>
        <w:rPr>
          <w:rFonts w:ascii="Times New Roman"/>
          <w:b w:val="false"/>
          <w:i w:val="false"/>
          <w:color w:val="ff0000"/>
          <w:sz w:val="28"/>
        </w:rPr>
        <w:t xml:space="preserve">      Ескерту. Күші жойылды Батыс Қазақстан облысы Сырым ауданы әкімдігінің 2013.02.05 </w:t>
      </w:r>
      <w:r>
        <w:rPr>
          <w:rFonts w:ascii="Times New Roman"/>
          <w:b w:val="false"/>
          <w:i w:val="false"/>
          <w:color w:val="ff0000"/>
          <w:sz w:val="28"/>
        </w:rPr>
        <w:t>№ 20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Заңының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еңбек нарығындағы жағдайды және қоғамдық жұмыстарды ұйымдастыруды жақсарту мақсатында, аудан мекемелерi мен ұйымдарынан түскен өтiнiмдердi ескерiп,Сырым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Сырым ауданы бойынша 2012 жылы қоғамдық жұмыстарды жүргiзетiн ұйымдардың </w:t>
      </w:r>
      <w:r>
        <w:rPr>
          <w:rFonts w:ascii="Times New Roman"/>
          <w:b w:val="false"/>
          <w:i w:val="false"/>
          <w:color w:val="000000"/>
          <w:sz w:val="28"/>
        </w:rPr>
        <w:t>тiзбелерi</w:t>
      </w:r>
      <w:r>
        <w:rPr>
          <w:rFonts w:ascii="Times New Roman"/>
          <w:b w:val="false"/>
          <w:i w:val="false"/>
          <w:color w:val="000000"/>
          <w:sz w:val="28"/>
        </w:rPr>
        <w:t>, қоғамдық жұмыстардың түрлерi, көлемi мен нақты жағдайлары, қатысушылардың еңбегiне төленетiн ақының мөлшерi және оларды қаржыландандыру көздерi қосымшаға сәйкес бекiтiлсiн.</w:t>
      </w:r>
      <w:r>
        <w:br/>
      </w:r>
      <w:r>
        <w:rPr>
          <w:rFonts w:ascii="Times New Roman"/>
          <w:b w:val="false"/>
          <w:i w:val="false"/>
          <w:color w:val="000000"/>
          <w:sz w:val="28"/>
        </w:rPr>
        <w:t>
</w:t>
      </w:r>
      <w:r>
        <w:rPr>
          <w:rFonts w:ascii="Times New Roman"/>
          <w:b w:val="false"/>
          <w:i w:val="false"/>
          <w:color w:val="000000"/>
          <w:sz w:val="28"/>
        </w:rPr>
        <w:t>
      2. "Сырым аудандық жұмыспен қамту және әлеуметтік бағдарламалар бөлімі" мемлекеттiк мекемесi осы қаулыдан туындайтын қажеттi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Сырым ауданы әкімінің орынбасары Ж. Ж. Батырниязовқа жүктелсін.</w:t>
      </w:r>
    </w:p>
    <w:bookmarkEnd w:id="0"/>
    <w:p>
      <w:pPr>
        <w:spacing w:after="0"/>
        <w:ind w:left="0"/>
        <w:jc w:val="both"/>
      </w:pPr>
      <w:r>
        <w:rPr>
          <w:rFonts w:ascii="Times New Roman"/>
          <w:b w:val="false"/>
          <w:i/>
          <w:color w:val="000000"/>
          <w:sz w:val="28"/>
        </w:rPr>
        <w:t>      Аудан әкімі                      Е. Нысанғалиев</w:t>
      </w:r>
    </w:p>
    <w:bookmarkStart w:name="z5" w:id="1"/>
    <w:p>
      <w:pPr>
        <w:spacing w:after="0"/>
        <w:ind w:left="0"/>
        <w:jc w:val="both"/>
      </w:pPr>
      <w:r>
        <w:rPr>
          <w:rFonts w:ascii="Times New Roman"/>
          <w:b w:val="false"/>
          <w:i w:val="false"/>
          <w:color w:val="000000"/>
          <w:sz w:val="28"/>
        </w:rPr>
        <w:t>
Сырым ауданы әкiмдiгiнiң</w:t>
      </w:r>
      <w:r>
        <w:br/>
      </w:r>
      <w:r>
        <w:rPr>
          <w:rFonts w:ascii="Times New Roman"/>
          <w:b w:val="false"/>
          <w:i w:val="false"/>
          <w:color w:val="000000"/>
          <w:sz w:val="28"/>
        </w:rPr>
        <w:t>
2012 жылғы 13 наурыздағы</w:t>
      </w:r>
      <w:r>
        <w:br/>
      </w:r>
      <w:r>
        <w:rPr>
          <w:rFonts w:ascii="Times New Roman"/>
          <w:b w:val="false"/>
          <w:i w:val="false"/>
          <w:color w:val="000000"/>
          <w:sz w:val="28"/>
        </w:rPr>
        <w:t>
№ 76 қаулысымен</w:t>
      </w:r>
      <w:r>
        <w:br/>
      </w:r>
      <w:r>
        <w:rPr>
          <w:rFonts w:ascii="Times New Roman"/>
          <w:b w:val="false"/>
          <w:i w:val="false"/>
          <w:color w:val="000000"/>
          <w:sz w:val="28"/>
        </w:rPr>
        <w:t>
бекiтiлдi</w:t>
      </w:r>
    </w:p>
    <w:bookmarkEnd w:id="1"/>
    <w:p>
      <w:pPr>
        <w:spacing w:after="0"/>
        <w:ind w:left="0"/>
        <w:jc w:val="left"/>
      </w:pPr>
      <w:r>
        <w:rPr>
          <w:rFonts w:ascii="Times New Roman"/>
          <w:b/>
          <w:i w:val="false"/>
          <w:color w:val="000000"/>
        </w:rPr>
        <w:t xml:space="preserve"> Сырым ауданы бойынша 2012 жылы</w:t>
      </w:r>
      <w:r>
        <w:br/>
      </w:r>
      <w:r>
        <w:rPr>
          <w:rFonts w:ascii="Times New Roman"/>
          <w:b/>
          <w:i w:val="false"/>
          <w:color w:val="000000"/>
        </w:rPr>
        <w:t>
қоғамдық жұмыстарды жүргiзетiн</w:t>
      </w:r>
      <w:r>
        <w:br/>
      </w:r>
      <w:r>
        <w:rPr>
          <w:rFonts w:ascii="Times New Roman"/>
          <w:b/>
          <w:i w:val="false"/>
          <w:color w:val="000000"/>
        </w:rPr>
        <w:t>
ұйымдардың тiзбелерi, қоғамдық</w:t>
      </w:r>
      <w:r>
        <w:br/>
      </w:r>
      <w:r>
        <w:rPr>
          <w:rFonts w:ascii="Times New Roman"/>
          <w:b/>
          <w:i w:val="false"/>
          <w:color w:val="000000"/>
        </w:rPr>
        <w:t>
жұмыстардың түрлерi, көлемi мен</w:t>
      </w:r>
      <w:r>
        <w:br/>
      </w:r>
      <w:r>
        <w:rPr>
          <w:rFonts w:ascii="Times New Roman"/>
          <w:b/>
          <w:i w:val="false"/>
          <w:color w:val="000000"/>
        </w:rPr>
        <w:t>
нақты жағдайлары, қатысушылардың</w:t>
      </w:r>
      <w:r>
        <w:br/>
      </w:r>
      <w:r>
        <w:rPr>
          <w:rFonts w:ascii="Times New Roman"/>
          <w:b/>
          <w:i w:val="false"/>
          <w:color w:val="000000"/>
        </w:rPr>
        <w:t>
еңбегiне төленетiн ақының</w:t>
      </w:r>
      <w:r>
        <w:br/>
      </w:r>
      <w:r>
        <w:rPr>
          <w:rFonts w:ascii="Times New Roman"/>
          <w:b/>
          <w:i w:val="false"/>
          <w:color w:val="000000"/>
        </w:rPr>
        <w:t>
мөлшерi және оларды қаржыландандыру</w:t>
      </w:r>
      <w:r>
        <w:br/>
      </w:r>
      <w:r>
        <w:rPr>
          <w:rFonts w:ascii="Times New Roman"/>
          <w:b/>
          <w:i w:val="false"/>
          <w:color w:val="000000"/>
        </w:rPr>
        <w:t>
көздерi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372"/>
        <w:gridCol w:w="2160"/>
        <w:gridCol w:w="2416"/>
        <w:gridCol w:w="3323"/>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түрлері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ауылдық округ әкімі аппараты" мемлекеттік мекемесі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шаршы метрден кем емес, 15-30 құжаттар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14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 әкімі аппараты" мемлекеттік мекемесі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шаршы метрден кем емес аумақты жинау, 10-20 құжаттар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13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"Аралтөбе ауылдық округ әкімі аппараты" мемлекеттік мекемесі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шаршы метрден кем емес аумақты жинау, 10-20 құжаттар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13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ауылдық округ әкімі аппараты" мемлекеттік мекемесі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шаршы метрден кем емес, 10-20 құжаттар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ауылдық округ әкімі аппараты" мемлекеттік мекемесі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шаршы метрден кем емес, 10-20 құжаттар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 әкімі аппараты" мемлекеттік мекемесі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шаршы метрден кем емес, 10-20 құжаттар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 аппараты" мемлекеттік мекемесі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шаршы метрден кем емес, 10-20 құжаттар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 әкімі аппараты" мемлекеттік мекемесі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шаршы метрден кем емес, 10-20 құжаттар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ауылдық округ әкімі аппараты" мемлекеттік мекемесі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шаршы метрден кем емес, 10-20 құжаттар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 ауылдық округ әкімі аппараты" мемлекеттік мекемесі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шаршы метрден кем емес, 10-20 құжаттар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"Шолақаңқаты ауылдық округ әкімі аппараты" мемлекеттік мекемесі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шаршы метрден кем емес, 10-20 құжаттар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 ауылдық округ әкімі аппараты" мемлекеттік мекемесі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шаршы метрден кем емес, 10-20 құжаттар</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Батыс Қазақстан облысы Сырым аудандық филиалы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құжаттар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әкімдігінің шаруашылық жүргізуге құқылы "Сырым" мемлекеттік коммуналдық кәсіпорны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іс-қағаз жүргізуге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шаршы метрден кем емес, 30-40 құжаттар</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бiр қатысушының жұмыс уақытының ұзақтығы – 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3908"/>
        <w:gridCol w:w="3717"/>
        <w:gridCol w:w="2249"/>
        <w:gridCol w:w="1398"/>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еңбегiне төленетiн ақының мөлшерi</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күрделігiне байланысты болады, бiрақ Қазақстан Республика сындағы қолданыстағы бекiтiлген Заңнамасына сәйкес, ең төменгi жалақы мөлшерiнен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жергiлiктi атқарушы органдарда ұйымдастырылады және бюджет қаржысымен жұмыс берушiлердiң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4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келісім шарт негізінде Қазақстан Республикасының заңнамасына сәйкес реттеледі және орындалатын жұмыстың санына, сапасына және күрделігіне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және жұмыс берушілердің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3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келісім шарт негізінде Қазақстан Республикасының заңнамасына сәйкес реттеледі және орындалатын жұмыстың санына, сапасына және күрделігіне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және жұмыс берушілердің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3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келісім шарт негізінде Қазақстан Республикасының заңнамасына сәйкес реттеледі және орындалатын жұмыстың санына, сапасына және күрделігіне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және жұмыс берушілердің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келісім шарт негізінде Қазақстан Республикасының заңнамасына сәйкес реттеледі және орындалатын жұмыстың санына, сапасына және күрделігіне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және жұмыс берушілердің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келісім шарт негізінде Қазақстан Республикасының заңнамасына сәйкес реттеледі және орындалатын жұмыстың санына, сапасына және күрделігіне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және жұмыс берушілердің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келісім шарт негізінде Қазақстан Республикасының заңнамасына сәйкес реттеледі және орындалатын жұмыстың санына, сапасына және күрделігіне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және жұмыс берушілердің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келісім шарт негізінде Қазақстан Республикасының заңнамасына сәйкес реттеледі және орындалатын жұмыстың санына, сапасына және күрделігіне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және жұмыс берушілердің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келісім шарт негізінде Қазақстан Республикасының заңнамасына сәйкес реттеледі және орындалатын жұмыстың санына, сапасына және күрделігіне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және жұмыс берушілердің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келісім шарт негізінде Қазақстан Республикасының заңнамасына сәйкес реттеледі және орындалатын жұмыстың санына, сапасына және күрделігіне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және жұмыс берушілердің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келісім шарт негізінде Қазақстан Республикасының заңнамасына сәйкес реттеледі және орындалатын жұмыстың санына, сапасына және күрделігіне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және жұмыс берушілердің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келісім шарт негізінде Қазақстан Республикасының заңнамасына сәйкес реттеледі және орындалатын жұмыстың санына, сапасына және күрделігіне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және жұмыс берушілердің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келісім шарт негізінде Қазақстан Республикасының заңнамасына сәйкес реттеледі және орындалатын жұмыстың санына, сапасына және күрделігіне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және жұмыс берушілердің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келісім шарт негізінде Қазақстан Республикасының заңнамасына сәйкес реттеледі және орындалатын жұмыстың санына, сапасына және күрделігіне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және жұмыс берушілердің қаржысынан тапсырыстары бойынша қаржыландырылады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