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6d4f" w14:textId="0606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бойынша 2012 жылға нысаналы топтар үшiн әлеуметтiк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2012 жылғы 2 мамырдағы № 87 қаулысы. Батыс Қазақстан облысы Әділет департаментінде 2012 жылғы 31 мамырда № 7-4-133 тіркелді. Күші жойылды - Батыс Қазақстан облысы Бөкей ордасы ауданы әкімдігінің 2013 жылғы 21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Бөкей ордасы ауданы әкімдігінің 21.01.2013 № 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Үкiметiнiң 2001 жылғы 19 маусымдағы № 836 "Халықты жұмыспен қамту туралы" Қазақстан Республикасы 2001 жылғы 23 қаңтардағы Заңының iске асыру жөнiндегi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Бөкей ордасы ауданы бойынша 2012 жылға нысаналы топтар үшiн әлеуметтiк жұмыс орындары уақытша жұмыс орындарын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"Бөкей ордасы аудандық жұмыспен қамту және әлеуметтiк бағдарламалар бөлiмi" мемлекеттiк мекемесi және "Бөкей ордасы ауданының жұмыспен қамту орталығы" мемлекеттік мекемесі осы қаулыдан туындайтын қажеттi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Т. Кайырғалиеваға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Р. Карин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