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6d4f" w14:textId="0606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2012 жылға нысаналы топтар үшiн әлеуметтiк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2012 жылғы 2 мамырдағы № 87 қаулысы. Батыс Қазақстан облысы Әділет департаментінде 2012 жылғы 31 мамырда № 7-4-133 тіркелді. Күші жойылды - Батыс Қазақстан облысы Бөкей ордасы ауданы әкімдігінің 2013 жылғы 21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Бөкей ордасы ауданы әкімдігінің 21.01.2013 № 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Үкiметiнiң 2001 жылғы 19 маусымдағы № 836 "Халықты жұмыспен қамту туралы" Қазақстан Республикасы 2001 жылғы 23 қаңтардағы Заңының iске асыру жөнiндегi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ауданы бойынша 2012 жылға нысаналы топтар үшiн әлеуметтiк жұмыс орындары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"Бөкей ордасы аудандық жұмыспен қамту және әлеуметтiк бағдарламалар бөлiмi" мемлекеттiк мекемесi және "Бөкей ордасы ауданының жұмыспен қамту орталығы" мемлекеттік мекемесі осы қаулыдан туындайтын қажеттi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Т. Кайырғалиеваға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