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3779" w14:textId="2873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бойынша 2012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2012 жылғы 16 ақпандағы № 101 қаулысы. Батыс Қазақстан облысы Әділет департаментінде 2012 жылғы 19 наурызда № 7-3-124 тіркелді. Күші жойылды - Батыс Қазақстан облысы Бөрлі ауданы әкімдігінің 2013 жылғы 3 қаңтардағы № 15 қаулысымен</w:t>
      </w:r>
    </w:p>
    <w:p>
      <w:pPr>
        <w:spacing w:after="0"/>
        <w:ind w:left="0"/>
        <w:jc w:val="both"/>
      </w:pPr>
      <w:r>
        <w:rPr>
          <w:rFonts w:ascii="Times New Roman"/>
          <w:b w:val="false"/>
          <w:i w:val="false"/>
          <w:color w:val="ff0000"/>
          <w:sz w:val="28"/>
        </w:rPr>
        <w:t>      Ескерту. Күші жойылды - Батыс Қазақстан облысы Бөрлі ауданы әкімдігінің 03.01.2013 № 15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2001 жылғы 23 қаңтардағы "Халықты жұмыспен қамту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мекемелерден түскен өтінімдерді ескеріп,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Бөрлі ауданы бойынша 2012 жылы қоғамдық жұмыстарды жүргізетін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"Батыс Қазақстан облысы Бөрлі ауданының қаржы бөлімі"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Т. Сидыққа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М. Тусупкалиев</w:t>
      </w:r>
    </w:p>
    <w:bookmarkStart w:name="z5" w:id="1"/>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2012 жылғы 16 ақпандағы</w:t>
      </w:r>
      <w:r>
        <w:br/>
      </w:r>
      <w:r>
        <w:rPr>
          <w:rFonts w:ascii="Times New Roman"/>
          <w:b w:val="false"/>
          <w:i w:val="false"/>
          <w:color w:val="000000"/>
          <w:sz w:val="28"/>
        </w:rPr>
        <w:t>
№ 101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Бөрлі ауданы бойынша 2012 жылы</w:t>
      </w:r>
      <w:r>
        <w:br/>
      </w:r>
      <w:r>
        <w:rPr>
          <w:rFonts w:ascii="Times New Roman"/>
          <w:b/>
          <w:i w:val="false"/>
          <w:color w:val="000000"/>
        </w:rPr>
        <w:t>
қоғамдық жұмыстарды жүргізетін</w:t>
      </w:r>
      <w:r>
        <w:br/>
      </w:r>
      <w:r>
        <w:rPr>
          <w:rFonts w:ascii="Times New Roman"/>
          <w:b/>
          <w:i w:val="false"/>
          <w:color w:val="000000"/>
        </w:rPr>
        <w:t>
ұйымдардың тізбелері, қоғамдық</w:t>
      </w:r>
      <w:r>
        <w:br/>
      </w:r>
      <w:r>
        <w:rPr>
          <w:rFonts w:ascii="Times New Roman"/>
          <w:b/>
          <w:i w:val="false"/>
          <w:color w:val="000000"/>
        </w:rPr>
        <w:t>
жұмыстардың түрлері, көлемі мен</w:t>
      </w:r>
      <w:r>
        <w:br/>
      </w:r>
      <w:r>
        <w:rPr>
          <w:rFonts w:ascii="Times New Roman"/>
          <w:b/>
          <w:i w:val="false"/>
          <w:color w:val="000000"/>
        </w:rPr>
        <w:t>
нақты жағдайлары, қатысушылардың</w:t>
      </w:r>
      <w:r>
        <w:br/>
      </w:r>
      <w:r>
        <w:rPr>
          <w:rFonts w:ascii="Times New Roman"/>
          <w:b/>
          <w:i w:val="false"/>
          <w:color w:val="000000"/>
        </w:rPr>
        <w:t>
еңбегіне төленетін ақының мөлшері</w:t>
      </w:r>
      <w:r>
        <w:br/>
      </w:r>
      <w:r>
        <w:rPr>
          <w:rFonts w:ascii="Times New Roman"/>
          <w:b/>
          <w:i w:val="false"/>
          <w:color w:val="000000"/>
        </w:rPr>
        <w:t>
және оларды қаржыландыру</w:t>
      </w:r>
      <w:r>
        <w:br/>
      </w:r>
      <w:r>
        <w:rPr>
          <w:rFonts w:ascii="Times New Roman"/>
          <w:b/>
          <w:i w:val="false"/>
          <w:color w:val="000000"/>
        </w:rPr>
        <w:t>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3962"/>
        <w:gridCol w:w="2382"/>
        <w:gridCol w:w="1806"/>
        <w:gridCol w:w="3366"/>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тұрғын үй-коммуналдық шаруашылық, жолаушылар көлігі және автомобиль жолдары бөлімі"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жеткізу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құжаттар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ауылдық округі әкімінің аппараты" мемлекеттік мекемесі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"Кызылтал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11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Қорғаныс істері жөніндегі бөлімі"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қағаздарды жеткізу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шақыру қағаз-</w:t>
            </w:r>
            <w:r>
              <w:br/>
            </w:r>
            <w:r>
              <w:rPr>
                <w:rFonts w:ascii="Times New Roman"/>
                <w:b w:val="false"/>
                <w:i w:val="false"/>
                <w:color w:val="000000"/>
                <w:sz w:val="20"/>
              </w:rPr>
              <w:t xml:space="preserve">
дарының келуіне қарай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департаментінің Бөрлі ауданының ішкі істер бөлімі"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істеуге көмек көрсету, әзір құжаттарды беру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Батыс Қазақстан облысы бойынша Салық департаментінің Бөрлі ауданы бойынша салық басқармасы"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 жеткізу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түбір-</w:t>
            </w:r>
            <w:r>
              <w:br/>
            </w:r>
            <w:r>
              <w:rPr>
                <w:rFonts w:ascii="Times New Roman"/>
                <w:b w:val="false"/>
                <w:i w:val="false"/>
                <w:color w:val="000000"/>
                <w:sz w:val="20"/>
              </w:rPr>
              <w:t xml:space="preserve">
тектің келуіне қарай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құлақтан-</w:t>
            </w:r>
            <w:r>
              <w:br/>
            </w:r>
            <w:r>
              <w:rPr>
                <w:rFonts w:ascii="Times New Roman"/>
                <w:b w:val="false"/>
                <w:i w:val="false"/>
                <w:color w:val="000000"/>
                <w:sz w:val="20"/>
              </w:rPr>
              <w:t>
дыруға көмек көрсету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құжат-</w:t>
            </w:r>
            <w:r>
              <w:br/>
            </w:r>
            <w:r>
              <w:rPr>
                <w:rFonts w:ascii="Times New Roman"/>
                <w:b w:val="false"/>
                <w:i w:val="false"/>
                <w:color w:val="000000"/>
                <w:sz w:val="20"/>
              </w:rPr>
              <w:t xml:space="preserve">
тардың келуіне қарай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"Бөрлі ауданы бойынша мемлекеттік санитарлық-эпидемиологиялық қадағалау басқармасы"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аппараты" мемлекеттік мекемесі (Бөрлі аудандық соты)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жеткізу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аппараты" мемлекеттік мекемесі (Бөрлі ауданының мамандандырылған әкімшілік соты)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Байланыс және ақпарат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(Бөрлі ауданы бойынша Халыққа қызмет көрсету орталығы)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прокуратурасы" мемлекеттік мекемесі (Бөрлі ауданының прокуратурасы)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жеткізу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құжат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кәсіпкерлік бөлімі" мемлекеттік мекемесі</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құжаттарды тапсыруға көмек көрсету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xml:space="preserve">
тардың келуіне қарай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Ветеринариялық бақылау және қадағалау комитеті "Бөрлі аудандық аумақтық инспекциясы"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әкімдігінің Бөрлі ауданының ішкі саясат бөлімі" мемлекеттік мекемесі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әкімінің аппараты" мемлекеттік мекемесі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жеткізу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құжат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641"/>
        <w:gridCol w:w="3644"/>
        <w:gridCol w:w="1903"/>
        <w:gridCol w:w="1352"/>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ақысының көлемі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1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орындары ұйымдарда орталық және жергілікті органдармен ұйымдастырылады және бюджет қаржысымен жұмыс берушілердің қаржысынан тапсырыстары бойынша қаржыландырылады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