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edc0" w14:textId="e11e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2012 жылғы 14 желтоқсандағы № 254 қаулысы. Батыс Қазақстан облысының Әділет басқармасында 2013 жылғы 22 қаңтарда № 3162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Қазақстан Республикасының Заңдарын басшылыққа ала отырып,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дене шынықтыру және спорт саласындағы мемлекеттік қызметтер регламенттері бекітілсін:</w:t>
      </w:r>
      <w:r>
        <w:br/>
      </w:r>
      <w:r>
        <w:rPr>
          <w:rFonts w:ascii="Times New Roman"/>
          <w:b w:val="false"/>
          <w:i w:val="false"/>
          <w:color w:val="000000"/>
          <w:sz w:val="28"/>
        </w:rPr>
        <w:t>
      1) "Спорт құрылыстарына санаттар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 К. Сүлейменге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2012 жылғы 14 желтоқсандағы № 254</w:t>
      </w:r>
      <w:r>
        <w:br/>
      </w:r>
      <w:r>
        <w:rPr>
          <w:rFonts w:ascii="Times New Roman"/>
          <w:b w:val="false"/>
          <w:i w:val="false"/>
          <w:color w:val="000000"/>
          <w:sz w:val="28"/>
        </w:rPr>
        <w:t>
облыс әкімінің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"Спорт құрылыстарына санаттар беру"</w:t>
      </w:r>
      <w:r>
        <w:br/>
      </w:r>
      <w:r>
        <w:rPr>
          <w:rFonts w:ascii="Times New Roman"/>
          <w:b/>
          <w:i w:val="false"/>
          <w:color w:val="000000"/>
        </w:rPr>
        <w:t>
мемлекеттік қызмет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"Спорт құрылыстарына санаттар беру" мемлекеттік қызмет Регламенті (бұдан әрі - Регламент), "Әкімшілік рәсімдер туралы" 2000 жылғы 27 қарашадағы Қазақстан Республикасының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Үкіметінің 2012 жылғы 27 шілдедегі № 981 қаулысымен бекітілген "Спорт құрылыстарына санаттар беру" мемлекеттік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(бұдан әрі - Стандарт).</w:t>
      </w:r>
      <w:r>
        <w:br/>
      </w:r>
      <w:r>
        <w:rPr>
          <w:rFonts w:ascii="Times New Roman"/>
          <w:b w:val="false"/>
          <w:i w:val="false"/>
          <w:color w:val="000000"/>
          <w:sz w:val="28"/>
        </w:rPr>
        <w:t>
      2. Спорт құрылыстарына бірінші, екінші, үшінші санаттар беру мемлекеттік қызметі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ХҚКО) арқылы "Батыс Қазақстан облысы әкімдігінің туризм, дене шынықтыру және спорт басқармасы" мемлекеттік мекемесімен (бұдан әрі - уәкілетті орган) ұсынылады.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5. Мемлекеттік қызмет "Дене шынықтыру және спорт туралы" 1999 жылғы 2 желтоқсандағы Қазақстан Республикасының Заңының 23 бабының </w:t>
      </w:r>
      <w:r>
        <w:rPr>
          <w:rFonts w:ascii="Times New Roman"/>
          <w:b w:val="false"/>
          <w:i w:val="false"/>
          <w:color w:val="000000"/>
          <w:sz w:val="28"/>
        </w:rPr>
        <w:t>17) тармақшасының</w:t>
      </w:r>
      <w:r>
        <w:rPr>
          <w:rFonts w:ascii="Times New Roman"/>
          <w:b w:val="false"/>
          <w:i w:val="false"/>
          <w:color w:val="000000"/>
          <w:sz w:val="28"/>
        </w:rPr>
        <w:t>, "Әкімшілік рәсімдер туралы" 2000 жылғы 27 қарашадағы Қазақстан Республикасының Заңының </w:t>
      </w:r>
      <w:r>
        <w:rPr>
          <w:rFonts w:ascii="Times New Roman"/>
          <w:b w:val="false"/>
          <w:i w:val="false"/>
          <w:color w:val="000000"/>
          <w:sz w:val="28"/>
        </w:rPr>
        <w:t>15-2 бабының</w:t>
      </w:r>
      <w:r>
        <w:rPr>
          <w:rFonts w:ascii="Times New Roman"/>
          <w:b w:val="false"/>
          <w:i w:val="false"/>
          <w:color w:val="000000"/>
          <w:sz w:val="28"/>
        </w:rPr>
        <w:t>, "Ақпараттандыру туралы" 2007 жылғы 11 қаңтардағы Қазақстан Республикасының Заңының </w:t>
      </w:r>
      <w:r>
        <w:rPr>
          <w:rFonts w:ascii="Times New Roman"/>
          <w:b w:val="false"/>
          <w:i w:val="false"/>
          <w:color w:val="000000"/>
          <w:sz w:val="28"/>
        </w:rPr>
        <w:t>29 бабының</w:t>
      </w:r>
      <w:r>
        <w:rPr>
          <w:rFonts w:ascii="Times New Roman"/>
          <w:b w:val="false"/>
          <w:i w:val="false"/>
          <w:color w:val="000000"/>
          <w:sz w:val="28"/>
        </w:rPr>
        <w:t>, "Спорт ғимараттарын пайдалану ережелерін бекіту туралы" 2011 жылғы 14 сәуірдегі № 02-02-18/59 Қазақстан Республикасы Туризм және спорт министрлігінің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Көрсетілетін мемлекеттік қызмет нәтижесі қағаз жеткізгіште спорт ғимаратына Стандарттың 4 қосымшасына сәйкес паспорттың үлгілік нысанында көрсетілген санатты беру не болмаса мемлекеттік қызмет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7. Мемлекеттiк қызмет көрсету тәртiбi туралы толық ақпарат:</w:t>
      </w:r>
      <w:r>
        <w:br/>
      </w:r>
      <w:r>
        <w:rPr>
          <w:rFonts w:ascii="Times New Roman"/>
          <w:b w:val="false"/>
          <w:i w:val="false"/>
          <w:color w:val="000000"/>
          <w:sz w:val="28"/>
        </w:rPr>
        <w:t>
      1) Қазақстан Республикасы Спорт және дене шынықтыру iстерi агенттiгiнiң www.mts.gov.kz интернет-ресурсында, "Мемлекеттiк қызметтер" бөлiмiнде;</w:t>
      </w:r>
      <w:r>
        <w:br/>
      </w:r>
      <w:r>
        <w:rPr>
          <w:rFonts w:ascii="Times New Roman"/>
          <w:b w:val="false"/>
          <w:i w:val="false"/>
          <w:color w:val="000000"/>
          <w:sz w:val="28"/>
        </w:rPr>
        <w:t>
      2) "Халыққа қызмет көрсету орталығы" республикалық мемлекеттiк кәсiпорнының www.con.gov.kz интернет-ресурсында;</w:t>
      </w:r>
      <w:r>
        <w:br/>
      </w:r>
      <w:r>
        <w:rPr>
          <w:rFonts w:ascii="Times New Roman"/>
          <w:b w:val="false"/>
          <w:i w:val="false"/>
          <w:color w:val="000000"/>
          <w:sz w:val="28"/>
        </w:rPr>
        <w:t>
      3) уәкілетті органның www.oblsport-bko.gov.kz интернет-ресурсында орналастырылады.</w:t>
      </w:r>
      <w:r>
        <w:br/>
      </w:r>
      <w:r>
        <w:rPr>
          <w:rFonts w:ascii="Times New Roman"/>
          <w:b w:val="false"/>
          <w:i w:val="false"/>
          <w:color w:val="000000"/>
          <w:sz w:val="28"/>
        </w:rPr>
        <w:t>
      8. Мемлекеттік қызмет алушының тұрғылықты жері бойынша ХҚКО ғимаратында Қазақстан Республикасының жеке және заңды тұлғаларына көрсетіледі (бұдан әрі – алушы).</w:t>
      </w:r>
      <w:r>
        <w:br/>
      </w:r>
      <w:r>
        <w:rPr>
          <w:rFonts w:ascii="Times New Roman"/>
          <w:b w:val="false"/>
          <w:i w:val="false"/>
          <w:color w:val="000000"/>
          <w:sz w:val="28"/>
        </w:rPr>
        <w:t>
      9. Уәкілетті органның жұмыс кестесi демалыс және мереке күндерiн қоспағанда, сағат 9.00-ден 18.00-ге дейiн, түскi үзiлiс сағат 13.00-ден 14.00-ге дейiн, Орал қаласы, Достық – Дружбы даңғылы, 201 мекен-жайы бойынша.</w:t>
      </w:r>
      <w:r>
        <w:br/>
      </w:r>
      <w:r>
        <w:rPr>
          <w:rFonts w:ascii="Times New Roman"/>
          <w:b w:val="false"/>
          <w:i w:val="false"/>
          <w:color w:val="000000"/>
          <w:sz w:val="28"/>
        </w:rPr>
        <w:t>
      10. Мемлекеттік қызмет көрсету мерзімі:</w:t>
      </w:r>
      <w:r>
        <w:br/>
      </w:r>
      <w:r>
        <w:rPr>
          <w:rFonts w:ascii="Times New Roman"/>
          <w:b w:val="false"/>
          <w:i w:val="false"/>
          <w:color w:val="000000"/>
          <w:sz w:val="28"/>
        </w:rPr>
        <w:t>
      1) мемлекеттік қызмет көрсету мерзімі алушы орталыққа жүгінген сәттен бастап 7 жұмыс күнінен аспайды (құжаттарды қабылдау күні және беру күні мемлекеттік қызмет көрсету мерзіміне кірмейді, бұл ретте уәкілетті мемлекеттік орган, жергілікті атқарушы орган мемлекеттік қызмет көрсету нәтижесін жол берілетін қызмет көрсету мерзімі аяқталғанға дейін бір күн қалғанда ұсынады);</w:t>
      </w:r>
      <w:r>
        <w:br/>
      </w:r>
      <w:r>
        <w:rPr>
          <w:rFonts w:ascii="Times New Roman"/>
          <w:b w:val="false"/>
          <w:i w:val="false"/>
          <w:color w:val="000000"/>
          <w:sz w:val="28"/>
        </w:rPr>
        <w:t>
      2)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алушыға жүгінген күнінде қызмет көрсетудің жол берілетін ең көп уақыты 20 минуттан аспайды.</w:t>
      </w:r>
      <w:r>
        <w:br/>
      </w:r>
      <w:r>
        <w:rPr>
          <w:rFonts w:ascii="Times New Roman"/>
          <w:b w:val="false"/>
          <w:i w:val="false"/>
          <w:color w:val="000000"/>
          <w:sz w:val="28"/>
        </w:rPr>
        <w:t>
      11. Уәкілетті орган аталған мемлекеттік қызмет көрсетуден келесі негіздемелер бойынша бас тартады:</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Алушы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тапсырмаған жағдайда, орталық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12. Алушыдан мемлекеттік қызмет көрсетуге өтініш алғаннан бастап мемлекеттік қызметтің нәтижесін ұсынғанға дейін ХҚКО арқылы мемлекеттік қызмет көрсету кезеңдері:</w:t>
      </w:r>
      <w:r>
        <w:br/>
      </w:r>
      <w:r>
        <w:rPr>
          <w:rFonts w:ascii="Times New Roman"/>
          <w:b w:val="false"/>
          <w:i w:val="false"/>
          <w:color w:val="000000"/>
          <w:sz w:val="28"/>
        </w:rPr>
        <w:t>
      1) алушы ХҚКО-на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2) алушыға мыналар көрсетіле отырып тиісті құжаттардың қабылданғаны туралы қолхат беріледі: сұрауды қабылдау күні мен нөмірі; сұрау жасалған мемлекеттік қызмет түрі; қоса берілген құжаттардың саны мен атауы; құжаттарды беру күні (уақыты) мен орны; құжаттарды ресімдеуге өтінішті қабылдаған орталық қызметкерінің тегі, аты, әкесінің аты;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3) ХҚКО инспекторы құжаттарды уәкілетті органға жібереді;</w:t>
      </w:r>
      <w:r>
        <w:br/>
      </w:r>
      <w:r>
        <w:rPr>
          <w:rFonts w:ascii="Times New Roman"/>
          <w:b w:val="false"/>
          <w:i w:val="false"/>
          <w:color w:val="000000"/>
          <w:sz w:val="28"/>
        </w:rPr>
        <w:t>
      4) уәкілетті органның кеңсе қызметкері қабылданған құжаттарды тіркеп, уәкілетті органның басшысына қарастыруға жібереді;</w:t>
      </w:r>
      <w:r>
        <w:br/>
      </w:r>
      <w:r>
        <w:rPr>
          <w:rFonts w:ascii="Times New Roman"/>
          <w:b w:val="false"/>
          <w:i w:val="false"/>
          <w:color w:val="000000"/>
          <w:sz w:val="28"/>
        </w:rPr>
        <w:t>
      5) уәкілетті органның басшысы құжаттармен танысып, уәкілетті органның жауапты қызметкерді белгілейді;</w:t>
      </w:r>
      <w:r>
        <w:br/>
      </w:r>
      <w:r>
        <w:rPr>
          <w:rFonts w:ascii="Times New Roman"/>
          <w:b w:val="false"/>
          <w:i w:val="false"/>
          <w:color w:val="000000"/>
          <w:sz w:val="28"/>
        </w:rPr>
        <w:t>
      6) ұсынылған құжаттар мен спорттық құрылыстың негізгі сипаттамаларын қарау нәтижелері бойынша уәкілетті органның жауапты қызметкері тиісті шешім рәсімдейді, алушыға хабарландыру хат жобасын әзірлейді, уәкілетті органның басшысына қол қойдырып, уәкілетті органның кеңсесіне жолдайды;</w:t>
      </w:r>
      <w:r>
        <w:br/>
      </w:r>
      <w:r>
        <w:rPr>
          <w:rFonts w:ascii="Times New Roman"/>
          <w:b w:val="false"/>
          <w:i w:val="false"/>
          <w:color w:val="000000"/>
          <w:sz w:val="28"/>
        </w:rPr>
        <w:t>
      7) уәкілетті органның кеңсе қызметкері мемлекеттік қызмет көрсету қорытындысын ХҚКО-ға жолдайды;</w:t>
      </w:r>
      <w:r>
        <w:br/>
      </w:r>
      <w:r>
        <w:rPr>
          <w:rFonts w:ascii="Times New Roman"/>
          <w:b w:val="false"/>
          <w:i w:val="false"/>
          <w:color w:val="000000"/>
          <w:sz w:val="28"/>
        </w:rPr>
        <w:t>
      8) ХҚКО инспекторы алушыға санат беру туралы немесе бас тарту туралы жауапты ұсынады.</w:t>
      </w:r>
    </w:p>
    <w:bookmarkStart w:name="z7" w:id="4"/>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процесіндегі іс-қимыл (әрекеттестік)</w:t>
      </w:r>
      <w:r>
        <w:br/>
      </w:r>
      <w:r>
        <w:rPr>
          <w:rFonts w:ascii="Times New Roman"/>
          <w:b/>
          <w:i w:val="false"/>
          <w:color w:val="000000"/>
        </w:rPr>
        <w:t>
тәртібінің сипаттамасы</w:t>
      </w:r>
    </w:p>
    <w:bookmarkEnd w:id="4"/>
    <w:p>
      <w:pPr>
        <w:spacing w:after="0"/>
        <w:ind w:left="0"/>
        <w:jc w:val="both"/>
      </w:pPr>
      <w:r>
        <w:rPr>
          <w:rFonts w:ascii="Times New Roman"/>
          <w:b w:val="false"/>
          <w:i w:val="false"/>
          <w:color w:val="000000"/>
          <w:sz w:val="28"/>
        </w:rPr>
        <w:t>      13. Мемлекеттік қызмет көрсету процесінде келесі құрылымдық-функционалдық бірліктер (бұдан әрі – ҚФБ) әрекет етеді:</w:t>
      </w:r>
      <w:r>
        <w:br/>
      </w:r>
      <w:r>
        <w:rPr>
          <w:rFonts w:ascii="Times New Roman"/>
          <w:b w:val="false"/>
          <w:i w:val="false"/>
          <w:color w:val="000000"/>
          <w:sz w:val="28"/>
        </w:rPr>
        <w:t>
      1) ХҚКО инспекторы;</w:t>
      </w:r>
      <w:r>
        <w:br/>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қызметкері.</w:t>
      </w:r>
      <w:r>
        <w:br/>
      </w:r>
      <w:r>
        <w:rPr>
          <w:rFonts w:ascii="Times New Roman"/>
          <w:b w:val="false"/>
          <w:i w:val="false"/>
          <w:color w:val="000000"/>
          <w:sz w:val="28"/>
        </w:rPr>
        <w:t>
      14. ҚФБ-нің әкімшілік іс-қимылдарының (рәсімдер) бірізділігі мен әрекеттестігінің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15. ҚФБ-нің әкімшілік іс-қимылдарының логикалық бірізділігінің өзара байланысын көрсететін сұлба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 заңдарымен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"Спорт құрылыстарына санат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ҚФБ-нің әкімшілік іс-қимылдарының</w:t>
      </w:r>
      <w:r>
        <w:br/>
      </w:r>
      <w:r>
        <w:rPr>
          <w:rFonts w:ascii="Times New Roman"/>
          <w:b/>
          <w:i w:val="false"/>
          <w:color w:val="000000"/>
        </w:rPr>
        <w:t>
(рәсімдер) бірізділігі мен</w:t>
      </w:r>
      <w:r>
        <w:br/>
      </w:r>
      <w:r>
        <w:rPr>
          <w:rFonts w:ascii="Times New Roman"/>
          <w:b/>
          <w:i w:val="false"/>
          <w:color w:val="000000"/>
        </w:rPr>
        <w:t>
әрекеттестігінің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488"/>
        <w:gridCol w:w="2634"/>
        <w:gridCol w:w="3465"/>
      </w:tblGrid>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 ағымы)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8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(процестің, рәсімнің, операцияның) атауы және олардың сипаттамасы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r>
      <w:tr>
        <w:trPr>
          <w:trHeight w:val="8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 жарлықшы шешім)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Журналға тіркеу және қолхат беру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Журналға тіркеу </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575"/>
        <w:gridCol w:w="3891"/>
        <w:gridCol w:w="3998"/>
      </w:tblGrid>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r>
      <w:tr>
        <w:trPr>
          <w:trHeight w:val="8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Сұраумен танысу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шешім дайындау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шешімді немесе бас тарту туралы тиісті шешімді беру</w:t>
            </w:r>
          </w:p>
        </w:tc>
      </w:tr>
      <w:tr>
        <w:trPr>
          <w:trHeight w:val="8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құрылысына санат беру немесе бас тарту туралы тиісті шешім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Алушыға шешім немесе бас тарту туралы тиісті шешім берілгені туралы қолхат </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күнінен аспайды (мемлекеттік қызмет көрсету нәтижесін қызмет көрсету мерзімі аяқталғанға дейін бір күн қалғанда ұсынады)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bl>
    <w:bookmarkStart w:name="z10" w:id="7"/>
    <w:p>
      <w:pPr>
        <w:spacing w:after="0"/>
        <w:ind w:left="0"/>
        <w:jc w:val="both"/>
      </w:pPr>
      <w:r>
        <w:rPr>
          <w:rFonts w:ascii="Times New Roman"/>
          <w:b w:val="false"/>
          <w:i w:val="false"/>
          <w:color w:val="000000"/>
          <w:sz w:val="28"/>
        </w:rPr>
        <w:t>
"Спорт құрылыстарына санат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ҚФБ-нің әкімшілік іс-қимылдарының</w:t>
      </w:r>
      <w:r>
        <w:br/>
      </w:r>
      <w:r>
        <w:rPr>
          <w:rFonts w:ascii="Times New Roman"/>
          <w:b/>
          <w:i w:val="false"/>
          <w:color w:val="000000"/>
        </w:rPr>
        <w:t>
логикалық бірізділігі арасындағы</w:t>
      </w:r>
      <w:r>
        <w:br/>
      </w:r>
      <w:r>
        <w:rPr>
          <w:rFonts w:ascii="Times New Roman"/>
          <w:b/>
          <w:i w:val="false"/>
          <w:color w:val="000000"/>
        </w:rPr>
        <w:t>
өзара байланысын көрсететін сұлба</w:t>
      </w:r>
    </w:p>
    <w:p>
      <w:pPr>
        <w:spacing w:after="0"/>
        <w:ind w:left="0"/>
        <w:jc w:val="both"/>
      </w:pPr>
      <w:r>
        <w:rPr>
          <w:rFonts w:ascii="Times New Roman"/>
          <w:b w:val="false"/>
          <w:i w:val="false"/>
          <w:color w:val="000000"/>
          <w:sz w:val="28"/>
        </w:rPr>
        <w:t> </w:t>
      </w:r>
      <w:r>
        <w:drawing>
          <wp:inline distT="0" distB="0" distL="0" distR="0">
            <wp:extent cx="74549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48006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2012 жылғы 14 желтоқсандағы № 254</w:t>
      </w:r>
      <w:r>
        <w:br/>
      </w:r>
      <w:r>
        <w:rPr>
          <w:rFonts w:ascii="Times New Roman"/>
          <w:b w:val="false"/>
          <w:i w:val="false"/>
          <w:color w:val="000000"/>
          <w:sz w:val="28"/>
        </w:rPr>
        <w:t>
облыс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"Cпорт шеберiне кандидат, бірiншi</w:t>
      </w:r>
      <w:r>
        <w:br/>
      </w:r>
      <w:r>
        <w:rPr>
          <w:rFonts w:ascii="Times New Roman"/>
          <w:b/>
          <w:i w:val="false"/>
          <w:color w:val="000000"/>
        </w:rPr>
        <w:t>
спорттық разряд, біліктiлiгi жоғары</w:t>
      </w:r>
      <w:r>
        <w:br/>
      </w:r>
      <w:r>
        <w:rPr>
          <w:rFonts w:ascii="Times New Roman"/>
          <w:b/>
          <w:i w:val="false"/>
          <w:color w:val="000000"/>
        </w:rPr>
        <w:t>
және орта деңгейдегi бірiншi санатты</w:t>
      </w:r>
      <w:r>
        <w:br/>
      </w:r>
      <w:r>
        <w:rPr>
          <w:rFonts w:ascii="Times New Roman"/>
          <w:b/>
          <w:i w:val="false"/>
          <w:color w:val="000000"/>
        </w:rPr>
        <w:t>
жаттықтырушы, біліктiлiгi жоғары</w:t>
      </w:r>
      <w:r>
        <w:br/>
      </w:r>
      <w:r>
        <w:rPr>
          <w:rFonts w:ascii="Times New Roman"/>
          <w:b/>
          <w:i w:val="false"/>
          <w:color w:val="000000"/>
        </w:rPr>
        <w:t>
деңгейдегi бірiншi санатты нұсқаушы-спортшы,</w:t>
      </w:r>
      <w:r>
        <w:br/>
      </w:r>
      <w:r>
        <w:rPr>
          <w:rFonts w:ascii="Times New Roman"/>
          <w:b/>
          <w:i w:val="false"/>
          <w:color w:val="000000"/>
        </w:rPr>
        <w:t>
біліктiлiгi жоғары және орта деңгейдегi</w:t>
      </w:r>
      <w:r>
        <w:br/>
      </w:r>
      <w:r>
        <w:rPr>
          <w:rFonts w:ascii="Times New Roman"/>
          <w:b/>
          <w:i w:val="false"/>
          <w:color w:val="000000"/>
        </w:rPr>
        <w:t>
бірiншi санатты әдiскер, бірiншi</w:t>
      </w:r>
      <w:r>
        <w:br/>
      </w:r>
      <w:r>
        <w:rPr>
          <w:rFonts w:ascii="Times New Roman"/>
          <w:b/>
          <w:i w:val="false"/>
          <w:color w:val="000000"/>
        </w:rPr>
        <w:t>
санатты спорт төрешiсi cпорттық</w:t>
      </w:r>
      <w:r>
        <w:br/>
      </w:r>
      <w:r>
        <w:rPr>
          <w:rFonts w:ascii="Times New Roman"/>
          <w:b/>
          <w:i w:val="false"/>
          <w:color w:val="000000"/>
        </w:rPr>
        <w:t>
разрядтары мен санаттарын беру"</w:t>
      </w:r>
      <w:r>
        <w:br/>
      </w:r>
      <w:r>
        <w:rPr>
          <w:rFonts w:ascii="Times New Roman"/>
          <w:b/>
          <w:i w:val="false"/>
          <w:color w:val="000000"/>
        </w:rPr>
        <w:t>
мемлекеттік қызмет регламенті</w:t>
      </w:r>
    </w:p>
    <w:bookmarkStart w:name="z12"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Үкіметінің 2012 жылғы 27 шілдедегі № 981 қаулысымен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(бұдан әрі - Стандарт).</w:t>
      </w:r>
      <w:r>
        <w:br/>
      </w:r>
      <w:r>
        <w:rPr>
          <w:rFonts w:ascii="Times New Roman"/>
          <w:b w:val="false"/>
          <w:i w:val="false"/>
          <w:color w:val="000000"/>
          <w:sz w:val="28"/>
        </w:rPr>
        <w:t>
      2.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қызметі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ХҚКО) арқылы "Батыс Қазақстан облысы әкімдігінің туризм, дене шынықтыру және спорт басқармасы" мемлекеттік мекемесімен (бұдан әрі - уәкілетті орган) ұсынылады.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5. Мемлекеттік қызмет "Дене шынықтыру және спорт туралы" 1999 жылғы 2 желтоқсандағы Қазақстан Республикасының Заңының </w:t>
      </w:r>
      <w:r>
        <w:rPr>
          <w:rFonts w:ascii="Times New Roman"/>
          <w:b w:val="false"/>
          <w:i w:val="false"/>
          <w:color w:val="000000"/>
          <w:sz w:val="28"/>
        </w:rPr>
        <w:t>22-1 бабы</w:t>
      </w:r>
      <w:r>
        <w:rPr>
          <w:rFonts w:ascii="Times New Roman"/>
          <w:b w:val="false"/>
          <w:i w:val="false"/>
          <w:color w:val="000000"/>
          <w:sz w:val="28"/>
        </w:rPr>
        <w:t>, "Әкімшілік рәсімдер туралы" 2000 жылғы 27 қарашадағы Қазақстан Республикасының Заңының </w:t>
      </w:r>
      <w:r>
        <w:rPr>
          <w:rFonts w:ascii="Times New Roman"/>
          <w:b w:val="false"/>
          <w:i w:val="false"/>
          <w:color w:val="000000"/>
          <w:sz w:val="28"/>
        </w:rPr>
        <w:t>15-2 бабы</w:t>
      </w:r>
      <w:r>
        <w:rPr>
          <w:rFonts w:ascii="Times New Roman"/>
          <w:b w:val="false"/>
          <w:i w:val="false"/>
          <w:color w:val="000000"/>
          <w:sz w:val="28"/>
        </w:rPr>
        <w:t>, "Ақпараттандыру туралы" 2007 жылғы 11 қаңтардағы Қазақстан Республикасының Заңының </w:t>
      </w:r>
      <w:r>
        <w:rPr>
          <w:rFonts w:ascii="Times New Roman"/>
          <w:b w:val="false"/>
          <w:i w:val="false"/>
          <w:color w:val="000000"/>
          <w:sz w:val="28"/>
        </w:rPr>
        <w:t>29 бабы</w:t>
      </w:r>
      <w:r>
        <w:rPr>
          <w:rFonts w:ascii="Times New Roman"/>
          <w:b w:val="false"/>
          <w:i w:val="false"/>
          <w:color w:val="000000"/>
          <w:sz w:val="28"/>
        </w:rPr>
        <w:t>, "Дене шынықтыру және спорт саласында азаматтық қызметшілерді аттестаттаудан өткізу ережесі мен шарттарының, сондай-ақ жаттықтырушыларға, әдіскерлерге, нұсқаушыларға біліктілік санаттарын беру ережесін бекіту </w:t>
      </w:r>
      <w:r>
        <w:rPr>
          <w:rFonts w:ascii="Times New Roman"/>
          <w:b w:val="false"/>
          <w:i w:val="false"/>
          <w:color w:val="000000"/>
          <w:sz w:val="28"/>
        </w:rPr>
        <w:t>туралы"</w:t>
      </w:r>
      <w:r>
        <w:rPr>
          <w:rFonts w:ascii="Times New Roman"/>
          <w:b w:val="false"/>
          <w:i w:val="false"/>
          <w:color w:val="000000"/>
          <w:sz w:val="28"/>
        </w:rPr>
        <w:t xml:space="preserve"> 2011 жылғы 5 наурыздағы № 02-02-18/29 Қазақстан Республикасы Туризм және спорт министрінің, "Спорттық атақтар мен разрядтар және спорттан төреші санаттарын берудің ережесін бекіту </w:t>
      </w:r>
      <w:r>
        <w:rPr>
          <w:rFonts w:ascii="Times New Roman"/>
          <w:b w:val="false"/>
          <w:i w:val="false"/>
          <w:color w:val="000000"/>
          <w:sz w:val="28"/>
        </w:rPr>
        <w:t>туралы"</w:t>
      </w:r>
      <w:r>
        <w:rPr>
          <w:rFonts w:ascii="Times New Roman"/>
          <w:b w:val="false"/>
          <w:i w:val="false"/>
          <w:color w:val="000000"/>
          <w:sz w:val="28"/>
        </w:rPr>
        <w:t xml:space="preserve"> 2008 жылғы 22 тамыздағы № 01-08/142 Қазақстан Республикасы Туризм және спорт министрі м.а. бұйрықтары негізінде көрсетіледі.</w:t>
      </w:r>
      <w:r>
        <w:br/>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көшірме не мемлекеттік қызметті көрсетуден бас тарту туралы электрондық құжат нысандағы дәлелді жауап болып табылады.</w:t>
      </w:r>
    </w:p>
    <w:bookmarkStart w:name="z13"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7. Мемлекеттiк қызмет көрсету тәртiбi туралы толық ақпарат:</w:t>
      </w:r>
      <w:r>
        <w:br/>
      </w:r>
      <w:r>
        <w:rPr>
          <w:rFonts w:ascii="Times New Roman"/>
          <w:b w:val="false"/>
          <w:i w:val="false"/>
          <w:color w:val="000000"/>
          <w:sz w:val="28"/>
        </w:rPr>
        <w:t>
      1) Қазақстан Республикасы Спорт және дене шынықтыру iстерi агенттiгiнiң www.mts.gov.kz интернет-ресурсында, "Мемлекеттiк қызметтер" бөлiмiнде;</w:t>
      </w:r>
      <w:r>
        <w:br/>
      </w:r>
      <w:r>
        <w:rPr>
          <w:rFonts w:ascii="Times New Roman"/>
          <w:b w:val="false"/>
          <w:i w:val="false"/>
          <w:color w:val="000000"/>
          <w:sz w:val="28"/>
        </w:rPr>
        <w:t>
      2) "Халыққа қызмет көрсету орталығы" республикалық мемлекеттiк кәсiпорнының www.con.gov.kz интернет-ресурсында;</w:t>
      </w:r>
      <w:r>
        <w:br/>
      </w:r>
      <w:r>
        <w:rPr>
          <w:rFonts w:ascii="Times New Roman"/>
          <w:b w:val="false"/>
          <w:i w:val="false"/>
          <w:color w:val="000000"/>
          <w:sz w:val="28"/>
        </w:rPr>
        <w:t>
      3) уәкілетті органның www.oblsport-bko.gov.kz интернет-ресурсында орналастырылады.</w:t>
      </w:r>
      <w:r>
        <w:br/>
      </w:r>
      <w:r>
        <w:rPr>
          <w:rFonts w:ascii="Times New Roman"/>
          <w:b w:val="false"/>
          <w:i w:val="false"/>
          <w:color w:val="000000"/>
          <w:sz w:val="28"/>
        </w:rPr>
        <w:t>
      8.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алушының (бұдан әрі – алушы) тұрғылықты жері бойынша ХҚКО ғимаратында көрсетіледі.</w:t>
      </w:r>
      <w:r>
        <w:br/>
      </w:r>
      <w:r>
        <w:rPr>
          <w:rFonts w:ascii="Times New Roman"/>
          <w:b w:val="false"/>
          <w:i w:val="false"/>
          <w:color w:val="000000"/>
          <w:sz w:val="28"/>
        </w:rPr>
        <w:t>
      9. Уәкілетті органның жұмыс кестесi:</w:t>
      </w:r>
      <w:r>
        <w:br/>
      </w:r>
      <w:r>
        <w:rPr>
          <w:rFonts w:ascii="Times New Roman"/>
          <w:b w:val="false"/>
          <w:i w:val="false"/>
          <w:color w:val="000000"/>
          <w:sz w:val="28"/>
        </w:rPr>
        <w:t>
      демалыс және мереке күндерiн қоспағанда, сағат 9.00-ден 18.00-ге дейiн, түскi үзiлiс сағат 13.00-ден 14.00-ге дейiн, Орал қаласы, Достық даңғылы, 201 мекен-жайы бойынша.</w:t>
      </w:r>
      <w:r>
        <w:br/>
      </w:r>
      <w:r>
        <w:rPr>
          <w:rFonts w:ascii="Times New Roman"/>
          <w:b w:val="false"/>
          <w:i w:val="false"/>
          <w:color w:val="000000"/>
          <w:sz w:val="28"/>
        </w:rPr>
        <w:t>
      10.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11. Уәкілетті орган аталған мемлекеттiк қызметтi көрсетуден мынадай негiздемелер бойынша бас тартады:</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құжаттардың толық тiзбесi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тиiстi норматив немесе талаптар орындалған сәттен бастап алты айдан асып кеткен мерзiмде ұсынылса.</w:t>
      </w:r>
      <w:r>
        <w:br/>
      </w:r>
      <w:r>
        <w:rPr>
          <w:rFonts w:ascii="Times New Roman"/>
          <w:b w:val="false"/>
          <w:i w:val="false"/>
          <w:color w:val="000000"/>
          <w:sz w:val="28"/>
        </w:rPr>
        <w:t>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құжаттардың бiреуiн тапсырмаған жағдайда, ХҚКО құжаттарды қабылдаудан бас тартады.</w:t>
      </w:r>
      <w:r>
        <w:br/>
      </w:r>
      <w:r>
        <w:rPr>
          <w:rFonts w:ascii="Times New Roman"/>
          <w:b w:val="false"/>
          <w:i w:val="false"/>
          <w:color w:val="000000"/>
          <w:sz w:val="28"/>
        </w:rPr>
        <w:t>
      Құжаттарды қабылдаудан бас тартқан кезде ХҚКО-ның қызметкерi алушыға жетiспейтiн құжаттарды көрсете отырып қолхат бередi.</w:t>
      </w:r>
      <w:r>
        <w:br/>
      </w:r>
      <w:r>
        <w:rPr>
          <w:rFonts w:ascii="Times New Roman"/>
          <w:b w:val="false"/>
          <w:i w:val="false"/>
          <w:color w:val="000000"/>
          <w:sz w:val="28"/>
        </w:rPr>
        <w:t>
      Өтiнiштi қараудан бас тарту туралы дәлелдi жауап, құжаттар толық ұсынылмаған не мемлекеттiк қызмет көрсету үшiн белгiленген мерзiмде ұсынылмаған жағдайда алушыға екi күндiк мерзiмде берiледi. Мемлекеттік қызметті көрсетуді тоқтату үшін негіз жоқ.</w:t>
      </w:r>
      <w:r>
        <w:br/>
      </w:r>
      <w:r>
        <w:rPr>
          <w:rFonts w:ascii="Times New Roman"/>
          <w:b w:val="false"/>
          <w:i w:val="false"/>
          <w:color w:val="000000"/>
          <w:sz w:val="28"/>
        </w:rPr>
        <w:t>
      12. Алушыдан мемлекеттік қызмет көрсетуге өтініш алған сәттен бастап мемлекеттік қызметтің нәтижесін ұсынғанға дейін ХҚКО арқылы мемлекеттік қызмет көрсету кезеңдері:</w:t>
      </w:r>
      <w:r>
        <w:br/>
      </w:r>
      <w:r>
        <w:rPr>
          <w:rFonts w:ascii="Times New Roman"/>
          <w:b w:val="false"/>
          <w:i w:val="false"/>
          <w:color w:val="000000"/>
          <w:sz w:val="28"/>
        </w:rPr>
        <w:t>
      1) алушы ХҚКО-на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2) алушығы сұрауды қабылдау күні мен нөмірі; сұрау жасалған мемлекеттік қызмет түрі; қоса берілген құжаттардың саны мен атауы; құжаттарды беру күні (уақыты) мен орны; құжаттарды ресімдеуге өтінішті қабылдаған орталық қызметкерінің тегі, аты, әкесінің аты;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3) ХҚКО инспекторы құжаттарды уәкілетті органға жібереді;</w:t>
      </w:r>
      <w:r>
        <w:br/>
      </w:r>
      <w:r>
        <w:rPr>
          <w:rFonts w:ascii="Times New Roman"/>
          <w:b w:val="false"/>
          <w:i w:val="false"/>
          <w:color w:val="000000"/>
          <w:sz w:val="28"/>
        </w:rPr>
        <w:t>
      4) уәкілетті органның кеңсе қызметкері алынған құжаттарды тіркеп, уәкілетті органның басшысына қарастыруға жібереді;</w:t>
      </w:r>
      <w:r>
        <w:br/>
      </w:r>
      <w:r>
        <w:rPr>
          <w:rFonts w:ascii="Times New Roman"/>
          <w:b w:val="false"/>
          <w:i w:val="false"/>
          <w:color w:val="000000"/>
          <w:sz w:val="28"/>
        </w:rPr>
        <w:t>
      5) уәкілетті органның басшы құжаттармен танысып, уәкілетті органның жауапты қызметкерін белгілейді;</w:t>
      </w:r>
      <w:r>
        <w:br/>
      </w:r>
      <w:r>
        <w:rPr>
          <w:rFonts w:ascii="Times New Roman"/>
          <w:b w:val="false"/>
          <w:i w:val="false"/>
          <w:color w:val="000000"/>
          <w:sz w:val="28"/>
        </w:rPr>
        <w:t>
      6) ұсынылған құжаттарды қарау нәтижелері бойынша уәкілетті органның жауапты қызметкер тиісті шешім рәсімдейді, алушыға хабарлама жобасын әзірлейді, уәкілетті органның басшысына қол қойдырып, уәкілетті органның кеңсесіне жолдайды;</w:t>
      </w:r>
      <w:r>
        <w:br/>
      </w:r>
      <w:r>
        <w:rPr>
          <w:rFonts w:ascii="Times New Roman"/>
          <w:b w:val="false"/>
          <w:i w:val="false"/>
          <w:color w:val="000000"/>
          <w:sz w:val="28"/>
        </w:rPr>
        <w:t>
      7) уәкілетті органның кеңсе қызметкері мемлекеттік қызмет көрсету нәтижесін ХҚКО-ға жолдайды;</w:t>
      </w:r>
      <w:r>
        <w:br/>
      </w:r>
      <w:r>
        <w:rPr>
          <w:rFonts w:ascii="Times New Roman"/>
          <w:b w:val="false"/>
          <w:i w:val="false"/>
          <w:color w:val="000000"/>
          <w:sz w:val="28"/>
        </w:rPr>
        <w:t>
      8) ХҚКО инспекторы алушыға санат не разряд беру туралы шешім көшірмесін немесе дәлелді бас тарту туралы жауапты ұсынады.</w:t>
      </w:r>
      <w:r>
        <w:br/>
      </w:r>
      <w:r>
        <w:rPr>
          <w:rFonts w:ascii="Times New Roman"/>
          <w:b w:val="false"/>
          <w:i w:val="false"/>
          <w:color w:val="000000"/>
          <w:sz w:val="28"/>
        </w:rPr>
        <w:t>
      13. Көрсетілген мемлекеттік қызмет нәтижелерімен келіспеген жағдайда алушы заңнамада белгіленген тәртіппен сотқа шағымдануға құқылы.</w:t>
      </w:r>
    </w:p>
    <w:bookmarkStart w:name="z14" w:id="11"/>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үдерісіндегі іс-қимыл (әрекеттестік)</w:t>
      </w:r>
      <w:r>
        <w:br/>
      </w:r>
      <w:r>
        <w:rPr>
          <w:rFonts w:ascii="Times New Roman"/>
          <w:b/>
          <w:i w:val="false"/>
          <w:color w:val="000000"/>
        </w:rPr>
        <w:t>
тәртібінің сипаттамасы</w:t>
      </w:r>
    </w:p>
    <w:bookmarkEnd w:id="11"/>
    <w:p>
      <w:pPr>
        <w:spacing w:after="0"/>
        <w:ind w:left="0"/>
        <w:jc w:val="both"/>
      </w:pPr>
      <w:r>
        <w:rPr>
          <w:rFonts w:ascii="Times New Roman"/>
          <w:b w:val="false"/>
          <w:i w:val="false"/>
          <w:color w:val="000000"/>
          <w:sz w:val="28"/>
        </w:rPr>
        <w:t>      14. Мемлекеттік қызмет көрсету процесінде келесі құрылымдық-функционалдық бірліктер (бұдан әрі – ҚФБ) әрекет етеді:</w:t>
      </w:r>
      <w:r>
        <w:br/>
      </w:r>
      <w:r>
        <w:rPr>
          <w:rFonts w:ascii="Times New Roman"/>
          <w:b w:val="false"/>
          <w:i w:val="false"/>
          <w:color w:val="000000"/>
          <w:sz w:val="28"/>
        </w:rPr>
        <w:t>
      1) ХҚКО инспекторы;</w:t>
      </w:r>
      <w:r>
        <w:br/>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қызметкері.</w:t>
      </w:r>
      <w:r>
        <w:br/>
      </w:r>
      <w:r>
        <w:rPr>
          <w:rFonts w:ascii="Times New Roman"/>
          <w:b w:val="false"/>
          <w:i w:val="false"/>
          <w:color w:val="000000"/>
          <w:sz w:val="28"/>
        </w:rPr>
        <w:t>
      15. ҚФБ-нің әкімшілік іс-қимылдарының (рәсімдер) бірізділігі мен әрекеттестігінің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16. ҚФБ-нің әкімшілік іс-қимылдарының логикалық бірізділігінің өзара байланысын көрсететін сұлба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Start w:name="z15"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 заңнамасымен қарастырылған жауапкершілік алады.</w:t>
      </w:r>
    </w:p>
    <w:bookmarkStart w:name="z16" w:id="13"/>
    <w:p>
      <w:pPr>
        <w:spacing w:after="0"/>
        <w:ind w:left="0"/>
        <w:jc w:val="both"/>
      </w:pPr>
      <w:r>
        <w:rPr>
          <w:rFonts w:ascii="Times New Roman"/>
          <w:b w:val="false"/>
          <w:i w:val="false"/>
          <w:color w:val="000000"/>
          <w:sz w:val="28"/>
        </w:rPr>
        <w:t>
"Cпорт шеберiне кандидат,</w:t>
      </w:r>
      <w:r>
        <w:br/>
      </w:r>
      <w:r>
        <w:rPr>
          <w:rFonts w:ascii="Times New Roman"/>
          <w:b w:val="false"/>
          <w:i w:val="false"/>
          <w:color w:val="000000"/>
          <w:sz w:val="28"/>
        </w:rPr>
        <w:t>
бірiншi спорттық разряд,</w:t>
      </w:r>
      <w:r>
        <w:br/>
      </w:r>
      <w:r>
        <w:rPr>
          <w:rFonts w:ascii="Times New Roman"/>
          <w:b w:val="false"/>
          <w:i w:val="false"/>
          <w:color w:val="000000"/>
          <w:sz w:val="28"/>
        </w:rPr>
        <w:t>
біліктiлiгi жоғары және</w:t>
      </w:r>
      <w:r>
        <w:br/>
      </w:r>
      <w:r>
        <w:rPr>
          <w:rFonts w:ascii="Times New Roman"/>
          <w:b w:val="false"/>
          <w:i w:val="false"/>
          <w:color w:val="000000"/>
          <w:sz w:val="28"/>
        </w:rPr>
        <w:t>
орта деңгейдегi бірiншi</w:t>
      </w:r>
      <w:r>
        <w:br/>
      </w:r>
      <w:r>
        <w:rPr>
          <w:rFonts w:ascii="Times New Roman"/>
          <w:b w:val="false"/>
          <w:i w:val="false"/>
          <w:color w:val="000000"/>
          <w:sz w:val="28"/>
        </w:rPr>
        <w:t>
санатты жаттықтырушы,</w:t>
      </w:r>
      <w:r>
        <w:br/>
      </w:r>
      <w:r>
        <w:rPr>
          <w:rFonts w:ascii="Times New Roman"/>
          <w:b w:val="false"/>
          <w:i w:val="false"/>
          <w:color w:val="000000"/>
          <w:sz w:val="28"/>
        </w:rPr>
        <w:t>
біліктiлiгi жоғары</w:t>
      </w:r>
      <w:r>
        <w:br/>
      </w:r>
      <w:r>
        <w:rPr>
          <w:rFonts w:ascii="Times New Roman"/>
          <w:b w:val="false"/>
          <w:i w:val="false"/>
          <w:color w:val="000000"/>
          <w:sz w:val="28"/>
        </w:rPr>
        <w:t>
деңгейдегi бірiншi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w:t>
      </w:r>
      <w:r>
        <w:br/>
      </w:r>
      <w:r>
        <w:rPr>
          <w:rFonts w:ascii="Times New Roman"/>
          <w:b w:val="false"/>
          <w:i w:val="false"/>
          <w:color w:val="000000"/>
          <w:sz w:val="28"/>
        </w:rPr>
        <w:t>
орта деңгейдегi бірiншi</w:t>
      </w:r>
      <w:r>
        <w:br/>
      </w:r>
      <w:r>
        <w:rPr>
          <w:rFonts w:ascii="Times New Roman"/>
          <w:b w:val="false"/>
          <w:i w:val="false"/>
          <w:color w:val="000000"/>
          <w:sz w:val="28"/>
        </w:rPr>
        <w:t>
санатты әдiскер, бірiншi</w:t>
      </w:r>
      <w:r>
        <w:br/>
      </w:r>
      <w:r>
        <w:rPr>
          <w:rFonts w:ascii="Times New Roman"/>
          <w:b w:val="false"/>
          <w:i w:val="false"/>
          <w:color w:val="000000"/>
          <w:sz w:val="28"/>
        </w:rPr>
        <w:t>
санатты спорт төрешiсi"</w:t>
      </w:r>
      <w:r>
        <w:br/>
      </w:r>
      <w:r>
        <w:rPr>
          <w:rFonts w:ascii="Times New Roman"/>
          <w:b w:val="false"/>
          <w:i w:val="false"/>
          <w:color w:val="000000"/>
          <w:sz w:val="28"/>
        </w:rPr>
        <w:t>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ҚФБ-нің әкімшілік іс-қимылдарының</w:t>
      </w:r>
      <w:r>
        <w:br/>
      </w:r>
      <w:r>
        <w:rPr>
          <w:rFonts w:ascii="Times New Roman"/>
          <w:b/>
          <w:i w:val="false"/>
          <w:color w:val="000000"/>
        </w:rPr>
        <w:t>
(рәсімдер) бірізділігі мен өзара</w:t>
      </w:r>
      <w:r>
        <w:br/>
      </w:r>
      <w:r>
        <w:rPr>
          <w:rFonts w:ascii="Times New Roman"/>
          <w:b/>
          <w:i w:val="false"/>
          <w:color w:val="000000"/>
        </w:rPr>
        <w:t>
әрекеттестігінің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5508"/>
        <w:gridCol w:w="2644"/>
        <w:gridCol w:w="3457"/>
      </w:tblGrid>
      <w:tr>
        <w:trPr>
          <w:trHeight w:val="28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(жұмыс барысының, ағымының) №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8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(үдерістің, рәсімнің, операцияның) атауы және олардың сипаттамасы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r>
      <w:tr>
        <w:trPr>
          <w:trHeight w:val="8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өкімгерлік шешім)</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Журналға тіркеу және қолхат беру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Журналға тіркеу </w:t>
            </w:r>
          </w:p>
        </w:tc>
      </w:tr>
      <w:tr>
        <w:trPr>
          <w:trHeight w:val="30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3599"/>
        <w:gridCol w:w="3684"/>
        <w:gridCol w:w="4134"/>
      </w:tblGrid>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r>
      <w:tr>
        <w:trPr>
          <w:trHeight w:val="8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Сұраумен танысу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шешім дайындау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Алушыға шешімді немесе дәлелді бас тартуды беру </w:t>
            </w:r>
          </w:p>
        </w:tc>
      </w:tr>
      <w:tr>
        <w:trPr>
          <w:trHeight w:val="8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санат немесе разряд беру, не дәлелді бас тарту туралы шешім</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Алушыға шешімнің немесе дәлелді бас тартудың берілгені туралы қолхат </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аспайды (мемлекеттiк қызмет көрсету нәтижесiн қызмет көрсету мерзiмi аяқталғанға бiр күн қалғанда ұсынады)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bl>
    <w:bookmarkStart w:name="z17" w:id="14"/>
    <w:p>
      <w:pPr>
        <w:spacing w:after="0"/>
        <w:ind w:left="0"/>
        <w:jc w:val="both"/>
      </w:pPr>
      <w:r>
        <w:rPr>
          <w:rFonts w:ascii="Times New Roman"/>
          <w:b w:val="false"/>
          <w:i w:val="false"/>
          <w:color w:val="000000"/>
          <w:sz w:val="28"/>
        </w:rPr>
        <w:t>
"Cпорт шеберiне кандидат,</w:t>
      </w:r>
      <w:r>
        <w:br/>
      </w:r>
      <w:r>
        <w:rPr>
          <w:rFonts w:ascii="Times New Roman"/>
          <w:b w:val="false"/>
          <w:i w:val="false"/>
          <w:color w:val="000000"/>
          <w:sz w:val="28"/>
        </w:rPr>
        <w:t>
бірiншi спорттық разряд,</w:t>
      </w:r>
      <w:r>
        <w:br/>
      </w:r>
      <w:r>
        <w:rPr>
          <w:rFonts w:ascii="Times New Roman"/>
          <w:b w:val="false"/>
          <w:i w:val="false"/>
          <w:color w:val="000000"/>
          <w:sz w:val="28"/>
        </w:rPr>
        <w:t>
біліктiлiгi жоғары және</w:t>
      </w:r>
      <w:r>
        <w:br/>
      </w:r>
      <w:r>
        <w:rPr>
          <w:rFonts w:ascii="Times New Roman"/>
          <w:b w:val="false"/>
          <w:i w:val="false"/>
          <w:color w:val="000000"/>
          <w:sz w:val="28"/>
        </w:rPr>
        <w:t>
орта деңгейдегi бірiншi</w:t>
      </w:r>
      <w:r>
        <w:br/>
      </w:r>
      <w:r>
        <w:rPr>
          <w:rFonts w:ascii="Times New Roman"/>
          <w:b w:val="false"/>
          <w:i w:val="false"/>
          <w:color w:val="000000"/>
          <w:sz w:val="28"/>
        </w:rPr>
        <w:t>
санатты жаттықтырушы,</w:t>
      </w:r>
      <w:r>
        <w:br/>
      </w:r>
      <w:r>
        <w:rPr>
          <w:rFonts w:ascii="Times New Roman"/>
          <w:b w:val="false"/>
          <w:i w:val="false"/>
          <w:color w:val="000000"/>
          <w:sz w:val="28"/>
        </w:rPr>
        <w:t>
біліктiлiгi жоғары</w:t>
      </w:r>
      <w:r>
        <w:br/>
      </w:r>
      <w:r>
        <w:rPr>
          <w:rFonts w:ascii="Times New Roman"/>
          <w:b w:val="false"/>
          <w:i w:val="false"/>
          <w:color w:val="000000"/>
          <w:sz w:val="28"/>
        </w:rPr>
        <w:t>
деңгейдегi бірiншi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w:t>
      </w:r>
      <w:r>
        <w:br/>
      </w:r>
      <w:r>
        <w:rPr>
          <w:rFonts w:ascii="Times New Roman"/>
          <w:b w:val="false"/>
          <w:i w:val="false"/>
          <w:color w:val="000000"/>
          <w:sz w:val="28"/>
        </w:rPr>
        <w:t>
орта деңгейдегi бірiншi</w:t>
      </w:r>
      <w:r>
        <w:br/>
      </w:r>
      <w:r>
        <w:rPr>
          <w:rFonts w:ascii="Times New Roman"/>
          <w:b w:val="false"/>
          <w:i w:val="false"/>
          <w:color w:val="000000"/>
          <w:sz w:val="28"/>
        </w:rPr>
        <w:t>
санатты әдiскер, бірiншi</w:t>
      </w:r>
      <w:r>
        <w:br/>
      </w:r>
      <w:r>
        <w:rPr>
          <w:rFonts w:ascii="Times New Roman"/>
          <w:b w:val="false"/>
          <w:i w:val="false"/>
          <w:color w:val="000000"/>
          <w:sz w:val="28"/>
        </w:rPr>
        <w:t>
санатты спорт төрешiсi"</w:t>
      </w:r>
      <w:r>
        <w:br/>
      </w:r>
      <w:r>
        <w:rPr>
          <w:rFonts w:ascii="Times New Roman"/>
          <w:b w:val="false"/>
          <w:i w:val="false"/>
          <w:color w:val="000000"/>
          <w:sz w:val="28"/>
        </w:rPr>
        <w:t>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ҚФБ-нің әкімшілік іс-қимылдарының</w:t>
      </w:r>
      <w:r>
        <w:br/>
      </w:r>
      <w:r>
        <w:rPr>
          <w:rFonts w:ascii="Times New Roman"/>
          <w:b/>
          <w:i w:val="false"/>
          <w:color w:val="000000"/>
        </w:rPr>
        <w:t>
логикалық бірізділігі арасындағы</w:t>
      </w:r>
      <w:r>
        <w:br/>
      </w:r>
      <w:r>
        <w:rPr>
          <w:rFonts w:ascii="Times New Roman"/>
          <w:b/>
          <w:i w:val="false"/>
          <w:color w:val="000000"/>
        </w:rPr>
        <w:t>
өзара байланысты көрсететін сұлба</w:t>
      </w:r>
    </w:p>
    <w:p>
      <w:pPr>
        <w:spacing w:after="0"/>
        <w:ind w:left="0"/>
        <w:jc w:val="both"/>
      </w:pPr>
      <w:r>
        <w:drawing>
          <wp:inline distT="0" distB="0" distL="0" distR="0">
            <wp:extent cx="75184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4927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