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239a" w14:textId="9072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2012 жылғы 10 желтоқсандағы N 832 қаулысы. Шығыс Қазақстан облысы Әділет департаментінде 2013 жылғы 14 қаңтарда N 2820 тіркелді</w:t>
      </w:r>
    </w:p>
    <w:p>
      <w:pPr>
        <w:spacing w:after="0"/>
        <w:ind w:left="0"/>
        <w:jc w:val="both"/>
      </w:pPr>
      <w:bookmarkStart w:name="z1" w:id="0"/>
      <w:r>
        <w:rPr>
          <w:rFonts w:ascii="Times New Roman"/>
          <w:b w:val="false"/>
          <w:i w:val="false"/>
          <w:color w:val="ff0000"/>
          <w:sz w:val="28"/>
        </w:rPr>
        <w:t>     Ескерту. Қаулының қабылдау мерзімінің өтуіне байланысты қолдану тоқтатылды (Шемонаиха ауданы әкімі аппаратының 20.11.2014 N 5/2224 хаты).</w:t>
      </w:r>
      <w:r>
        <w:br/>
      </w:r>
      <w:r>
        <w:rPr>
          <w:rFonts w:ascii="Times New Roman"/>
          <w:b w:val="false"/>
          <w:i w:val="false"/>
          <w:color w:val="000000"/>
          <w:sz w:val="28"/>
        </w:rPr>
        <w:t>
      РҚАО ескертпесі.</w:t>
      </w:r>
      <w:r>
        <w:br/>
      </w:r>
      <w:r>
        <w:rPr>
          <w:rFonts w:ascii="Times New Roman"/>
          <w:b w:val="false"/>
          <w:i w:val="false"/>
          <w:color w:val="0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w:t>
      </w:r>
      <w:r>
        <w:rPr>
          <w:rFonts w:ascii="Times New Roman"/>
          <w:b w:val="false"/>
          <w:i w:val="false"/>
          <w:color w:val="000000"/>
          <w:sz w:val="28"/>
        </w:rPr>
        <w:t xml:space="preserve"> негізінде, Шемонаиха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1. 
</w:t>
      </w:r>
      <w:r>
        <w:rPr>
          <w:rFonts w:ascii="Times New Roman"/>
          <w:b w:val="false"/>
          <w:i w:val="false"/>
          <w:color w:val="000000"/>
          <w:sz w:val="28"/>
        </w:rPr>
        <w:t>
2013 жылы қоғамдық жұмыстар жүргізілетін ұйымдардың тізімі, қоғамдық жұмыстардың түрлері, көлемі және нақты жағдайлары,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Қатысушылардың еңбек ақысының мөлшері 2013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 Ауданның елді мекендерін тазалау және абаттандыру бойынша жұмыстардағы еңбек ақы мөлшері 2 ең төменгі жалақы есебімен бекітілсін.</w:t>
      </w:r>
      <w:r>
        <w:br/>
      </w:r>
      <w:r>
        <w:rPr>
          <w:rFonts w:ascii="Times New Roman"/>
          <w:b w:val="false"/>
          <w:i w:val="false"/>
          <w:color w:val="000000"/>
          <w:sz w:val="28"/>
        </w:rPr>
        <w:t>
      3. 
</w:t>
      </w:r>
      <w:r>
        <w:rPr>
          <w:rFonts w:ascii="Times New Roman"/>
          <w:b w:val="false"/>
          <w:i w:val="false"/>
          <w:color w:val="000000"/>
          <w:sz w:val="28"/>
        </w:rPr>
        <w:t>
Ұйым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он сегіз жасқа </w:t>
      </w:r>
      <w:r>
        <w:rPr>
          <w:rFonts w:ascii="Times New Roman"/>
          <w:b w:val="false"/>
          <w:i w:val="false"/>
          <w:color w:val="000000"/>
          <w:sz w:val="28"/>
        </w:rPr>
        <w:t>толмаған адамдар</w:t>
      </w:r>
      <w:r>
        <w:rPr>
          <w:rFonts w:ascii="Times New Roman"/>
          <w:b w:val="false"/>
          <w:i w:val="false"/>
          <w:color w:val="000000"/>
          <w:sz w:val="28"/>
        </w:rPr>
        <w:t>) толық емес жұмыс күнмен жұмыс істеуге мүмкіншілік беру, сондай-ақ жұмыс уақытын ұйымдастырудың </w:t>
      </w:r>
      <w:r>
        <w:rPr>
          <w:rFonts w:ascii="Times New Roman"/>
          <w:b w:val="false"/>
          <w:i w:val="false"/>
          <w:color w:val="000000"/>
          <w:sz w:val="28"/>
        </w:rPr>
        <w:t>икемді түрлерін</w:t>
      </w:r>
      <w:r>
        <w:rPr>
          <w:rFonts w:ascii="Times New Roman"/>
          <w:b w:val="false"/>
          <w:i w:val="false"/>
          <w:color w:val="000000"/>
          <w:sz w:val="28"/>
        </w:rPr>
        <w:t xml:space="preserve"> қолдану ұсынылсын.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Шемонаиха ауданы әкімінің орынбасары В.И. Лонскийге жүктелсін.</w:t>
      </w:r>
      <w:r>
        <w:br/>
      </w:r>
      <w:r>
        <w:rPr>
          <w:rFonts w:ascii="Times New Roman"/>
          <w:b w:val="false"/>
          <w:i w:val="false"/>
          <w:color w:val="000000"/>
          <w:sz w:val="28"/>
        </w:rPr>
        <w:t>
      5. Осы қаулы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Шемонаиха ауданының әкімі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Тоқтаров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Шемонаиха ауданы әкімдігінің</w:t>
            </w:r>
            <w:r>
              <w:br/>
            </w:r>
            <w:r>
              <w:rPr>
                <w:rFonts w:ascii="Times New Roman"/>
                <w:b w:val="false"/>
                <w:i w:val="false"/>
                <w:color w:val="000000"/>
                <w:sz w:val="20"/>
              </w:rPr>
              <w:t>
2012 жылғы 10 желтоқсандағы</w:t>
            </w:r>
            <w:r>
              <w:br/>
            </w:r>
            <w:r>
              <w:rPr>
                <w:rFonts w:ascii="Times New Roman"/>
                <w:b w:val="false"/>
                <w:i w:val="false"/>
                <w:color w:val="000000"/>
                <w:sz w:val="20"/>
              </w:rPr>
              <w:t>
№ 832 қаулысымен бекітілген</w:t>
            </w:r>
          </w:p>
          <w:bookmarkEnd w:id="1"/>
        </w:tc>
      </w:tr>
    </w:tbl>
    <w:p>
      <w:pPr>
        <w:spacing w:after="0"/>
        <w:ind w:left="0"/>
        <w:jc w:val="left"/>
      </w:pPr>
      <w:r>
        <w:rPr>
          <w:rFonts w:ascii="Times New Roman"/>
          <w:b/>
          <w:i w:val="false"/>
          <w:color w:val="000000"/>
        </w:rPr>
        <w:t xml:space="preserve"> 2013 жылы қоғамдық жұмыстар жүргізілетін ұйымдардың тізімі, қоғамдық жұмыстардың түрлері, көлемі және нақты жағдайлары, оларды қаржыландыру көздері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507"/>
        <w:gridCol w:w="1904"/>
        <w:gridCol w:w="4396"/>
        <w:gridCol w:w="776"/>
        <w:gridCol w:w="777"/>
        <w:gridCol w:w="36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r>
              <w:br/>
            </w:r>
            <w:r>
              <w:rPr>
                <w:rFonts w:ascii="Times New Roman"/>
                <w:b w:val="false"/>
                <w:i w:val="false"/>
                <w:color w:val="000000"/>
                <w:sz w:val="20"/>
              </w:rPr>
              <w:t>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түрлері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(жарияланған</w:t>
            </w:r>
            <w:r>
              <w:br/>
            </w:r>
            <w:r>
              <w:rPr>
                <w:rFonts w:ascii="Times New Roman"/>
                <w:b w:val="false"/>
                <w:i w:val="false"/>
                <w:color w:val="000000"/>
                <w:sz w:val="20"/>
              </w:rPr>
              <w:t>
қажеттілік)</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(бекітілген)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мекенді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қаласының көшелерін 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мен скверлерді ұстау, гүлзарларды көгалдандыру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Ауылдарды абаттандыруды жүргізу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 азаматтарға үйде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тұратын, қарт азаматтарға үйде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тротуарларды қардан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обелиск, парк, саябақ аумақтарын шөптен, қоқыстан тазалау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обелиск, парк, саябақ аумақтарын шөптен, қоқыстан тазалау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тротуарларды қардан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бюджетке салық жинау жөніндегі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салық жинауға көмек көрсету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жөніндегі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жерлерді, құстар мен малдарды есепке алу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 ауылдық округі әкімінің аппараты»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 мектеп жанындағы бақшада жұмыстар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Карбышев атындағы Первомайский мектеп-балабақшасы»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пен шөптен тазалау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«Барашки орта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«Ново-Ильинка негізгі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«Большереченский жалпы білім беретін орта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құжаттарды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істерді қалыптастыруға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Жөндеу жұмыстарын жүргізу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Балалар мен жасөспірімдердің бос уақыттарын ұйымдастыруға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кезеңде балалар мен жасөспірімдердің бос уақыттарын ұйымдастыру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Мектепке кіргізу тәртібін ұйымдастыруға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 қабылдау және сақтау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«Камышинка мектеп-балабақша кешені» мемлекеттік мекемесі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Мектеп-балабақша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«Рулиха орта мектебі»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қорғаныс істері жөніндегі бөлімі» мемлекеттік мекемесі </w:t>
            </w:r>
            <w:r>
              <w:br/>
            </w:r>
            <w:r>
              <w:rPr>
                <w:rFonts w:ascii="Times New Roman"/>
                <w:b w:val="false"/>
                <w:i w:val="false"/>
                <w:color w:val="000000"/>
                <w:sz w:val="20"/>
              </w:rPr>
              <w:t>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әскерге шақыру науқанын өткізуге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Қарулы күштеріне азаматтарды шақырту қағаздарын тапсыру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 консьерждер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Құжатайналыммен жұмысқа көмек, консьерждер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Шығыс Қазақстан облысы әділет департаментінің Шемонаиха ауданының әділет басқармасы»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жинақтауға көмек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прокуратурасы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 пен шөптен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құжаттармен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қылмыстық, азаматтық, әкімшілік істер бойынша өндірістік қадағалауды қалыптастыруға көмек көрсету, нарядтарды қалыптастыру, құжаттарды жою актілері мен тізімдемелерін жасау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бюджетке салық жинау жөніндегі аймақтық науқанды өткізу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Хабарламаларды тіркеу, оларды салық төлеушілерге тарату және тапсыру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құжаттарды тігу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төлеушілер істерін жинақтауға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есеп беру нысандарын, декларацияларды, жанар-жағар май бойынша ілеспе қағаздарды іріктеу және тігу, тексеру актілерінің тізімін жасау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Салық заңнамасын бұзуды жою жөнінде хабарламаларды таратуға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Хабарламалардың барлық түрлерін тіркеу және тапсыру, салық заңнамасын бұзуды жою жөніндегі хабарламаларды тарату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соты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Хат-хабарларды жеткізуге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шақыртуларды және басқа да хат-хабарларды күн сайын тарату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техникалық өңдеуге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өңдеуге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Жайларды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мамандандырылған әкімшілік соты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Хат-хабарларды жеткізуге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хат-хабарларды күн сайын тарату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техникалық өңдеуге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өңдеуге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жөніндегі Комитетінің Шығыс Қазақстан облысы сот актілерін орындау жөніндегі Департаментінің Шемонаиха аумақтық сот орындаушылар бөлімі» филиалы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тіркеуге көмек көрсету, мұрағаттық құжаттармен жұмыс</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 мұрағаттық құжаттарды жинау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кәсіпорнының Шемонаиха филиалы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зейнетақы төлеу орталығы» республикалық мемлекеттік қазынашылық кәсіпорнының Шығыс Қазақстан облыстық филиалы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 мен жәрдемақыны индексациялауға байланысты республикалық қоғамдық науқанды өткізу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мен жәрдемақыны индексациялауға байланысты қайта есептеуді жүргізуге, зейнетақы ісін жинақтауға көмек көрсету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Зейнетақы істерін түгендеуге дайындауда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техникалық өңдеу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төтенше жағдайлар Департаментінің Шемонаиха ауданы төтенше жағдайлар жөніндегі бөлімі»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жинақтау, өңдеу, қалыптастыру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ауданының мемлекеттік мұрағаты»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жұмыста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жинау, жинақтау және өңдеу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аудандық бағдарламасын орындауда аймақтық науқанды өткізуге қатысу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орындар жәрмеңкесін, жұмыссыздар мониторингін өткізуге, қоғамдық жұмыстар, әлеуметтік жұмыс орындары, жастар практикасы бойынша келісім-шарттар жасау үшін құжаттарды рәсімдеуге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Атаулы әлеуметтік көмек пен мемлекеттік балалар жәрдемақысы бойынша істерді жинақтауға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пен мемлекеттік балалар жәрдемақысы бойынша істерді жинақтауға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құжаттармен 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жинақтауға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жұмыспен қамту орталығы» коммуналдық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 істеуге көмек, бағдарламаға қатысушылардың істерін жинақтау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дене шынықтыру және спорт бөлімі»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ағымдағы жөндеу: (сылау, сырлау жұмыстары)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кәсіпкерлік бөлімі» мемлекеттік мекемесі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 істеуге, көмек көрсету мұрағаттық құжаттарды жинақтауға, ауылшаруашылық өнімдерін өндіру мониторингі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қаржы бөлімі» мемлекеттік мекемесі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жұмысқа көмек көрсету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мен мұрағаттық құжаттарды жинақтауға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Сауалнамалармен жұмыс, 2007-2010 жылдардағы мұрағаттық істерді жинақтауға көмек көрсету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шығармашылық үйі» коммуналдық мемлекеттік қазынашылық кәсіпорны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жайларын ағымдағы жөндеу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әкімдігінің Шығыс Қазақстан облысының мәдениет басқармасы Шемонаиха тарихи-өлкетану мұражайы» коммуналдық мемлекеттік қазынашылық кәсіпорны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мәдениет үйі» коммуналдық мемлекеттік қазынашылық кәсіпорны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Камышинка а, Рулиха а Верх-Уба а., Сугатовка а. Октябрьское а., Красная Шемонаиха а, Пруггерово а., Убинка а., Первомайский к. кабинеттерді, баспалдақтарды тазалау, фойені тазалау, терезелерді жуу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агроөндірістік кешені мемлекеттік инспекциясы Комитетінің Шемонаиха аудандық аумақтық инспекциясы»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 кіріс және шығыс құжаттарын тіркеу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шаруашылық дәнді дақылдарды сұрыптық сынау жөніндегі инспектурасы»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 бойынша қысқа мерзімді маусымдық жұмыстарды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 өсіру, сұрыптар мен гибридтерді іріктеу, дәндерді сақтауға даярлау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шипажайы»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ауданының медициналық бірлестігі» коммуналдық мемлекеттік қазынашылық кәсіпорны </w:t>
            </w:r>
            <w:r>
              <w:br/>
            </w:r>
            <w:r>
              <w:rPr>
                <w:rFonts w:ascii="Times New Roman"/>
                <w:b w:val="false"/>
                <w:i w:val="false"/>
                <w:color w:val="000000"/>
                <w:sz w:val="20"/>
              </w:rPr>
              <w:t>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Жөндеу жұмыстарын жүргізу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жұмыстары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балалар туберкулез шипажайы» мемлекеттік мекемесі </w:t>
            </w:r>
            <w:r>
              <w:br/>
            </w:r>
            <w:r>
              <w:rPr>
                <w:rFonts w:ascii="Times New Roman"/>
                <w:b w:val="false"/>
                <w:i w:val="false"/>
                <w:color w:val="000000"/>
                <w:sz w:val="20"/>
              </w:rPr>
              <w:t>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мен мұздан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Науқастарды күтуге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 балаларды күту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кентінің қарттар мен мүгедектерге арналған жалпы үлгідегі медициналық-әлеуметтік мекемесі» мемлекеттік мекемесі (келісім бойынша)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мен мұздан тазарту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Медициналық-әлеуметтік мекеменің қамқорлығындағыларын күтуге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Қамқорлықтағыларды күтуге көмек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су каналы» көпсалалы коммуналдық мемлекеттік кәсіпорыны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шатырын және көпірлерді қардан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абаттандыруға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 станциясы және су жинау ғимараттарын ағымдағы жөндеу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құбыры және кәріз желілерін салу және жөндеу жөніндегі қосымша жұмыстарды жүргізуге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Жайларда су құбырларын ауыстырып, кәріздер мен су құбырларын жөндеу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Абоненттік бөлімнің жұмысына көмек көрсету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Төлемейтіндермен жұмысқа көмек көрсету, түбіртектер тарату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нұсқама алу,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етуді жұмыс беруші ұйымдастырады. Қоғамдық жұмыстарға қатысатын жұмыссыздардың еңбек ақы төлемі жеке еңбек шарты негізінде Қазақстан Республикасының заңнамаларына сәйкес реттеледі және орындалған жұмыстың сапасына, санына және күрделігіне байланысты жұмыссыздың жеке шотына аудару арқылы жүзеге асырылады; Қазақстан Республикасының заңнамаларына сәйкес </w:t>
      </w:r>
      <w:r>
        <w:rPr>
          <w:rFonts w:ascii="Times New Roman"/>
          <w:b w:val="false"/>
          <w:i w:val="false"/>
          <w:color w:val="000000"/>
          <w:sz w:val="28"/>
        </w:rPr>
        <w:t>зейнетақылық</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 жүргізіледі. Жұмысшылардың жекелеген санаттары үшін (кәмелетке толмаған балалары бар әйелдер, көп балалы аналар, мүгедектер, он сегіз жасқа толмаған адамдар) тиісті санатқа еңбек жағдайы ерекшеліктерін ескере отырып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жұмысшылар мен жұмыс берушілер арасында жасалатын еңбек шарттарымен қарастырылады.</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