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8438" w14:textId="9808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2011 жылғы 22  желтоқсандағы № 33-353-IV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13 сәуірдегі  N 3-22/V шешімі. Шығыс Қазақстан облысы Әділет департаментінің Үржар аудандық әділет басқармасында 2012 жылғы 23 сәуірде N 5-18-148 тіркелді. Шешімнің қабылдау мерзімінің өтуіне байланысты қолдану тоқтатылды (Үржар аудандық мәслихатының 2012 жылғы 21 желтоқсандағы N 187-03/12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2012.12.21 N 187-03/12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бюджеті туралы» 2011 жылғы 08 желтоқсандағы № 34/379-IV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2012 жылғы 03 сәуірдегі № 3/16-V (Нормативтік құқықтық актілерді мемлекеттік тіркеу Тізілімінде 2012 жылдың 06 сәуірінде 2571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2011 жылғы 22 желтоқсандағы № 33-353-IV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жылдың 29 желтоқсанында 5-18-137 нөмірімен тіркелген, «Уақыт тынысы» газетінің 2012 жылдың 16 қаңтарында № 6-7-8-9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xml:space="preserve">
      «кірістер 5 109 230,0 мың теңге, оның ішінде: </w:t>
      </w:r>
      <w:r>
        <w:br/>
      </w:r>
      <w:r>
        <w:rPr>
          <w:rFonts w:ascii="Times New Roman"/>
          <w:b w:val="false"/>
          <w:i w:val="false"/>
          <w:color w:val="000000"/>
          <w:sz w:val="28"/>
        </w:rPr>
        <w:t>
      трансферттердің түсімдері 4 419 227,0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5 189 334,8 мың теңге, оның ішінде:</w:t>
      </w:r>
      <w:r>
        <w:br/>
      </w:r>
      <w:r>
        <w:rPr>
          <w:rFonts w:ascii="Times New Roman"/>
          <w:b w:val="false"/>
          <w:i w:val="false"/>
          <w:color w:val="000000"/>
          <w:sz w:val="28"/>
        </w:rPr>
        <w:t>
      «Жалпы сипаттағы мемлекеттiк қызметтер» 01 функционалдық тобы 457 319,0 мың теңге;</w:t>
      </w:r>
      <w:r>
        <w:br/>
      </w:r>
      <w:r>
        <w:rPr>
          <w:rFonts w:ascii="Times New Roman"/>
          <w:b w:val="false"/>
          <w:i w:val="false"/>
          <w:color w:val="000000"/>
          <w:sz w:val="28"/>
        </w:rPr>
        <w:t>
      «Қоғамдық тәртіп, қауіпсіздік, құқықтық, сот, қылмыстық-атқару қызметі» 03 функционалдық тобы 0 теңге;</w:t>
      </w:r>
      <w:r>
        <w:br/>
      </w:r>
      <w:r>
        <w:rPr>
          <w:rFonts w:ascii="Times New Roman"/>
          <w:b w:val="false"/>
          <w:i w:val="false"/>
          <w:color w:val="000000"/>
          <w:sz w:val="28"/>
        </w:rPr>
        <w:t>
      «Білім беру» 04 функционалдық тобы 3 255 112,0 мың теңге;</w:t>
      </w:r>
      <w:r>
        <w:br/>
      </w:r>
      <w:r>
        <w:rPr>
          <w:rFonts w:ascii="Times New Roman"/>
          <w:b w:val="false"/>
          <w:i w:val="false"/>
          <w:color w:val="000000"/>
          <w:sz w:val="28"/>
        </w:rPr>
        <w:t>
      «Әлеуметтік көмек және әлеуметтік қамтамасыз ету» 06 функционалдық тобы 421 966,0 мың теңге;</w:t>
      </w:r>
      <w:r>
        <w:br/>
      </w:r>
      <w:r>
        <w:rPr>
          <w:rFonts w:ascii="Times New Roman"/>
          <w:b w:val="false"/>
          <w:i w:val="false"/>
          <w:color w:val="000000"/>
          <w:sz w:val="28"/>
        </w:rPr>
        <w:t>
      «Тұрғын үй-коммуналдық шаруашылық» 07 функционалдық тобы 526 048,4 мың теңге;</w:t>
      </w:r>
      <w:r>
        <w:br/>
      </w:r>
      <w:r>
        <w:rPr>
          <w:rFonts w:ascii="Times New Roman"/>
          <w:b w:val="false"/>
          <w:i w:val="false"/>
          <w:color w:val="000000"/>
          <w:sz w:val="28"/>
        </w:rPr>
        <w:t>
      «Мәдениет, спорт, туризм және ақпараттық кеңістiк» 08 функционалдық тобы 175 402,0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135 846,0 мың теңге;</w:t>
      </w:r>
      <w:r>
        <w:br/>
      </w:r>
      <w:r>
        <w:rPr>
          <w:rFonts w:ascii="Times New Roman"/>
          <w:b w:val="false"/>
          <w:i w:val="false"/>
          <w:color w:val="000000"/>
          <w:sz w:val="28"/>
        </w:rPr>
        <w:t>
      «Көлiк және коммуникация» 12 функционалдық тобы 142 865,0 мың теңге;</w:t>
      </w:r>
      <w:r>
        <w:br/>
      </w:r>
      <w:r>
        <w:rPr>
          <w:rFonts w:ascii="Times New Roman"/>
          <w:b w:val="false"/>
          <w:i w:val="false"/>
          <w:color w:val="000000"/>
          <w:sz w:val="28"/>
        </w:rPr>
        <w:t>
      «Өзгелер» 13 функционалдық тобы 41 238,0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36 303,0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-116 407,8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каржыландыру (профицитті пайдалану) 116 407,8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«Жұмыспен қамту-2020 бағдарламасы бойынша ауылдық елді мекендерді дамыту шеңберінде объектілерді жөндеу және абаттандыруға 59 048,0 мың теңге» 458 041 бағдарламасымен толықтырылсын;</w:t>
      </w:r>
      <w:r>
        <w:br/>
      </w:r>
      <w:r>
        <w:rPr>
          <w:rFonts w:ascii="Times New Roman"/>
          <w:b w:val="false"/>
          <w:i w:val="false"/>
          <w:color w:val="000000"/>
          <w:sz w:val="28"/>
        </w:rPr>
        <w:t>
      «Жұмыспен қамту 2020 бағдарламасының екінші бағыты шеңберінде жетіспейтін инженерлік-коммуникациялық инфрақұрылымды дамыту мен жайластыруға 950,0 мың теңге» 466 074 бағдарламасымен толықтырылсын;</w:t>
      </w:r>
      <w:r>
        <w:br/>
      </w:r>
      <w:r>
        <w:rPr>
          <w:rFonts w:ascii="Times New Roman"/>
          <w:b w:val="false"/>
          <w:i w:val="false"/>
          <w:color w:val="000000"/>
          <w:sz w:val="28"/>
        </w:rPr>
        <w:t>
      «Өзгелер» 13 функционалдық тобы:</w:t>
      </w:r>
      <w:r>
        <w:br/>
      </w:r>
      <w:r>
        <w:rPr>
          <w:rFonts w:ascii="Times New Roman"/>
          <w:b w:val="false"/>
          <w:i w:val="false"/>
          <w:color w:val="000000"/>
          <w:sz w:val="28"/>
        </w:rPr>
        <w:t>
      «Мемлекеттік органның күрделі шығыстарына 100,0 мың теңге» 458 013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 Тлеуов</w:t>
      </w:r>
      <w:r>
        <w:br/>
      </w:r>
      <w:r>
        <w:rPr>
          <w:rFonts w:ascii="Times New Roman"/>
          <w:b w:val="false"/>
          <w:i w:val="false"/>
          <w:color w:val="000000"/>
          <w:sz w:val="28"/>
        </w:rPr>
        <w:t>
 </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7"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13 сәуірдегі</w:t>
      </w:r>
      <w:r>
        <w:br/>
      </w:r>
      <w:r>
        <w:rPr>
          <w:rFonts w:ascii="Times New Roman"/>
          <w:b w:val="false"/>
          <w:i w:val="false"/>
          <w:color w:val="000000"/>
          <w:sz w:val="28"/>
        </w:rPr>
        <w:t>
№ 3-22/V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646"/>
        <w:gridCol w:w="506"/>
        <w:gridCol w:w="8881"/>
        <w:gridCol w:w="2338"/>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5109230</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660888</w:t>
            </w:r>
          </w:p>
        </w:tc>
      </w:tr>
      <w:tr>
        <w:trPr>
          <w:trHeight w:val="19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296229</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296229</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231797</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231797</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114202</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w:t>
            </w:r>
          </w:p>
        </w:tc>
      </w:tr>
      <w:tr>
        <w:trPr>
          <w:trHeight w:val="21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61600</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75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r>
      <w:tr>
        <w:trPr>
          <w:trHeight w:val="10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72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12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6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43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9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4419227</w:t>
            </w:r>
          </w:p>
        </w:tc>
      </w:tr>
      <w:tr>
        <w:trPr>
          <w:trHeight w:val="6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4419227</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4419227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481"/>
        <w:gridCol w:w="778"/>
        <w:gridCol w:w="757"/>
        <w:gridCol w:w="8064"/>
        <w:gridCol w:w="201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5189334,8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457319</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411660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102894</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293047</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253660</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w:t>
            </w:r>
          </w:p>
        </w:tc>
      </w:tr>
      <w:tr>
        <w:trPr>
          <w:trHeight w:val="13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16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3255112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78241</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78241</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78241</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3057049</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3053269</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2916577</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r>
      <w:tr>
        <w:trPr>
          <w:trHeight w:val="13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119822</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119822</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2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16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421966</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356729</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356729</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67117</w:t>
            </w:r>
          </w:p>
        </w:tc>
      </w:tr>
      <w:tr>
        <w:trPr>
          <w:trHeight w:val="13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79321</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78300</w:t>
            </w:r>
          </w:p>
        </w:tc>
      </w:tr>
      <w:tr>
        <w:trPr>
          <w:trHeight w:val="13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65237</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65237</w:t>
            </w:r>
          </w:p>
        </w:tc>
      </w:tr>
      <w:tr>
        <w:trPr>
          <w:trHeight w:val="13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526048,4</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133074</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75624</w:t>
            </w:r>
          </w:p>
        </w:tc>
      </w:tr>
      <w:tr>
        <w:trPr>
          <w:trHeight w:val="13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202898</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190076,4</w:t>
            </w:r>
          </w:p>
        </w:tc>
      </w:tr>
      <w:tr>
        <w:trPr>
          <w:trHeight w:val="10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190076,4</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155389,4</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115338</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115338</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8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28865</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13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135846</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27567</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98337</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98337</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19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142865</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142865</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142865</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142865</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35016</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21316</w:t>
            </w:r>
          </w:p>
        </w:tc>
      </w:tr>
      <w:tr>
        <w:trPr>
          <w:trHeight w:val="13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9910,4</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9 910,4</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8232,4</w:t>
            </w:r>
          </w:p>
        </w:tc>
      </w:tr>
      <w:tr>
        <w:trPr>
          <w:trHeight w:val="13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36303</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 профицит) тапшылығы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-116407,8</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каржыландыру(профицитті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116407,8</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80 104,8</w:t>
            </w:r>
          </w:p>
        </w:tc>
      </w:tr>
    </w:tbl>
    <w:bookmarkStart w:name="z8" w:id="2"/>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13 сәуірдегі</w:t>
      </w:r>
      <w:r>
        <w:br/>
      </w:r>
      <w:r>
        <w:rPr>
          <w:rFonts w:ascii="Times New Roman"/>
          <w:b w:val="false"/>
          <w:i w:val="false"/>
          <w:color w:val="000000"/>
          <w:sz w:val="28"/>
        </w:rPr>
        <w:t>
№ 3-22/V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w:t>
      </w:r>
      <w:r>
        <w:br/>
      </w:r>
      <w:r>
        <w:rPr>
          <w:rFonts w:ascii="Times New Roman"/>
          <w:b/>
          <w:i w:val="false"/>
          <w:color w:val="000000"/>
        </w:rPr>
        <w:t>
бюджеттік бағдарламаларға бөлінген, аудан бюджетінің</w:t>
      </w:r>
      <w:r>
        <w:br/>
      </w:r>
      <w:r>
        <w:rPr>
          <w:rFonts w:ascii="Times New Roman"/>
          <w:b/>
          <w:i w:val="false"/>
          <w:color w:val="000000"/>
        </w:rPr>
        <w:t>
бюджеттік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750"/>
        <w:gridCol w:w="964"/>
        <w:gridCol w:w="8042"/>
        <w:gridCol w:w="171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57450</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мен Мақаншы ауылында дәрігерлерге арналған 8 үйдің құрылысы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