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43841" w14:textId="b7438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жылы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ауданы әкімдігінің 2012 жылғы 18 қаңтардағы N 858 қаулысы. Шығыс Қазақстан облысы Әділет департаментінің Ұлан аудандық әділет басқармасында 2012 жылғы 30 қаңтарда N 5-17-162 тіркелді. Күші жойылды - Ұлан ауданы әкімдігінің 2012 жылғы 11 желтоқсандағы N 496 қаулысымен</w:t>
      </w:r>
    </w:p>
    <w:p>
      <w:pPr>
        <w:spacing w:after="0"/>
        <w:ind w:left="0"/>
        <w:jc w:val="both"/>
      </w:pPr>
      <w:bookmarkStart w:name="z1" w:id="0"/>
      <w:r>
        <w:rPr>
          <w:rFonts w:ascii="Times New Roman"/>
          <w:b w:val="false"/>
          <w:i w:val="false"/>
          <w:color w:val="ff0000"/>
          <w:sz w:val="28"/>
        </w:rPr>
        <w:t xml:space="preserve">
      Ескерту. Күші жойылды - Ұлан ауданы әкімдігінің 2012.12.11 N 496 (алғаш ресми жарияланғаннан кейін күнтізбелік он күн өткен соң </w:t>
      </w:r>
      <w:r>
        <w:rPr>
          <w:rFonts w:ascii="Times New Roman"/>
          <w:b w:val="false"/>
          <w:i w:val="false"/>
          <w:color w:val="ff0000"/>
          <w:sz w:val="28"/>
        </w:rPr>
        <w:t>қолданысқа енгізіледі</w:t>
      </w:r>
      <w:r>
        <w:rPr>
          <w:rFonts w:ascii="Times New Roman"/>
          <w:b w:val="false"/>
          <w:i w:val="false"/>
          <w:color w:val="ff0000"/>
          <w:sz w:val="28"/>
        </w:rPr>
        <w:t xml:space="preserve">) </w:t>
      </w:r>
      <w:r>
        <w:rPr>
          <w:rFonts w:ascii="Times New Roman"/>
          <w:b w:val="false"/>
          <w:i w:val="false"/>
          <w:color w:val="ff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2" w:id="1"/>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31-бабының 1-тармағының </w:t>
      </w:r>
      <w:r>
        <w:rPr>
          <w:rFonts w:ascii="Times New Roman"/>
          <w:b w:val="false"/>
          <w:i w:val="false"/>
          <w:color w:val="000000"/>
          <w:sz w:val="28"/>
        </w:rPr>
        <w:t>13)-тармақшасына</w:t>
      </w:r>
      <w:r>
        <w:rPr>
          <w:rFonts w:ascii="Times New Roman"/>
          <w:b w:val="false"/>
          <w:i w:val="false"/>
          <w:color w:val="000000"/>
          <w:sz w:val="28"/>
        </w:rPr>
        <w:t>, Қазақстан Республикасының 2001 жылғы 23 қаңтардағы № 149 «Халықты жұмыспен қамту туралы» Заңының 7-бабының </w:t>
      </w:r>
      <w:r>
        <w:rPr>
          <w:rFonts w:ascii="Times New Roman"/>
          <w:b w:val="false"/>
          <w:i w:val="false"/>
          <w:color w:val="000000"/>
          <w:sz w:val="28"/>
        </w:rPr>
        <w:t>5)-тармақшасына</w:t>
      </w:r>
      <w:r>
        <w:rPr>
          <w:rFonts w:ascii="Times New Roman"/>
          <w:b w:val="false"/>
          <w:i w:val="false"/>
          <w:color w:val="000000"/>
          <w:sz w:val="28"/>
        </w:rPr>
        <w:t>, </w:t>
      </w:r>
      <w:r>
        <w:rPr>
          <w:rFonts w:ascii="Times New Roman"/>
          <w:b w:val="false"/>
          <w:i w:val="false"/>
          <w:color w:val="000000"/>
          <w:sz w:val="28"/>
        </w:rPr>
        <w:t>20-бабына</w:t>
      </w:r>
      <w:r>
        <w:rPr>
          <w:rFonts w:ascii="Times New Roman"/>
          <w:b w:val="false"/>
          <w:i w:val="false"/>
          <w:color w:val="000000"/>
          <w:sz w:val="28"/>
        </w:rPr>
        <w:t xml:space="preserve"> сәйкес және Қазақстан Республикасы Үкіметінің 2001 жылғы 19 маусымдағы № 836 ««Халықты жұмыспен қамту туралы» Қазақстан Республикасының 2001 жылғы 23 қаңтардағы Заңын іске асыру жөніндегі шаралар туралы» қаулысымен бекітілген қоғамдық жұмыстарды ұйымдастыру және қаржыландыру Ережелерінің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-тармақтары негізінде, мемлекеттік кепілдіктер жүйесін кеңейту және жұмысқа орналасуда қиыншылық көріп отырған халықтың әр түрлі топтарын қолдау мақсатында, Ұлан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2012 жылы қоғамдық жұмыстар жүргізілетін ұйымдардың </w:t>
      </w:r>
      <w:r>
        <w:rPr>
          <w:rFonts w:ascii="Times New Roman"/>
          <w:b w:val="false"/>
          <w:i w:val="false"/>
          <w:color w:val="000000"/>
          <w:sz w:val="28"/>
        </w:rPr>
        <w:t>тізімі</w:t>
      </w:r>
      <w:r>
        <w:rPr>
          <w:rFonts w:ascii="Times New Roman"/>
          <w:b w:val="false"/>
          <w:i w:val="false"/>
          <w:color w:val="000000"/>
          <w:sz w:val="28"/>
        </w:rPr>
        <w:t>, қоғамдық жұмыстардың көлемі, түрлері, қаржыландыру көздері және нақты шарттары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
      2. Еңбекақының мөлшері 2012 жылға белгіленген 1 </w:t>
      </w:r>
      <w:r>
        <w:rPr>
          <w:rFonts w:ascii="Times New Roman"/>
          <w:b w:val="false"/>
          <w:i w:val="false"/>
          <w:color w:val="000000"/>
          <w:sz w:val="28"/>
        </w:rPr>
        <w:t>ең төменгі жалақы мөлшерінде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3. Ұйым басшыларына жұмыскерлердің жекелеген санаттарына (кәмелетке толмаған балалары бар </w:t>
      </w:r>
      <w:r>
        <w:rPr>
          <w:rFonts w:ascii="Times New Roman"/>
          <w:b w:val="false"/>
          <w:i w:val="false"/>
          <w:color w:val="000000"/>
          <w:sz w:val="28"/>
        </w:rPr>
        <w:t>әйелдерге</w:t>
      </w:r>
      <w:r>
        <w:rPr>
          <w:rFonts w:ascii="Times New Roman"/>
          <w:b w:val="false"/>
          <w:i w:val="false"/>
          <w:color w:val="000000"/>
          <w:sz w:val="28"/>
        </w:rPr>
        <w:t>, көп балалы аналарға, </w:t>
      </w:r>
      <w:r>
        <w:rPr>
          <w:rFonts w:ascii="Times New Roman"/>
          <w:b w:val="false"/>
          <w:i w:val="false"/>
          <w:color w:val="000000"/>
          <w:sz w:val="28"/>
        </w:rPr>
        <w:t>мүгедектерге</w:t>
      </w:r>
      <w:r>
        <w:rPr>
          <w:rFonts w:ascii="Times New Roman"/>
          <w:b w:val="false"/>
          <w:i w:val="false"/>
          <w:color w:val="000000"/>
          <w:sz w:val="28"/>
        </w:rPr>
        <w:t>, </w:t>
      </w:r>
      <w:r>
        <w:rPr>
          <w:rFonts w:ascii="Times New Roman"/>
          <w:b w:val="false"/>
          <w:i w:val="false"/>
          <w:color w:val="000000"/>
          <w:sz w:val="28"/>
        </w:rPr>
        <w:t>18 жасқа толмаған жұмыскерлерге</w:t>
      </w:r>
      <w:r>
        <w:rPr>
          <w:rFonts w:ascii="Times New Roman"/>
          <w:b w:val="false"/>
          <w:i w:val="false"/>
          <w:color w:val="000000"/>
          <w:sz w:val="28"/>
        </w:rPr>
        <w:t>) толық емес жұмыс күнмен жұмыс істеуге мүмкіншілік беру, сондай-ақ жұмыс уақытын ұйымдастырудың икемді түрлерін қолдану ұсынылсын.</w:t>
      </w:r>
      <w:r>
        <w:br/>
      </w:r>
      <w:r>
        <w:rPr>
          <w:rFonts w:ascii="Times New Roman"/>
          <w:b w:val="false"/>
          <w:i w:val="false"/>
          <w:color w:val="000000"/>
          <w:sz w:val="28"/>
        </w:rPr>
        <w:t>
      4. Осы қаулының орындалуын бақылау аудан әкімінің орынбасары Д. Мусинге жүктелсін.</w:t>
      </w:r>
      <w:r>
        <w:br/>
      </w:r>
      <w:r>
        <w:rPr>
          <w:rFonts w:ascii="Times New Roman"/>
          <w:b w:val="false"/>
          <w:i w:val="false"/>
          <w:color w:val="000000"/>
          <w:sz w:val="28"/>
        </w:rPr>
        <w:t>
</w:t>
      </w:r>
      <w:r>
        <w:rPr>
          <w:rFonts w:ascii="Times New Roman"/>
          <w:b w:val="false"/>
          <w:i w:val="false"/>
          <w:color w:val="000000"/>
          <w:sz w:val="28"/>
        </w:rPr>
        <w:t>
      5. Осы қаулы алғаш ресми жарияланғаннан кейін күнтізбелік он күн өткен соң қолданысқа енгізіледі.</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Ұлан ауданының әкімі                       Ж. Муратов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Ұлан ауданының ішкі істер</w:t>
      </w:r>
      <w:r>
        <w:br/>
      </w:r>
      <w:r>
        <w:rPr>
          <w:rFonts w:ascii="Times New Roman"/>
          <w:b w:val="false"/>
          <w:i w:val="false"/>
          <w:color w:val="000000"/>
          <w:sz w:val="28"/>
        </w:rPr>
        <w:t>
</w:t>
      </w:r>
      <w:r>
        <w:rPr>
          <w:rFonts w:ascii="Times New Roman"/>
          <w:b w:val="false"/>
          <w:i/>
          <w:color w:val="000000"/>
          <w:sz w:val="28"/>
        </w:rPr>
        <w:t>      бөлімінің бастығы                          Т. Закирьянов</w:t>
      </w:r>
    </w:p>
    <w:p>
      <w:pPr>
        <w:spacing w:after="0"/>
        <w:ind w:left="0"/>
        <w:jc w:val="both"/>
      </w:pPr>
      <w:r>
        <w:rPr>
          <w:rFonts w:ascii="Times New Roman"/>
          <w:b w:val="false"/>
          <w:i/>
          <w:color w:val="000000"/>
          <w:sz w:val="28"/>
        </w:rPr>
        <w:t>      18 қаңтар 2012 жыл</w:t>
      </w:r>
    </w:p>
    <w:p>
      <w:pPr>
        <w:spacing w:after="0"/>
        <w:ind w:left="0"/>
        <w:jc w:val="both"/>
      </w:pPr>
      <w:r>
        <w:rPr>
          <w:rFonts w:ascii="Times New Roman"/>
          <w:b w:val="false"/>
          <w:i w:val="false"/>
          <w:color w:val="000000"/>
          <w:sz w:val="28"/>
        </w:rPr>
        <w:t>      </w:t>
      </w:r>
      <w:r>
        <w:rPr>
          <w:rFonts w:ascii="Times New Roman"/>
          <w:b w:val="false"/>
          <w:i/>
          <w:color w:val="000000"/>
          <w:sz w:val="28"/>
        </w:rPr>
        <w:t xml:space="preserve">Ұлан ауданы бойынша салық </w:t>
      </w:r>
      <w:r>
        <w:br/>
      </w:r>
      <w:r>
        <w:rPr>
          <w:rFonts w:ascii="Times New Roman"/>
          <w:b w:val="false"/>
          <w:i w:val="false"/>
          <w:color w:val="000000"/>
          <w:sz w:val="28"/>
        </w:rPr>
        <w:t>
</w:t>
      </w:r>
      <w:r>
        <w:rPr>
          <w:rFonts w:ascii="Times New Roman"/>
          <w:b w:val="false"/>
          <w:i/>
          <w:color w:val="000000"/>
          <w:sz w:val="28"/>
        </w:rPr>
        <w:t>      басқармасының бастығы                      С. Абдрахманов</w:t>
      </w:r>
    </w:p>
    <w:p>
      <w:pPr>
        <w:spacing w:after="0"/>
        <w:ind w:left="0"/>
        <w:jc w:val="both"/>
      </w:pPr>
      <w:r>
        <w:rPr>
          <w:rFonts w:ascii="Times New Roman"/>
          <w:b w:val="false"/>
          <w:i/>
          <w:color w:val="000000"/>
          <w:sz w:val="28"/>
        </w:rPr>
        <w:t>      18 қаңтар 2012 жыл</w:t>
      </w:r>
    </w:p>
    <w:p>
      <w:pPr>
        <w:spacing w:after="0"/>
        <w:ind w:left="0"/>
        <w:jc w:val="both"/>
      </w:pPr>
      <w:r>
        <w:rPr>
          <w:rFonts w:ascii="Times New Roman"/>
          <w:b w:val="false"/>
          <w:i w:val="false"/>
          <w:color w:val="000000"/>
          <w:sz w:val="28"/>
        </w:rPr>
        <w:t>      </w:t>
      </w:r>
      <w:r>
        <w:rPr>
          <w:rFonts w:ascii="Times New Roman"/>
          <w:b w:val="false"/>
          <w:i/>
          <w:color w:val="000000"/>
          <w:sz w:val="28"/>
        </w:rPr>
        <w:t>Ұлан ауданы әділет</w:t>
      </w:r>
      <w:r>
        <w:br/>
      </w:r>
      <w:r>
        <w:rPr>
          <w:rFonts w:ascii="Times New Roman"/>
          <w:b w:val="false"/>
          <w:i w:val="false"/>
          <w:color w:val="000000"/>
          <w:sz w:val="28"/>
        </w:rPr>
        <w:t>
</w:t>
      </w:r>
      <w:r>
        <w:rPr>
          <w:rFonts w:ascii="Times New Roman"/>
          <w:b w:val="false"/>
          <w:i/>
          <w:color w:val="000000"/>
          <w:sz w:val="28"/>
        </w:rPr>
        <w:t>      басқармасының бастығы                      Е. Қорабаев</w:t>
      </w:r>
    </w:p>
    <w:p>
      <w:pPr>
        <w:spacing w:after="0"/>
        <w:ind w:left="0"/>
        <w:jc w:val="both"/>
      </w:pPr>
      <w:r>
        <w:rPr>
          <w:rFonts w:ascii="Times New Roman"/>
          <w:b w:val="false"/>
          <w:i/>
          <w:color w:val="000000"/>
          <w:sz w:val="28"/>
        </w:rPr>
        <w:t>      18 қаңтар 2012 жыл</w:t>
      </w:r>
    </w:p>
    <w:bookmarkStart w:name="z6" w:id="2"/>
    <w:p>
      <w:pPr>
        <w:spacing w:after="0"/>
        <w:ind w:left="0"/>
        <w:jc w:val="both"/>
      </w:pPr>
      <w:r>
        <w:rPr>
          <w:rFonts w:ascii="Times New Roman"/>
          <w:b w:val="false"/>
          <w:i w:val="false"/>
          <w:color w:val="000000"/>
          <w:sz w:val="28"/>
        </w:rPr>
        <w:t>
Ұлан ауданы әкімдігінің</w:t>
      </w:r>
      <w:r>
        <w:br/>
      </w:r>
      <w:r>
        <w:rPr>
          <w:rFonts w:ascii="Times New Roman"/>
          <w:b w:val="false"/>
          <w:i w:val="false"/>
          <w:color w:val="000000"/>
          <w:sz w:val="28"/>
        </w:rPr>
        <w:t>
2012 жылғы 18 қаңтардағы</w:t>
      </w:r>
      <w:r>
        <w:br/>
      </w:r>
      <w:r>
        <w:rPr>
          <w:rFonts w:ascii="Times New Roman"/>
          <w:b w:val="false"/>
          <w:i w:val="false"/>
          <w:color w:val="000000"/>
          <w:sz w:val="28"/>
        </w:rPr>
        <w:t>
№ 858 қаулысына қосымша</w:t>
      </w:r>
    </w:p>
    <w:bookmarkEnd w:id="2"/>
    <w:p>
      <w:pPr>
        <w:spacing w:after="0"/>
        <w:ind w:left="0"/>
        <w:jc w:val="left"/>
      </w:pPr>
      <w:r>
        <w:rPr>
          <w:rFonts w:ascii="Times New Roman"/>
          <w:b/>
          <w:i w:val="false"/>
          <w:color w:val="000000"/>
        </w:rPr>
        <w:t xml:space="preserve"> 2012 жылы қоғамдық жұмыстар жүргізілетін ұйымдардың тізімі,</w:t>
      </w:r>
      <w:r>
        <w:br/>
      </w:r>
      <w:r>
        <w:rPr>
          <w:rFonts w:ascii="Times New Roman"/>
          <w:b/>
          <w:i w:val="false"/>
          <w:color w:val="000000"/>
        </w:rPr>
        <w:t>
қоғамдық жұмыстардың көлемі, түрлері, қаржыландыру көздері және</w:t>
      </w:r>
      <w:r>
        <w:br/>
      </w:r>
      <w:r>
        <w:rPr>
          <w:rFonts w:ascii="Times New Roman"/>
          <w:b/>
          <w:i w:val="false"/>
          <w:color w:val="000000"/>
        </w:rPr>
        <w:t>
нақты шарттары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2333"/>
        <w:gridCol w:w="2793"/>
        <w:gridCol w:w="2413"/>
        <w:gridCol w:w="933"/>
        <w:gridCol w:w="1728"/>
        <w:gridCol w:w="1013"/>
        <w:gridCol w:w="2013"/>
      </w:tblGrid>
      <w:tr>
        <w:trPr>
          <w:trHeight w:val="94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 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түрлерi</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Атқарылатын жұмыс көлемi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 (жарияланған қажеттілік)</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 бекітілген</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 бюджет</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3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«Аблакет ауылдық округi әкімінің аппараты» мемлекеттік мекемесі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 аумақтарын тазартуға көмек көрсету, аймақты экологиялық сауықтандыру (көгалдандыру және көркейту), шаруашылық кітаптарды жүргізуге, ағымдағы құжаттармен жұмыс істеуде көмек, хат- хабарларды жеткізу, мәдени көлемді шараларды өткізуге көмек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 құжат рәсімдеу, ағарту, сырлау, көпiрлерді, 1500 шаршы метр көшелерді мұздан, қардан, арам шөптерден тазарту, ағаш егу және суару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ауданының бюджеті</w:t>
            </w:r>
          </w:p>
        </w:tc>
      </w:tr>
      <w:tr>
        <w:trPr>
          <w:trHeight w:val="14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ауылдық округі әкімінің аппараты» мемлекеттік мекемесі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 аумақтарын тазартуға көмек көрсету, аймақты экологиялық сауықтандыру (көгалдандыру және көркейту), шаруашылық кітаптарды жүргізуге, ағымдағы құжаттармен жұмыс істеуде көмек, хат хабарларды жеткізу, мәдени көлемді шараларды өткізуге көмек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 құжат рәсімдеу, ағарту, сырлау, көпiрлерді, 1200 шаршы метр көшелерді мұздан, қардан, арам шөптерден тазарту, бұлақтардың көзін ашу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ауданының бюджеті</w:t>
            </w:r>
          </w:p>
        </w:tc>
      </w:tr>
      <w:tr>
        <w:trPr>
          <w:trHeight w:val="17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«Алмасай ауылдық округі әкімінің аппараты» мемлекеттік мекемесі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 аумақтарын тазартуға көмек көрсету, аймақты экологиялық сауықтандыру (көгалдандыру және көркейту), шаруашылық кітаптарды жүргізуге, ағымдағы құжаттармен жұмыс істеуде көмек, хат-хабарларды жеткізу, мәдени көлемді шараларды өткізуге көмек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 құжат рәсімдеу, ағарту, сырлау, көпiрлерді, 1200 шаршы метр көшелерді мұздан, қардан, арам шөптерден тазарту, бұлақтардың көзін ашу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ауданының бюджеті</w:t>
            </w:r>
          </w:p>
        </w:tc>
      </w:tr>
      <w:tr>
        <w:trPr>
          <w:trHeight w:val="14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«Азовое ауылдық округі әкімінің аппараты» мемлекеттік мекемесі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экологиялық сауықтандыру (көгалдандыру және көркейту), шаруашылық кітаптарды жүргізуге, ағымдағы құжаттармен жұмыс істеуде көмек, хат-хабарларды жеткізу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 құжат рәсімдеу, ағарту, сырлау, көпiрлерді, 800 шаршы метр көшелерді мұздан, қардан, арам шөптерден тазарту, бұлақтардың көзін ашу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ауданының бюджеті</w:t>
            </w:r>
          </w:p>
        </w:tc>
      </w:tr>
      <w:tr>
        <w:trPr>
          <w:trHeight w:val="12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«Асу-Бұлақ кенті әкімінің аппараты» мемлекеттік мекемесі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 аумақтарын тазартуға көмек көрсету, аймақты экологиялық сауықтандыру (көгалдандыру және көркейту), ағымдағы құжаттармен жұмыс істеуде көмек, хат-хабарларды жеткізу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 құжат рәсімдеу, ағарту, сырлау, көпiрлерді, 1000 шаршы метр көшелерді мұздан, қардан, арам шөптерден тазарту, бұлақтардың көзін ашу, хат-хабарларды жеткізу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ауданының бюджеті</w:t>
            </w:r>
          </w:p>
        </w:tc>
      </w:tr>
      <w:tr>
        <w:trPr>
          <w:trHeight w:val="11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«Багратион ауылдық округі әкімінің аппараты» мемлекеттік мекемесі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 аумақтарын тазартуға көмек көрсету, аймақты экологиялық сауықтандыру (көгалдандыру және көркейту), ағымдағы құжаттармен жұмыс істеуде көмек, хат-хабарларды жеткізу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 құжат рәсімдеу, 1500 шаршы метр көшелерді, көпiрлердi мұздан, қардан, арам шөптерден тазарту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ауданының бюджеті</w:t>
            </w:r>
          </w:p>
        </w:tc>
      </w:tr>
      <w:tr>
        <w:trPr>
          <w:trHeight w:val="138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«Белогор кенті әкімінің аппараты» мемлекеттік мекемесі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 аумақтарын тазартуға көмек көрсету, аймақты экологиялық сауықтандыру (көгалдандыру және көркейту), ағымдағы құжаттармен жұмыс істеуде көмек, хат-хабарларды жеткізу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 құжат рәсімдеу, 500 шаршы метр көшелерді, көпiрлердi мұздан, қардан, арам шөптерден тазарту,  сырлау, ағарту, ағаш егу, суару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ауданының бюджеті</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«Бозанбай ауылдық округі әкімінің аппараты» мемлекеттік мекемесі”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 аумақтарын тазартуға көмек көрсету, аймақтың экологиялық сауықтандыру (көгалдандыру және көркейту), шаруашылық кітаптарды жүргізуге, ағымдағы құжаттармен жұмыс істеуде көмек, хат-хабарларды жеткізу, мәдени көлемді шараларды өткізуге көмек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 құжат рәсімдеу, ағаш егу, суару, ағарту, сырлау, көпiрлерді, 1200 шаршы метр көшелерді мұздан, қардан, арам шөптерден тазарту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ауданының бюджеті</w:t>
            </w:r>
          </w:p>
        </w:tc>
      </w:tr>
      <w:tr>
        <w:trPr>
          <w:trHeight w:val="11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«Гагарин ауылдық округі әкімінің аппараты» мемлекеттік мекемесі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 аумақтарын тазартуға көмек көрсету, аймақты экологиялық сауықтандыру (көгалдандыру және көркейту), ағымдағы құжаттармен жұмыс істеуде көмек, хат-хабарларды жеткізу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 құжат рәсімдеу, ағарту, сырлау, көшелерді мұздан, қардан, арам шөптерден тазарту, ағаш егу, суару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ауданының бюджеті</w:t>
            </w:r>
          </w:p>
        </w:tc>
      </w:tr>
      <w:tr>
        <w:trPr>
          <w:trHeight w:val="12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«Егінсу ауылдық округі әкімінің аппараты» мемлекеттік мекемесі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 аумақтарын тазартуға көмек көрсету, аймақты экологиялық сауықтандыру (көгалдандыру және көркейту), ағымдағы құжаттармен жұмыс істеуде көмек, хат-хабарларды жеткізу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 құжат рәсімдеу, 500 шаршы метр көшелерді, көпiрлердi мұздан, қардан, арам шөптерден тазарту, сырлау, ағарту, 15 түп ағаш егу, суару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ауданының бюджеті</w:t>
            </w:r>
          </w:p>
        </w:tc>
      </w:tr>
      <w:tr>
        <w:trPr>
          <w:trHeight w:val="2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«Каменка ауылдық округі әкімінің аппараты» мемлекеттік мекемесі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экологиялық сауықтандыру (көгалдандыру және көркейту)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 құжат рәсімдеу, 800 шаршы метр көшелерді, көпiрлердi мұздан, қардан, арам шөптерден тазарту, 15 түп ағаш егу, суару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ауданының бюджеті</w:t>
            </w:r>
          </w:p>
        </w:tc>
      </w:tr>
      <w:tr>
        <w:trPr>
          <w:trHeight w:val="192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 кенті әкімінің аппараты» мемлекеттік мекемесі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 аумақтарын тазартуға көмек көрсету, аймақтың экологиялық сауықтандыру (көгалдандыру және көркейту), шаруашылық кітаптарды жүргізуге, ағымдағы құжаттармен жұмыс істеуде көмек, хат-хабарларды жеткізу, мәдени көлемді шараларды өткізуге көмек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 құжат рәсімдеу, 25 түп ағаш отырғызу, суару, 1500 шаршы метр аумақты мұздан, қардан, арам шөптерден тазарту,  тазалық жұмыстарын жүргiзу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ауданының бюджеті</w:t>
            </w:r>
          </w:p>
        </w:tc>
      </w:tr>
      <w:tr>
        <w:trPr>
          <w:trHeight w:val="12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«Огневка кенті округі әкімінің аппараты» мемлекеттік мекемесі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 аумақтарын тазартуға көмек көрсету, аймақты экологиялық сауықтандыру (көгалдандыру және көркейту), ағымдағы құжаттармен жұмыс істеуде көмек, хат-хабарларды жеткізу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 құжат рәсімдеу, ағарту, сырлау, 700 шаршы метр аумақты, көпiрлердi мұздан, қардан, арам шөптерден тазарту, ағаш егу, суару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ауданының бюджеті</w:t>
            </w:r>
          </w:p>
        </w:tc>
      </w:tr>
      <w:tr>
        <w:trPr>
          <w:trHeight w:val="14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«Саратовка ауылдық округі әкімінің аппараты» мемлекеттік мекемесі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 аумақтарын тазартуға көмек көрсету, аймақты экологиялық сауықтандыру (көгалдандыру және көркейту), ағымдағы құжаттармен жұмыс істеуде көмек, хат-хабарларды жеткізу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 құжат рәсімдеу, 1500 шаршы метр көшелерді, көпiрлердi мұздан, қардан, арам шөптерден тазарту, сырлау, ағарту, арықтарды тазалау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ауданының бюджеті</w:t>
            </w:r>
          </w:p>
        </w:tc>
      </w:tr>
      <w:tr>
        <w:trPr>
          <w:trHeight w:val="12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 ауылдық округі әкімінің аппараты» мемлекеттік мекемесі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  аумақтарын тазартуға көмек көрсету, аймақты экологиялық сауықтандыру (көгалдандыру және көркейту), ағымдағы құжаттармен жұмыс істеуде көмек, хат-хабарларды жеткізу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 құжат рәсімдеу, ағарту, сырлау, 700 шаршы метр аумақты, көпiрлердi мұздан, қардан, арам шөптерден тазарту, бұлақтардың көзін ашу, 30 түп ағаш егу, суару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ауданының бюджеті</w:t>
            </w:r>
          </w:p>
        </w:tc>
      </w:tr>
      <w:tr>
        <w:trPr>
          <w:trHeight w:val="162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«Төлеген Тоқтаров ауылдық округі әкімінің аппараты» мемлекеттік мекемесі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Аймақnты экологиялық сауықтандыру (көгалдандыру және көркейту), ағымдағы құжаттармен жұмыс істеуде көмек, хат-хабарларды жеткізу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 құжат рәсімдеу, 500 шаршы метр көшелерді, көпiрлердi мұздан, қардан, арам шөптерден тазарту, 10 түп ағаш егу, суару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ауданының бюджеті</w:t>
            </w:r>
          </w:p>
        </w:tc>
      </w:tr>
      <w:tr>
        <w:trPr>
          <w:trHeight w:val="12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«Тарғын ауылдық округі әкімінің аппараты» мемлекеттік мекемесі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  аумақтарын тазартуға көмек көрсету, аймақты экологиялық сауықтандыру (көгалдандыру және көркейту), шаруашылық кітаптарды жүргізуге, ағымдағы құжаттармен жұмыс істеуде көмек хат-хабарларды жеткізу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 құжат рәсімдеу, 25 түп ағаш егу, суару, 1500 шаршы метр аумақты, көпiрлердi мұздан, қардан, арам шөптерден тазарту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ауданының бюджеті</w:t>
            </w:r>
          </w:p>
        </w:tc>
      </w:tr>
      <w:tr>
        <w:trPr>
          <w:trHeight w:val="129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ауылдық округі әкімінің аппараты» мемлекеттік мекемесі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экологиялық сауықтандыру (көгалдандыру және көркейту), ағымдағы құжаттармен жұмыс істеуде көмек, хат-хабарларды жеткізу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 құжат рәсімдеу, 15 түп ағаш отырғызу, көше тазалау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ауданының бюджеті</w:t>
            </w:r>
          </w:p>
        </w:tc>
      </w:tr>
      <w:tr>
        <w:trPr>
          <w:trHeight w:val="9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аудандық ішкі істер бөлімі ( келісім ьойынша)</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экологиялық сауықтандыру (көгалдандыру және көркейту), мұрағаттық құжаттармен жұмыс, хат-хабарларды жеткізу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шаршы метр көшелерді,аумақты мұздан, қардан, арам шөптерден тазарту, жайларды ағарту,сырлау, күніне 120 құжат рәсімдеу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ауданының бюджеті</w:t>
            </w:r>
          </w:p>
        </w:tc>
      </w:tr>
      <w:tr>
        <w:trPr>
          <w:trHeight w:val="12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бойынша салық басқармасы ( келісім бойынша)</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органдарында мұрағаттық құжаттармен жұмыс істеу, аула тазалау және хат-хабарларды жеткізу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хабарлама 50 салықтық іс, 10 хабарлау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ауданының бюджеті</w:t>
            </w:r>
          </w:p>
        </w:tc>
      </w:tr>
      <w:tr>
        <w:trPr>
          <w:trHeight w:val="12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әділет басқармасы ( келісім бойынша)</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экологиялық сауықтандыру (көгалдандыру және көркейту), мұрағаттық құжаттармен жұмыс, хат-хабарларды жеткізу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 құжат рәсімдеу, ағарту, сырлау, аумақты мұздан, қардан, арам шөптерден тазарту</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ауданының бюджеті</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Қоғамдық жұмыстың нақты жағдайлары:</w:t>
      </w:r>
      <w:r>
        <w:rPr>
          <w:rFonts w:ascii="Times New Roman"/>
          <w:b w:val="false"/>
          <w:i w:val="false"/>
          <w:color w:val="000000"/>
          <w:sz w:val="28"/>
        </w:rPr>
        <w:t xml:space="preserve"> жұмыс аптасының ұзақтығы 5 күнді құрайды, 8 сағаттық жұмыс күні, 1 сағат түскі үзіліс, 2 демалыс күн беріледі, жұмыс уақытын есептеу табелінде көрсетілген дәлелді жұмыс істеген уақыты арқылы орындалатын жұмыстың санына, сапасына және күрделілігіне байланысты болады, жұмыссыздың жеке шотына аудару жолымен жүзеге асырылады; </w:t>
      </w:r>
      <w:r>
        <w:rPr>
          <w:rFonts w:ascii="Times New Roman"/>
          <w:b w:val="false"/>
          <w:i w:val="false"/>
          <w:color w:val="000000"/>
          <w:sz w:val="28"/>
        </w:rPr>
        <w:t>еңбекті қорғау</w:t>
      </w:r>
      <w:r>
        <w:rPr>
          <w:rFonts w:ascii="Times New Roman"/>
          <w:b w:val="false"/>
          <w:i w:val="false"/>
          <w:color w:val="000000"/>
          <w:sz w:val="28"/>
        </w:rPr>
        <w:t xml:space="preserve"> және қауіпсіздік техникасы бойынша нұсқаулық, </w:t>
      </w:r>
      <w:r>
        <w:rPr>
          <w:rFonts w:ascii="Times New Roman"/>
          <w:b w:val="false"/>
          <w:i w:val="false"/>
          <w:color w:val="000000"/>
          <w:sz w:val="28"/>
        </w:rPr>
        <w:t>арнайы жұмыс киімімен</w:t>
      </w:r>
      <w:r>
        <w:rPr>
          <w:rFonts w:ascii="Times New Roman"/>
          <w:b w:val="false"/>
          <w:i w:val="false"/>
          <w:color w:val="000000"/>
          <w:sz w:val="28"/>
        </w:rPr>
        <w:t>, құрал-жабдықтармен қамтамасыз ету, қоғамдық жұмысты атқару кезінде </w:t>
      </w:r>
      <w:r>
        <w:rPr>
          <w:rFonts w:ascii="Times New Roman"/>
          <w:b w:val="false"/>
          <w:i w:val="false"/>
          <w:color w:val="000000"/>
          <w:sz w:val="28"/>
        </w:rPr>
        <w:t>денсаулықтарына зиян</w:t>
      </w:r>
      <w:r>
        <w:rPr>
          <w:rFonts w:ascii="Times New Roman"/>
          <w:b w:val="false"/>
          <w:i w:val="false"/>
          <w:color w:val="000000"/>
          <w:sz w:val="28"/>
        </w:rPr>
        <w:t xml:space="preserve"> келген жағдайларда келтірілген залалды заңға байланысты төлеп беру, </w:t>
      </w:r>
      <w:r>
        <w:rPr>
          <w:rFonts w:ascii="Times New Roman"/>
          <w:b w:val="false"/>
          <w:i w:val="false"/>
          <w:color w:val="000000"/>
          <w:sz w:val="28"/>
        </w:rPr>
        <w:t>зейнетақы</w:t>
      </w:r>
      <w:r>
        <w:rPr>
          <w:rFonts w:ascii="Times New Roman"/>
          <w:b w:val="false"/>
          <w:i w:val="false"/>
          <w:color w:val="000000"/>
          <w:sz w:val="28"/>
        </w:rPr>
        <w:t xml:space="preserve"> және </w:t>
      </w:r>
      <w:r>
        <w:rPr>
          <w:rFonts w:ascii="Times New Roman"/>
          <w:b w:val="false"/>
          <w:i w:val="false"/>
          <w:color w:val="000000"/>
          <w:sz w:val="28"/>
        </w:rPr>
        <w:t>әлеуметтік</w:t>
      </w:r>
      <w:r>
        <w:rPr>
          <w:rFonts w:ascii="Times New Roman"/>
          <w:b w:val="false"/>
          <w:i w:val="false"/>
          <w:color w:val="000000"/>
          <w:sz w:val="28"/>
        </w:rPr>
        <w:t xml:space="preserve"> ақша аударулар Қазақстан Республикасының заңнамаларына сәйкес жүргізіледі. Жұмыссыздардың жекелеген санаттары үшін (кәмелетке толмаған балалары бар әйелдерге, көп балалы аналарға, мүгедектерге, 18 жасқа толмаған жұмыскерлерге) толық емес жұмыс күнмен жұмыс істеуге мүмкіншілік беру, сондай-ақ жұмыс уақытын ұйымдастырудың икемді түрлерін қолдану және қоғамдық жұмыстардың шарттары сай келген санаттың еңбек шарттарының ерекшеліктерін ескерумен анықталады және Қазақстан Республикасының </w:t>
      </w:r>
      <w:r>
        <w:rPr>
          <w:rFonts w:ascii="Times New Roman"/>
          <w:b w:val="false"/>
          <w:i w:val="false"/>
          <w:color w:val="000000"/>
          <w:sz w:val="28"/>
        </w:rPr>
        <w:t>еңбек заңнамасына</w:t>
      </w:r>
      <w:r>
        <w:rPr>
          <w:rFonts w:ascii="Times New Roman"/>
          <w:b w:val="false"/>
          <w:i w:val="false"/>
          <w:color w:val="000000"/>
          <w:sz w:val="28"/>
        </w:rPr>
        <w:t xml:space="preserve"> сәйкес жұмыс беруші мен жұмыссыздың арасында жасалатын еңбек шарттарымен қарастырылады.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Ұлан аудандық жұмыспен қамту</w:t>
      </w:r>
      <w:r>
        <w:br/>
      </w:r>
      <w:r>
        <w:rPr>
          <w:rFonts w:ascii="Times New Roman"/>
          <w:b w:val="false"/>
          <w:i w:val="false"/>
          <w:color w:val="000000"/>
          <w:sz w:val="28"/>
        </w:rPr>
        <w:t>
</w:t>
      </w:r>
      <w:r>
        <w:rPr>
          <w:rFonts w:ascii="Times New Roman"/>
          <w:b w:val="false"/>
          <w:i/>
          <w:color w:val="000000"/>
          <w:sz w:val="28"/>
        </w:rPr>
        <w:t>      және әлеуметтік бағдарламалар</w:t>
      </w:r>
      <w:r>
        <w:br/>
      </w:r>
      <w:r>
        <w:rPr>
          <w:rFonts w:ascii="Times New Roman"/>
          <w:b w:val="false"/>
          <w:i w:val="false"/>
          <w:color w:val="000000"/>
          <w:sz w:val="28"/>
        </w:rPr>
        <w:t>
</w:t>
      </w:r>
      <w:r>
        <w:rPr>
          <w:rFonts w:ascii="Times New Roman"/>
          <w:b w:val="false"/>
          <w:i/>
          <w:color w:val="000000"/>
          <w:sz w:val="28"/>
        </w:rPr>
        <w:t>      бөлімінің бастығы                                А. Ибраимова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