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a7b9" w14:textId="6b9a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2012 жылғы 13 шілдедегі N 4-4 шешімі. Шығыс Қазақстан облысының Әділет департаментінде 2012 жылғы 27 шілдеде N 2616 тіркелді. Шешімнің қабылдау мерзімінің өтуіне байланысты қолдану тоқтатылды (Тарбағатай аудандық мәслихатының 2012 жылғы 25 желтоқсандағы N 123 хаты)</w:t>
      </w:r>
    </w:p>
    <w:p>
      <w:pPr>
        <w:spacing w:after="0"/>
        <w:ind w:left="0"/>
        <w:jc w:val="both"/>
      </w:pPr>
      <w:bookmarkStart w:name="z12" w:id="0"/>
      <w:r>
        <w:rPr>
          <w:rFonts w:ascii="Times New Roman"/>
          <w:b w:val="false"/>
          <w:i w:val="false"/>
          <w:color w:val="ff0000"/>
          <w:sz w:val="28"/>
        </w:rPr>
        <w:t>
      Ескерту. Шешімнің қабылдау мерзімінің өтуіне байланысты қолдану тоқтатылды (Тарбағатай аудандық мәслихатының 25.12.2012 N 123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Шығыс Қазақстан облыстық мәслихатының 2012 жылғы 3 шілдедегі № 4/49-V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2577 болып тіркелген) сәйкес Тарбағатай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Тарбағатай аудандық мәслихатының 2011 жылғы 21 желтоқсандағы № 33-2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5-16-119, «Тарбағатай» газетінің 2012 жылғы 9 қаңтардағы № 4-5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5 608 688,0 мың теңге, соның ішінде:</w:t>
      </w:r>
      <w:r>
        <w:br/>
      </w:r>
      <w:r>
        <w:rPr>
          <w:rFonts w:ascii="Times New Roman"/>
          <w:b w:val="false"/>
          <w:i w:val="false"/>
          <w:color w:val="000000"/>
          <w:sz w:val="28"/>
        </w:rPr>
        <w:t>
      салықтық түсімдер – 477 961,0 мың теңге;</w:t>
      </w:r>
      <w:r>
        <w:br/>
      </w:r>
      <w:r>
        <w:rPr>
          <w:rFonts w:ascii="Times New Roman"/>
          <w:b w:val="false"/>
          <w:i w:val="false"/>
          <w:color w:val="000000"/>
          <w:sz w:val="28"/>
        </w:rPr>
        <w:t>
      салықтық емес түсімдер – 5 296,0 мың теңге;</w:t>
      </w:r>
      <w:r>
        <w:br/>
      </w:r>
      <w:r>
        <w:rPr>
          <w:rFonts w:ascii="Times New Roman"/>
          <w:b w:val="false"/>
          <w:i w:val="false"/>
          <w:color w:val="000000"/>
          <w:sz w:val="28"/>
        </w:rPr>
        <w:t>
      негізгі капиталды сатудан түсетін түсімдер – 1 749,0 мың теңге;</w:t>
      </w:r>
      <w:r>
        <w:br/>
      </w:r>
      <w:r>
        <w:rPr>
          <w:rFonts w:ascii="Times New Roman"/>
          <w:b w:val="false"/>
          <w:i w:val="false"/>
          <w:color w:val="000000"/>
          <w:sz w:val="28"/>
        </w:rPr>
        <w:t>
      трансферттердің түсімдері – 5 123 682,0 мың теңге;</w:t>
      </w:r>
      <w:r>
        <w:br/>
      </w:r>
      <w:r>
        <w:rPr>
          <w:rFonts w:ascii="Times New Roman"/>
          <w:b w:val="false"/>
          <w:i w:val="false"/>
          <w:color w:val="000000"/>
          <w:sz w:val="28"/>
        </w:rPr>
        <w:t>
      2) шығындар – 5 565 082,3 мың теңге;</w:t>
      </w:r>
      <w:r>
        <w:br/>
      </w:r>
      <w:r>
        <w:rPr>
          <w:rFonts w:ascii="Times New Roman"/>
          <w:b w:val="false"/>
          <w:i w:val="false"/>
          <w:color w:val="000000"/>
          <w:sz w:val="28"/>
        </w:rPr>
        <w:t>
      3)таза бюджеттік кредит беру – 27 261,0 мың теңге;</w:t>
      </w:r>
      <w:r>
        <w:br/>
      </w:r>
      <w:r>
        <w:rPr>
          <w:rFonts w:ascii="Times New Roman"/>
          <w:b w:val="false"/>
          <w:i w:val="false"/>
          <w:color w:val="000000"/>
          <w:sz w:val="28"/>
        </w:rPr>
        <w:t>
      бюджеттік кредит – 29 124,0 мың теңге;</w:t>
      </w:r>
      <w:r>
        <w:br/>
      </w:r>
      <w:r>
        <w:rPr>
          <w:rFonts w:ascii="Times New Roman"/>
          <w:b w:val="false"/>
          <w:i w:val="false"/>
          <w:color w:val="000000"/>
          <w:sz w:val="28"/>
        </w:rPr>
        <w:t>
      бюджеттік кредиттерді өтеу – 1 863,0 мың теңге;</w:t>
      </w:r>
      <w:r>
        <w:br/>
      </w:r>
      <w:r>
        <w:rPr>
          <w:rFonts w:ascii="Times New Roman"/>
          <w:b w:val="false"/>
          <w:i w:val="false"/>
          <w:color w:val="000000"/>
          <w:sz w:val="28"/>
        </w:rPr>
        <w:t>
      4) қаржы активтерімен жасалатын операциялар бойынша сальдо – 89 561,0 мың теңге, соның ішінде:</w:t>
      </w:r>
      <w:r>
        <w:br/>
      </w:r>
      <w:r>
        <w:rPr>
          <w:rFonts w:ascii="Times New Roman"/>
          <w:b w:val="false"/>
          <w:i w:val="false"/>
          <w:color w:val="000000"/>
          <w:sz w:val="28"/>
        </w:rPr>
        <w:t>
      қаржы активтерін сатып алу – 89 561,0 мың теңге;</w:t>
      </w:r>
      <w:r>
        <w:br/>
      </w:r>
      <w:r>
        <w:rPr>
          <w:rFonts w:ascii="Times New Roman"/>
          <w:b w:val="false"/>
          <w:i w:val="false"/>
          <w:color w:val="000000"/>
          <w:sz w:val="28"/>
        </w:rPr>
        <w:t>
      5) бюджет тапшылығы (профициті) – -27 261,0 мың теңге;</w:t>
      </w:r>
      <w:r>
        <w:br/>
      </w:r>
      <w:r>
        <w:rPr>
          <w:rFonts w:ascii="Times New Roman"/>
          <w:b w:val="false"/>
          <w:i w:val="false"/>
          <w:color w:val="000000"/>
          <w:sz w:val="28"/>
        </w:rPr>
        <w:t>
      6) бюджет тапшылығын қаржыландыру (профицитін пайдалану) – 27 261,0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 xml:space="preserve"> бірінші, екінші, төртінші, алтыншы және жетінші абзацтары мынадай редакцияда жазылсын:</w:t>
      </w:r>
      <w:r>
        <w:br/>
      </w:r>
      <w:r>
        <w:rPr>
          <w:rFonts w:ascii="Times New Roman"/>
          <w:b w:val="false"/>
          <w:i w:val="false"/>
          <w:color w:val="000000"/>
          <w:sz w:val="28"/>
        </w:rPr>
        <w:t>
      «Аудандық бюджетке облыстық бюджеттен мынадай мөлшерде – 831 589,0 мың теңге нысаналы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(ҰОС-на қатысушылар, ҰОС-ның мүгедектері және оларға теңестірілгендерге, қайтыс болған әскерилердің жанұясына) – 5 245,0 мың теңге;»;</w:t>
      </w:r>
      <w:r>
        <w:br/>
      </w:r>
      <w:r>
        <w:rPr>
          <w:rFonts w:ascii="Times New Roman"/>
          <w:b w:val="false"/>
          <w:i w:val="false"/>
          <w:color w:val="000000"/>
          <w:sz w:val="28"/>
        </w:rPr>
        <w:t>
      «облысқа еңбегі сіңген зейнеткерлерге материалдық көмек көрсетуге – 96,0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20 660,0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 10 455,0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 xml:space="preserve"> бірінші, үшінші, оныншы және он сегізінші абзацтары мынадай редакцияда жазылсын:</w:t>
      </w:r>
      <w:r>
        <w:br/>
      </w:r>
      <w:r>
        <w:rPr>
          <w:rFonts w:ascii="Times New Roman"/>
          <w:b w:val="false"/>
          <w:i w:val="false"/>
          <w:color w:val="000000"/>
          <w:sz w:val="28"/>
        </w:rPr>
        <w:t>
      «Аудандық бюджетке Республикалық бюджеттен – 947 306,0 мың теңге көлемінде ағымдағы нысаналы трансферттер көзделгені ескерілсін, оның ішінде:»;</w:t>
      </w:r>
      <w:r>
        <w:br/>
      </w:r>
      <w:r>
        <w:rPr>
          <w:rFonts w:ascii="Times New Roman"/>
          <w:b w:val="false"/>
          <w:i w:val="false"/>
          <w:color w:val="000000"/>
          <w:sz w:val="28"/>
        </w:rPr>
        <w:t>
      «жалпы білім беруге – 69 805,0 мың теңге (негізгі орта және жалпы орта білім беретін мемлекеттік мекемелердегі физика, химия, биология кабинеттерін оқу жабдығымен жарақтандыруға – 8 194,0 мың теңге, үйден тәрбиеленіп оқытылатын мүгедек балаларды бағдарламалық құрал-жабдықтармен қамтамасыз ету – 12 700,0 мың теңге, мектепке дейінгі тәрбиелеу мен оқытуды қамтамасыз етуге – 48 911,0 мың теңге);»;</w:t>
      </w:r>
      <w:r>
        <w:br/>
      </w:r>
      <w:r>
        <w:rPr>
          <w:rFonts w:ascii="Times New Roman"/>
          <w:b w:val="false"/>
          <w:i w:val="false"/>
          <w:color w:val="000000"/>
          <w:sz w:val="28"/>
        </w:rPr>
        <w:t>
      «Жастар тәжірибесі» бағдарламасына – 6 578,0 мың теңге;»;</w:t>
      </w:r>
      <w:r>
        <w:br/>
      </w:r>
      <w:r>
        <w:rPr>
          <w:rFonts w:ascii="Times New Roman"/>
          <w:b w:val="false"/>
          <w:i w:val="false"/>
          <w:color w:val="000000"/>
          <w:sz w:val="28"/>
        </w:rPr>
        <w:t>
      «Жұмыспен қамту-2020 бағдарламасы бойынша </w:t>
      </w:r>
      <w:r>
        <w:rPr>
          <w:rFonts w:ascii="Times New Roman"/>
          <w:b w:val="false"/>
          <w:i w:val="false"/>
          <w:color w:val="000000"/>
          <w:sz w:val="28"/>
        </w:rPr>
        <w:t>ауылдық елді мекендерді дамыту</w:t>
      </w:r>
      <w:r>
        <w:rPr>
          <w:rFonts w:ascii="Times New Roman"/>
          <w:b w:val="false"/>
          <w:i w:val="false"/>
          <w:color w:val="000000"/>
          <w:sz w:val="28"/>
        </w:rPr>
        <w:t xml:space="preserve"> шеңберінде объектілерді жөндеуге – 42 847,0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w:t>
      </w:r>
      <w:r>
        <w:rPr>
          <w:rFonts w:ascii="Times New Roman"/>
          <w:b w:val="false"/>
          <w:i w:val="false"/>
          <w:color w:val="000000"/>
          <w:sz w:val="28"/>
        </w:rPr>
        <w:t xml:space="preserve">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Байдиндаев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8"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13 шілдедегі № 4-4</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8335"/>
        <w:gridCol w:w="2000"/>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5608688,0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477961,0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223268,0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223268,0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57312,0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5123682,0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5123682,0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5123682,0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809"/>
        <w:gridCol w:w="744"/>
        <w:gridCol w:w="830"/>
        <w:gridCol w:w="7342"/>
        <w:gridCol w:w="25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5 565 082,3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381 572,0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332 652,0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17 197,0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93 018,0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222 437,0</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31 723,0</w:t>
            </w:r>
          </w:p>
        </w:tc>
      </w:tr>
      <w:tr>
        <w:trPr>
          <w:trHeight w:val="13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9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17 197,0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17 197,0</w:t>
            </w:r>
          </w:p>
        </w:tc>
      </w:tr>
      <w:tr>
        <w:trPr>
          <w:trHeight w:val="12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12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3 248 969,4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163 826,0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163 826,0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161 057,0</w:t>
            </w:r>
          </w:p>
        </w:tc>
      </w:tr>
      <w:tr>
        <w:trPr>
          <w:trHeight w:val="24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2 440 617,3</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2 355 847,3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49 820,0</w:t>
            </w:r>
          </w:p>
        </w:tc>
      </w:tr>
      <w:tr>
        <w:trPr>
          <w:trHeight w:val="15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24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644 526,1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234 080,1</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5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12 092,0</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180 702,1</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410 446,0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410 446,0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432 346,0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406 281,0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406 281,0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52 504,0</w:t>
            </w:r>
          </w:p>
        </w:tc>
      </w:tr>
      <w:tr>
        <w:trPr>
          <w:trHeight w:val="15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61 609,0</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147 363,0</w:t>
            </w:r>
          </w:p>
        </w:tc>
      </w:tr>
      <w:tr>
        <w:trPr>
          <w:trHeight w:val="12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14 489,0</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26 065,0</w:t>
            </w:r>
          </w:p>
        </w:tc>
      </w:tr>
      <w:tr>
        <w:trPr>
          <w:trHeight w:val="12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7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982 314,0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126 101,0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23 229,0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711 328,0</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120 465,0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120 465,0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590 863,0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400 891,0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189 972,0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144 885,0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20 048,0</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274 129,0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83 013,0</w:t>
            </w:r>
          </w:p>
        </w:tc>
      </w:tr>
      <w:tr>
        <w:trPr>
          <w:trHeight w:val="8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81 413,0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81 413,0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12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40 811,0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30 611,0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30 218,0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45 186,0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38 131,0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30 005,0</w:t>
            </w:r>
          </w:p>
        </w:tc>
      </w:tr>
      <w:tr>
        <w:trPr>
          <w:trHeight w:val="12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147 888,0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16 329,0</w:t>
            </w:r>
          </w:p>
        </w:tc>
      </w:tr>
      <w:tr>
        <w:trPr>
          <w:trHeight w:val="8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14 725,0</w:t>
            </w:r>
          </w:p>
        </w:tc>
      </w:tr>
      <w:tr>
        <w:trPr>
          <w:trHeight w:val="18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8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24 212,0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7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3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17 728,0</w:t>
            </w:r>
          </w:p>
        </w:tc>
      </w:tr>
      <w:tr>
        <w:trPr>
          <w:trHeight w:val="12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11 693,0</w:t>
            </w:r>
          </w:p>
        </w:tc>
      </w:tr>
      <w:tr>
        <w:trPr>
          <w:trHeight w:val="12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15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12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85 779,0</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-27261,0</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27 261,0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29 124,0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29 124,0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42 173,3</w:t>
            </w:r>
          </w:p>
        </w:tc>
      </w:tr>
    </w:tbl>
    <w:bookmarkStart w:name="z9"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13 шілдедегі № 4-4</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4 қосымша</w:t>
      </w:r>
    </w:p>
    <w:p>
      <w:pPr>
        <w:spacing w:after="0"/>
        <w:ind w:left="0"/>
        <w:jc w:val="left"/>
      </w:pPr>
      <w:r>
        <w:rPr>
          <w:rFonts w:ascii="Times New Roman"/>
          <w:b/>
          <w:i w:val="false"/>
          <w:color w:val="000000"/>
        </w:rPr>
        <w:t xml:space="preserve"> 2012 жылға арналған ауылдық, кенттік округ әкімі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45"/>
        <w:gridCol w:w="671"/>
        <w:gridCol w:w="651"/>
        <w:gridCol w:w="7934"/>
        <w:gridCol w:w="2052"/>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257 792,0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222 437,0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222 437,0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218 832,0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21 333,0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17 034,0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12 547,0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11 057,0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33 495,0</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0"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13 шілдедегі № 4-4</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7 қосымша</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2"/>
        <w:gridCol w:w="721"/>
        <w:gridCol w:w="824"/>
        <w:gridCol w:w="7882"/>
        <w:gridCol w:w="189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831 589,0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489 546,0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489 546,0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382 046,0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66 556,0</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234 978,0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183 725,0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114 723,0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40 089,0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74 634,0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8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38 131,0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38 131,0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bl>
    <w:bookmarkStart w:name="z11"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2012 жылғы 13 шілдедегі № 4-4</w:t>
      </w:r>
      <w:r>
        <w:br/>
      </w:r>
      <w:r>
        <w:rPr>
          <w:rFonts w:ascii="Times New Roman"/>
          <w:b w:val="false"/>
          <w:i w:val="false"/>
          <w:color w:val="000000"/>
          <w:sz w:val="28"/>
        </w:rPr>
        <w:t>
шешіміне № 4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8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1"/>
        <w:gridCol w:w="746"/>
        <w:gridCol w:w="842"/>
        <w:gridCol w:w="7612"/>
        <w:gridCol w:w="203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947 306,0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187 861,0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68 505,0</w:t>
            </w:r>
          </w:p>
        </w:tc>
      </w:tr>
      <w:tr>
        <w:trPr>
          <w:trHeight w:val="27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91 795,0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91 795,0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57 105,0</w:t>
            </w:r>
          </w:p>
        </w:tc>
      </w:tr>
      <w:tr>
        <w:trPr>
          <w:trHeight w:val="13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27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24 792,0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24 792,0</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12 092,0</w:t>
            </w:r>
          </w:p>
        </w:tc>
      </w:tr>
      <w:tr>
        <w:trPr>
          <w:trHeight w:val="6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54 043,0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54 043,0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54 043,0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24 206,0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576 651,0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112 961,0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463 690,0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463 690,0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360 802,0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102 888,0</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122 716,0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13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9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