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89b9" w14:textId="85a8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Теректі селолық округі аумағындағы Өрнек, Қызылжұлдыз, Каменка ауылдар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Теректі селолық округі әкімінің 2012 жылғы 30 қаңтардағы N 2 шешімі. Шығыс Қазақстан облысы Әділет департаментінің Көкпекті аудандық Әділет басқармасында 2012 жылғы 05 наурызда N 5-15-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селолық округі тұрғындарының пікірі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рнек ауылындағы атауы жоқ № 1 көшеге – «Өрнек» көшесі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жұлдыз ауылындағы атауы жоқ № 1 көшеге – «Көктал» көшесі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менка ауылындағы атауы жоқ № 1 көшеге – «Тереңсай»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ас маман Б. Тоқ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ректі селолық округі әкімі               Г. Акш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