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2762" w14:textId="14f2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2012 жылғы 21 желтоқсандағы N 10-2 шешімі. Шығыс Қазақстан облысының Әділет департаментінде 2013 жылғы 04 қаңтарда N 2804 тіркелді. Шешімнің қабылдау мерзімінің өтуіне байланысты қолдану тоқтатылды (Көкпекті аудандық мәслихатының 2013 жылғы 28 желтоқсандағы N 204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28.12.2013 N 204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Шығыс Қазақстан облыстық мәслихатының 2012 жылғы 7 желтоқсандағы «2013-2015 жылдарға арналған облыстық бюджет туралы» № 8/99-V (нормативтік құқықтық актілердің мемлекеттік тіркеу Тізілімінде № 2781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xml:space="preserve">
      1) кірістер – 3668229,7 мың теңге, соның ішінде: </w:t>
      </w:r>
      <w:r>
        <w:br/>
      </w:r>
      <w:r>
        <w:rPr>
          <w:rFonts w:ascii="Times New Roman"/>
          <w:b w:val="false"/>
          <w:i w:val="false"/>
          <w:color w:val="000000"/>
          <w:sz w:val="28"/>
        </w:rPr>
        <w:t xml:space="preserve">
      салықтық түсімдер – 597437,0 мың теңге; </w:t>
      </w:r>
      <w:r>
        <w:br/>
      </w:r>
      <w:r>
        <w:rPr>
          <w:rFonts w:ascii="Times New Roman"/>
          <w:b w:val="false"/>
          <w:i w:val="false"/>
          <w:color w:val="000000"/>
          <w:sz w:val="28"/>
        </w:rPr>
        <w:t xml:space="preserve">
      салықтық емес түсімдер – 12570,0 мың теңге, соның ішінде: </w:t>
      </w:r>
      <w:r>
        <w:br/>
      </w:r>
      <w:r>
        <w:rPr>
          <w:rFonts w:ascii="Times New Roman"/>
          <w:b w:val="false"/>
          <w:i w:val="false"/>
          <w:color w:val="000000"/>
          <w:sz w:val="28"/>
        </w:rPr>
        <w:t>
      бюджеттік кредиттер бойынша сыйақылар – 7,0 мың теңге;</w:t>
      </w:r>
      <w:r>
        <w:br/>
      </w:r>
      <w:r>
        <w:rPr>
          <w:rFonts w:ascii="Times New Roman"/>
          <w:b w:val="false"/>
          <w:i w:val="false"/>
          <w:color w:val="000000"/>
          <w:sz w:val="28"/>
        </w:rPr>
        <w:t>
      негізгі капиталды сатудан түсетін түсімдер – 13500,0 мың теңге;</w:t>
      </w:r>
      <w:r>
        <w:br/>
      </w:r>
      <w:r>
        <w:rPr>
          <w:rFonts w:ascii="Times New Roman"/>
          <w:b w:val="false"/>
          <w:i w:val="false"/>
          <w:color w:val="000000"/>
          <w:sz w:val="28"/>
        </w:rPr>
        <w:t>
      трансферттердің түсімдері – 3037281,7 мың теңге, соның ішінде:</w:t>
      </w:r>
      <w:r>
        <w:br/>
      </w:r>
      <w:r>
        <w:rPr>
          <w:rFonts w:ascii="Times New Roman"/>
          <w:b w:val="false"/>
          <w:i w:val="false"/>
          <w:color w:val="000000"/>
          <w:sz w:val="28"/>
        </w:rPr>
        <w:t>
      субвенциялар – 2376376,0 мың теңге;</w:t>
      </w:r>
      <w:r>
        <w:br/>
      </w:r>
      <w:r>
        <w:rPr>
          <w:rFonts w:ascii="Times New Roman"/>
          <w:b w:val="false"/>
          <w:i w:val="false"/>
          <w:color w:val="000000"/>
          <w:sz w:val="28"/>
        </w:rPr>
        <w:t xml:space="preserve">
      бюджеттік кредиттерді өтеу – 5240,0 мың теңге; </w:t>
      </w:r>
      <w:r>
        <w:br/>
      </w:r>
      <w:r>
        <w:rPr>
          <w:rFonts w:ascii="Times New Roman"/>
          <w:b w:val="false"/>
          <w:i w:val="false"/>
          <w:color w:val="000000"/>
          <w:sz w:val="28"/>
        </w:rPr>
        <w:t>
      бюджет қаражаттарының пайдаланылатын қалдықтары – 6825,4 мың теңге;</w:t>
      </w:r>
      <w:r>
        <w:br/>
      </w:r>
      <w:r>
        <w:rPr>
          <w:rFonts w:ascii="Times New Roman"/>
          <w:b w:val="false"/>
          <w:i w:val="false"/>
          <w:color w:val="000000"/>
          <w:sz w:val="28"/>
        </w:rPr>
        <w:t>
      2) шығындар – 3664155,1 мың теңге, соның ішінде:</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7,0 мың теңге;</w:t>
      </w:r>
      <w:r>
        <w:br/>
      </w:r>
      <w:r>
        <w:rPr>
          <w:rFonts w:ascii="Times New Roman"/>
          <w:b w:val="false"/>
          <w:i w:val="false"/>
          <w:color w:val="000000"/>
          <w:sz w:val="28"/>
        </w:rPr>
        <w:t>
      3) таза бюджеттік кредит беру – 33 755,0 мың теңге, соның ішінде:</w:t>
      </w:r>
      <w:r>
        <w:br/>
      </w:r>
      <w:r>
        <w:rPr>
          <w:rFonts w:ascii="Times New Roman"/>
          <w:b w:val="false"/>
          <w:i w:val="false"/>
          <w:color w:val="000000"/>
          <w:sz w:val="28"/>
        </w:rPr>
        <w:t>
      бюджеттік кредиттер – 33 755,0 мың теңге;</w:t>
      </w:r>
      <w:r>
        <w:br/>
      </w:r>
      <w:r>
        <w:rPr>
          <w:rFonts w:ascii="Times New Roman"/>
          <w:b w:val="false"/>
          <w:i w:val="false"/>
          <w:color w:val="000000"/>
          <w:sz w:val="28"/>
        </w:rPr>
        <w:t>
      бюджеттік кредиттерді өтеу – 5 240,0 мың теңге;</w:t>
      </w:r>
      <w:r>
        <w:br/>
      </w:r>
      <w:r>
        <w:rPr>
          <w:rFonts w:ascii="Times New Roman"/>
          <w:b w:val="false"/>
          <w:i w:val="false"/>
          <w:color w:val="000000"/>
          <w:sz w:val="28"/>
        </w:rPr>
        <w:t>
      4) қаржы активтерімен жасалатын операциялар бойынша сальдо – 5660,0 мың теңге;</w:t>
      </w:r>
      <w:r>
        <w:br/>
      </w:r>
      <w:r>
        <w:rPr>
          <w:rFonts w:ascii="Times New Roman"/>
          <w:b w:val="false"/>
          <w:i w:val="false"/>
          <w:color w:val="000000"/>
          <w:sz w:val="28"/>
        </w:rPr>
        <w:t>
      5) бюджет тапшылығы (профициті) – –35 340,4 мың теңге;</w:t>
      </w:r>
      <w:r>
        <w:br/>
      </w:r>
      <w:r>
        <w:rPr>
          <w:rFonts w:ascii="Times New Roman"/>
          <w:b w:val="false"/>
          <w:i w:val="false"/>
          <w:color w:val="000000"/>
          <w:sz w:val="28"/>
        </w:rPr>
        <w:t>
      6) бюджет тапшылығын қаржыландыру (профицитін пайдалану) – 35 340,4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Көкпекті аудандық мәслихатының 01.03.2013 </w:t>
      </w:r>
      <w:r>
        <w:rPr>
          <w:rFonts w:ascii="Times New Roman"/>
          <w:b w:val="false"/>
          <w:i w:val="false"/>
          <w:color w:val="000000"/>
          <w:sz w:val="28"/>
        </w:rPr>
        <w:t>№ 11-2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10.04.2013 </w:t>
      </w:r>
      <w:r>
        <w:rPr>
          <w:rFonts w:ascii="Times New Roman"/>
          <w:b w:val="false"/>
          <w:i w:val="false"/>
          <w:color w:val="000000"/>
          <w:sz w:val="28"/>
        </w:rPr>
        <w:t>№ 13-5/1</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19.07.2013 </w:t>
      </w:r>
      <w:r>
        <w:rPr>
          <w:rFonts w:ascii="Times New Roman"/>
          <w:b w:val="false"/>
          <w:i w:val="false"/>
          <w:color w:val="000000"/>
          <w:sz w:val="28"/>
        </w:rPr>
        <w:t>№ 16-2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20.08.2013 </w:t>
      </w:r>
      <w:r>
        <w:rPr>
          <w:rFonts w:ascii="Times New Roman"/>
          <w:b w:val="false"/>
          <w:i w:val="false"/>
          <w:color w:val="000000"/>
          <w:sz w:val="28"/>
        </w:rPr>
        <w:t>№ 17-2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07.11.2013 </w:t>
      </w:r>
      <w:r>
        <w:rPr>
          <w:rFonts w:ascii="Times New Roman"/>
          <w:b w:val="false"/>
          <w:i w:val="false"/>
          <w:color w:val="000000"/>
          <w:sz w:val="28"/>
        </w:rPr>
        <w:t>№ 19-4/1</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12.12.2013 </w:t>
      </w:r>
      <w:r>
        <w:rPr>
          <w:rFonts w:ascii="Times New Roman"/>
          <w:b w:val="false"/>
          <w:i w:val="false"/>
          <w:color w:val="000000"/>
          <w:sz w:val="28"/>
        </w:rPr>
        <w:t>№ 20-2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Аудан бюджетіне 2013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төлем көзінен ұсталмайтын шетел азаматтарының жеке табыс салығы бойынша кірістерді бөлу нормативтері, Шығыс Қазақстан облыстық мәслихатының 2012 жылғы 7 желтоқсандағы «2013-2015 жылдарға арналған облыстық бюджет туралы» № 8/99-V (нормативтік құқықтық актілердің мемлекеттік тіркеу Тізілімінде № 2781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болып орындауға есептелсін.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басқармасына 2013 жылғы 1 қаңтардан бастап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(селолық) жерлерде жұмыс істейтін денсаулық сақтау, әлеуметтік қамсыздандыру, білім беру, мәдениет, спорт және мұрағат қызметкерлеріне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салыстырғандағы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спорт және мұрағат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5. Аудандық жергілікті атқарушы органының 2013 жылға арналған резерві 10000,0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мұқтаж азаматтардың жеке санаттарына арналған әлеуметтік көмекке облыстық бюджеттен 60 977,0 мың теңге көлемінде нысаналы трансферттер есептелсін.</w:t>
      </w:r>
      <w:r>
        <w:br/>
      </w:r>
      <w:r>
        <w:rPr>
          <w:rFonts w:ascii="Times New Roman"/>
          <w:b w:val="false"/>
          <w:i w:val="false"/>
          <w:color w:val="000000"/>
          <w:sz w:val="28"/>
        </w:rPr>
        <w:t>
</w:t>
      </w:r>
      <w:r>
        <w:rPr>
          <w:rFonts w:ascii="Times New Roman"/>
          <w:b w:val="false"/>
          <w:i w:val="false"/>
          <w:color w:val="000000"/>
          <w:sz w:val="28"/>
        </w:rPr>
        <w:t>
      7. Облыстық бюджеттен ағымдағы нысаналы және даму трансферттері </w:t>
      </w:r>
      <w:r>
        <w:rPr>
          <w:rFonts w:ascii="Times New Roman"/>
          <w:b w:val="false"/>
          <w:i w:val="false"/>
          <w:color w:val="000000"/>
          <w:sz w:val="28"/>
        </w:rPr>
        <w:t>4 қосымшаға</w:t>
      </w:r>
      <w:r>
        <w:rPr>
          <w:rFonts w:ascii="Times New Roman"/>
          <w:b w:val="false"/>
          <w:i w:val="false"/>
          <w:color w:val="000000"/>
          <w:sz w:val="28"/>
        </w:rPr>
        <w:t xml:space="preserve"> сәйкес 635471,7 мың теңге көлемінде есептелсін.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Көкпекті аудандық мәслихатының 12.12.2013 </w:t>
      </w:r>
      <w:r>
        <w:rPr>
          <w:rFonts w:ascii="Times New Roman"/>
          <w:b w:val="false"/>
          <w:i w:val="false"/>
          <w:color w:val="000000"/>
          <w:sz w:val="28"/>
        </w:rPr>
        <w:t>№ 20-2</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8. Аудандық бюджетте аудандық (қалалық) мәслихаттардың тексеру комиссияларының таратылуына және «Облыстың тексеру комиссиясы» мемлекеттiк мекемесiнің құрылуына байланысты 2157,0 мың теңге сомасында облыстық бюджетке қаражат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 қосымшаға</w:t>
      </w:r>
      <w:r>
        <w:rPr>
          <w:rFonts w:ascii="Times New Roman"/>
          <w:b w:val="false"/>
          <w:i w:val="false"/>
          <w:color w:val="000000"/>
          <w:sz w:val="28"/>
        </w:rPr>
        <w:t xml:space="preserve"> сәйкес 2013 жылға арналған аудандық бюджеттің ағымдағы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6 қосымшаға</w:t>
      </w:r>
      <w:r>
        <w:rPr>
          <w:rFonts w:ascii="Times New Roman"/>
          <w:b w:val="false"/>
          <w:i w:val="false"/>
          <w:color w:val="000000"/>
          <w:sz w:val="28"/>
        </w:rPr>
        <w:t xml:space="preserve"> сәйкес 2013 жылға арналған жергілікті бюджеттердің атқарылу барысында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7 қосымшаға</w:t>
      </w:r>
      <w:r>
        <w:rPr>
          <w:rFonts w:ascii="Times New Roman"/>
          <w:b w:val="false"/>
          <w:i w:val="false"/>
          <w:color w:val="000000"/>
          <w:sz w:val="28"/>
        </w:rPr>
        <w:t xml:space="preserve"> сәйкес 2013 жылға арналған бюджеттік инвестициялық жобалардың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2013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Бойков</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14" w:id="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Көкпекті аудандық мәслихатының 12.12.2013 </w:t>
      </w:r>
      <w:r>
        <w:rPr>
          <w:rFonts w:ascii="Times New Roman"/>
          <w:b w:val="false"/>
          <w:i w:val="false"/>
          <w:color w:val="ff0000"/>
          <w:sz w:val="28"/>
        </w:rPr>
        <w:t>№ 20-2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880"/>
        <w:gridCol w:w="858"/>
        <w:gridCol w:w="8193"/>
        <w:gridCol w:w="241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5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3 668 229,7</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265 422,0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265 422,0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199 810,0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199 810,0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115 656,0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43 322,0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4 285,0</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13 746,0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3 484,0</w:t>
            </w:r>
          </w:p>
        </w:tc>
      </w:tr>
      <w:tr>
        <w:trPr>
          <w:trHeight w:val="5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4 186,0</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11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5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8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3 037 281,7</w:t>
            </w:r>
          </w:p>
        </w:tc>
      </w:tr>
      <w:tr>
        <w:trPr>
          <w:trHeight w:val="5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3 037 281,7</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3 037 281,7</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816"/>
        <w:gridCol w:w="971"/>
        <w:gridCol w:w="1007"/>
        <w:gridCol w:w="7208"/>
        <w:gridCol w:w="23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3 664 155,1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333 172,3</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291 609,7</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20 463,4</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70 954,3</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65 692,1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5 262,2</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200 192,0</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183 952,9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16 239,1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27 433,4</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27 433,4</w:t>
            </w:r>
          </w:p>
        </w:tc>
      </w:tr>
      <w:tr>
        <w:trPr>
          <w:trHeight w:val="11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14 345,7</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14 129,2</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14 129,2</w:t>
            </w:r>
          </w:p>
        </w:tc>
      </w:tr>
      <w:tr>
        <w:trPr>
          <w:trHeight w:val="11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13 646,0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18 048,3</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12 778,3</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8 982,5</w:t>
            </w:r>
          </w:p>
        </w:tc>
      </w:tr>
      <w:tr>
        <w:trPr>
          <w:trHeight w:val="11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3 795,8</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2 004 207,9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156 171,0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156 171,0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63 583,0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92 588,0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1 757 949,0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1 757 949,0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1 727 395,8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30 553,2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90 087,9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90 087,9</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9 862,5</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10 774,0</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10 308,0</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52 451,4</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237 167,5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205 816,4</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205 816,4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32 123,0</w:t>
            </w:r>
          </w:p>
        </w:tc>
      </w:tr>
      <w:tr>
        <w:trPr>
          <w:trHeight w:val="14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30 578,6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67 739,0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44 988,4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18 076,0</w:t>
            </w:r>
          </w:p>
        </w:tc>
      </w:tr>
      <w:tr>
        <w:trPr>
          <w:trHeight w:val="11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2 326,4</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31 351,1</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31 351,1</w:t>
            </w:r>
          </w:p>
        </w:tc>
      </w:tr>
      <w:tr>
        <w:trPr>
          <w:trHeight w:val="11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25 715,7</w:t>
            </w:r>
          </w:p>
        </w:tc>
      </w:tr>
      <w:tr>
        <w:trPr>
          <w:trHeight w:val="8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432 961,0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31 021,5</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29 892,0</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8 311,0</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11 345,0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1 129,5</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11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338 532,0</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39 646,0</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298 886,0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106 310,0</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192 576,0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63 407,5</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54 407,5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21 368,8</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13 475,6</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15 007,1</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275 279,0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127 653,2</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127 653,2</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127 653,2</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21 419,8</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21 419,8</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8 453,8</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8 486,0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43 213,5</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26 576,6</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23 076,6</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16 636,9</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14 387,9</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82 992,5</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56 628,9</w:t>
            </w:r>
          </w:p>
        </w:tc>
      </w:tr>
      <w:tr>
        <w:trPr>
          <w:trHeight w:val="8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50 544,9</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18 280,2</w:t>
            </w:r>
          </w:p>
        </w:tc>
      </w:tr>
      <w:tr>
        <w:trPr>
          <w:trHeight w:val="11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12 714,2</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2 325,0</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8 083,4</w:t>
            </w:r>
          </w:p>
        </w:tc>
      </w:tr>
      <w:tr>
        <w:trPr>
          <w:trHeight w:val="8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7 890,4</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114 673,0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35 892,5</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27 817,5</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22 547,1</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4 270,4</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10 683,5</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10 683,5</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8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68 097,0</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68 097,0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68 097,0</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24 981,5</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24 981,5</w:t>
            </w:r>
          </w:p>
        </w:tc>
      </w:tr>
      <w:tr>
        <w:trPr>
          <w:trHeight w:val="6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24 981,5</w:t>
            </w:r>
          </w:p>
        </w:tc>
      </w:tr>
      <w:tr>
        <w:trPr>
          <w:trHeight w:val="17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9 741,5</w:t>
            </w:r>
          </w:p>
        </w:tc>
      </w:tr>
      <w:tr>
        <w:trPr>
          <w:trHeight w:val="11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166 633,8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165 740,8</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5 292,1</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5 292,1</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160 448,7</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160 448,7</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8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52 751,9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11 211,4</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11 211,4</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10 324,4</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41 540,5</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22 823,7</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22 823,7</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18 716,8</w:t>
            </w:r>
          </w:p>
        </w:tc>
      </w:tr>
      <w:tr>
        <w:trPr>
          <w:trHeight w:val="11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14 717,8</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3 577,9</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3 577,9</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3 577,9</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11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9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6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5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 ұлғайту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6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2 қосымша жаңа редакцияда - Көкпекті аудандық мәслихатының 01.03.2013 </w:t>
      </w:r>
      <w:r>
        <w:rPr>
          <w:rFonts w:ascii="Times New Roman"/>
          <w:b w:val="false"/>
          <w:i w:val="false"/>
          <w:color w:val="ff0000"/>
          <w:sz w:val="28"/>
        </w:rPr>
        <w:t>№ 11-2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674"/>
        <w:gridCol w:w="694"/>
        <w:gridCol w:w="8417"/>
        <w:gridCol w:w="248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3 418 854,0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612 789,0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269 704,2</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269 704,2</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219 396,0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219 396,0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106 962,6</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60 455,0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5 218,4</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37 131,1</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14 113,3</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4 099,2</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3 726,8</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6 115,1</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11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2 612,9</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2 612,9</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4 805,3</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4 805,3</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19 795,0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19 795,0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19 795,0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2 778 459,0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2 778 459,0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2 778 459,0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736"/>
        <w:gridCol w:w="780"/>
        <w:gridCol w:w="824"/>
        <w:gridCol w:w="7151"/>
        <w:gridCol w:w="270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3 418 854,0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365 361,5</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330 617,7</w:t>
            </w:r>
          </w:p>
        </w:tc>
      </w:tr>
      <w:tr>
        <w:trPr>
          <w:trHeight w:val="7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22 142,3</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15 482,4</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6 659,9</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102 172,2</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84 729,0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11 339,3</w:t>
            </w:r>
          </w:p>
        </w:tc>
      </w:tr>
      <w:tr>
        <w:trPr>
          <w:trHeight w:val="11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206 303,2</w:t>
            </w:r>
          </w:p>
        </w:tc>
      </w:tr>
      <w:tr>
        <w:trPr>
          <w:trHeight w:val="11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196 954,3</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9 348,9</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19 339,9</w:t>
            </w:r>
          </w:p>
        </w:tc>
      </w:tr>
      <w:tr>
        <w:trPr>
          <w:trHeight w:val="7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19 339,9</w:t>
            </w:r>
          </w:p>
        </w:tc>
      </w:tr>
      <w:tr>
        <w:trPr>
          <w:trHeight w:val="18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16 097,1</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11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7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15 403,9</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15 403,9</w:t>
            </w:r>
          </w:p>
        </w:tc>
      </w:tr>
      <w:tr>
        <w:trPr>
          <w:trHeight w:val="18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15 033,3</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16 666,1</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8 382,1</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8 382,1</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8 382,1</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18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6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10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6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2 129 006,7</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70 562,2</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70 562,2</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70 562,2</w:t>
            </w:r>
          </w:p>
        </w:tc>
      </w:tr>
      <w:tr>
        <w:trPr>
          <w:trHeight w:val="6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1 958 691,9</w:t>
            </w:r>
          </w:p>
        </w:tc>
      </w:tr>
      <w:tr>
        <w:trPr>
          <w:trHeight w:val="5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1 958 691,9</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1 913 909,2</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44 782,7</w:t>
            </w:r>
          </w:p>
        </w:tc>
      </w:tr>
      <w:tr>
        <w:trPr>
          <w:trHeight w:val="5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99 752,6</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29 752,6</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11 172,5</w:t>
            </w:r>
          </w:p>
        </w:tc>
      </w:tr>
      <w:tr>
        <w:trPr>
          <w:trHeight w:val="6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10 950,1</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4 360,0</w:t>
            </w:r>
          </w:p>
        </w:tc>
      </w:tr>
      <w:tr>
        <w:trPr>
          <w:trHeight w:val="15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p>
        </w:tc>
      </w:tr>
      <w:tr>
        <w:trPr>
          <w:trHeight w:val="7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5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2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11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11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229 388,2</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197 844,7</w:t>
            </w:r>
          </w:p>
        </w:tc>
      </w:tr>
      <w:tr>
        <w:trPr>
          <w:trHeight w:val="10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197 844,7</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37 970,2</w:t>
            </w:r>
          </w:p>
        </w:tc>
      </w:tr>
      <w:tr>
        <w:trPr>
          <w:trHeight w:val="18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39 139,0</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10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7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5 433,7</w:t>
            </w:r>
          </w:p>
        </w:tc>
      </w:tr>
      <w:tr>
        <w:trPr>
          <w:trHeight w:val="6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44 090,5</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34 915,0</w:t>
            </w:r>
          </w:p>
        </w:tc>
      </w:tr>
      <w:tr>
        <w:trPr>
          <w:trHeight w:val="14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4 316,4</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31 543,5</w:t>
            </w:r>
          </w:p>
        </w:tc>
      </w:tr>
      <w:tr>
        <w:trPr>
          <w:trHeight w:val="10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31 543,5</w:t>
            </w:r>
          </w:p>
        </w:tc>
      </w:tr>
      <w:tr>
        <w:trPr>
          <w:trHeight w:val="14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27 101,8</w:t>
            </w:r>
          </w:p>
        </w:tc>
      </w:tr>
      <w:tr>
        <w:trPr>
          <w:trHeight w:val="10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4 114,8</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135 151,3</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39 212,8</w:t>
            </w:r>
          </w:p>
        </w:tc>
      </w:tr>
      <w:tr>
        <w:trPr>
          <w:trHeight w:val="11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39 212,8</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28 912,3</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32 700,0</w:t>
            </w:r>
          </w:p>
        </w:tc>
      </w:tr>
      <w:tr>
        <w:trPr>
          <w:trHeight w:val="11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32 700,0</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32 700,0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63 238,5</w:t>
            </w:r>
          </w:p>
        </w:tc>
      </w:tr>
      <w:tr>
        <w:trPr>
          <w:trHeight w:val="10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63 238,5</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20 706,7</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15 535,8</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5 956,9</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21 039,2</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364 808,4</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207 218,4</w:t>
            </w:r>
          </w:p>
        </w:tc>
      </w:tr>
      <w:tr>
        <w:trPr>
          <w:trHeight w:val="8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207 218,4</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207 218,4</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22 849,7</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22 849,7</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9 246,5</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4 883,2</w:t>
            </w:r>
          </w:p>
        </w:tc>
      </w:tr>
      <w:tr>
        <w:trPr>
          <w:trHeight w:val="13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41 991,2</w:t>
            </w:r>
          </w:p>
        </w:tc>
      </w:tr>
      <w:tr>
        <w:trPr>
          <w:trHeight w:val="7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29 025,6</w:t>
            </w:r>
          </w:p>
        </w:tc>
      </w:tr>
      <w:tr>
        <w:trPr>
          <w:trHeight w:val="5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25 210,6</w:t>
            </w:r>
          </w:p>
        </w:tc>
      </w:tr>
      <w:tr>
        <w:trPr>
          <w:trHeight w:val="7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3 815,0</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12 965,6</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9 695,6</w:t>
            </w:r>
          </w:p>
        </w:tc>
      </w:tr>
      <w:tr>
        <w:trPr>
          <w:trHeight w:val="9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92 749,2</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64 264,2</w:t>
            </w:r>
          </w:p>
        </w:tc>
      </w:tr>
      <w:tr>
        <w:trPr>
          <w:trHeight w:val="11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7 584,2</w:t>
            </w:r>
          </w:p>
        </w:tc>
      </w:tr>
      <w:tr>
        <w:trPr>
          <w:trHeight w:val="7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56 680,0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19 783,5</w:t>
            </w:r>
          </w:p>
        </w:tc>
      </w:tr>
      <w:tr>
        <w:trPr>
          <w:trHeight w:val="15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15 614,3</w:t>
            </w:r>
          </w:p>
        </w:tc>
      </w:tr>
      <w:tr>
        <w:trPr>
          <w:trHeight w:val="5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1 635,0</w:t>
            </w:r>
          </w:p>
        </w:tc>
      </w:tr>
      <w:tr>
        <w:trPr>
          <w:trHeight w:val="5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2 534,3</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8 701,5</w:t>
            </w:r>
          </w:p>
        </w:tc>
      </w:tr>
      <w:tr>
        <w:trPr>
          <w:trHeight w:val="11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8 701,5</w:t>
            </w:r>
          </w:p>
        </w:tc>
      </w:tr>
      <w:tr>
        <w:trPr>
          <w:trHeight w:val="13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39 775,2</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28 134,0</w:t>
            </w:r>
          </w:p>
        </w:tc>
      </w:tr>
      <w:tr>
        <w:trPr>
          <w:trHeight w:val="7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28 134,0</w:t>
            </w:r>
          </w:p>
        </w:tc>
      </w:tr>
      <w:tr>
        <w:trPr>
          <w:trHeight w:val="11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22 466,0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11 641,2</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11 641,2</w:t>
            </w:r>
          </w:p>
        </w:tc>
      </w:tr>
      <w:tr>
        <w:trPr>
          <w:trHeight w:val="11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11 428,7</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11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30 227,9</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30 227,9</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30 227,9</w:t>
            </w:r>
          </w:p>
        </w:tc>
      </w:tr>
      <w:tr>
        <w:trPr>
          <w:trHeight w:val="22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12 133,9</w:t>
            </w:r>
          </w:p>
        </w:tc>
      </w:tr>
      <w:tr>
        <w:trPr>
          <w:trHeight w:val="15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18 094,0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66 490,0</w:t>
            </w:r>
          </w:p>
        </w:tc>
      </w:tr>
      <w:tr>
        <w:trPr>
          <w:trHeight w:val="1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65 400,0</w:t>
            </w:r>
          </w:p>
        </w:tc>
      </w:tr>
      <w:tr>
        <w:trPr>
          <w:trHeight w:val="11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65 400,0</w:t>
            </w:r>
          </w:p>
        </w:tc>
      </w:tr>
      <w:tr>
        <w:trPr>
          <w:trHeight w:val="6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65 400,0</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10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10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41 015,3</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10 963,2</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10 963,2</w:t>
            </w:r>
          </w:p>
        </w:tc>
      </w:tr>
      <w:tr>
        <w:trPr>
          <w:trHeight w:val="10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9 709,7</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30 052,1</w:t>
            </w:r>
          </w:p>
        </w:tc>
      </w:tr>
      <w:tr>
        <w:trPr>
          <w:trHeight w:val="11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10 900,0</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10 900,0</w:t>
            </w:r>
          </w:p>
        </w:tc>
      </w:tr>
      <w:tr>
        <w:trPr>
          <w:trHeight w:val="11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19 152,1</w:t>
            </w:r>
          </w:p>
        </w:tc>
      </w:tr>
      <w:tr>
        <w:trPr>
          <w:trHeight w:val="14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14 513,4</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4 638,7</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1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6"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3 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3 қосымша жаңа редакцияда - Көкпекті аудандық мәслихатының 01.03.2013 </w:t>
      </w:r>
      <w:r>
        <w:rPr>
          <w:rFonts w:ascii="Times New Roman"/>
          <w:b w:val="false"/>
          <w:i w:val="false"/>
          <w:color w:val="ff0000"/>
          <w:sz w:val="28"/>
        </w:rPr>
        <w:t>№ 11-2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35"/>
        <w:gridCol w:w="841"/>
        <w:gridCol w:w="8275"/>
        <w:gridCol w:w="252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3 583 273,8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655 684,2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288 583,5</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288 583,5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234 753,7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234 753,7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114 449,9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64 686,9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5 583,7</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39 730,3</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4 449,1</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4 386,1</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3 987,7</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6 543,1</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r>
      <w:tr>
        <w:trPr>
          <w:trHeight w:val="12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2 795,8</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2 795,8</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2 518,8</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5 141,7</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5 141,7</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21 180,7</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21 180,7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21 180,7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2 898 051,1</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2 898 051,1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2 898 051,1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72"/>
        <w:gridCol w:w="803"/>
        <w:gridCol w:w="737"/>
        <w:gridCol w:w="7623"/>
        <w:gridCol w:w="255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3 583 273,8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390 936,9</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353 761,1</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23 692,3</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16 566,1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7 126,2</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109 324,3</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90 660,0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6 531,3</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12 133,0</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220 744,4</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210 741,1</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20 693,7</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20 693,7</w:t>
            </w:r>
          </w:p>
        </w:tc>
      </w:tr>
      <w:tr>
        <w:trPr>
          <w:trHeight w:val="18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17 223,9</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16 482,2</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16 482,2</w:t>
            </w:r>
          </w:p>
        </w:tc>
      </w:tr>
      <w:tr>
        <w:trPr>
          <w:trHeight w:val="17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17 832,7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8 968,8</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8 968,8</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8 968,8</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8 863,9</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8 863,9</w:t>
            </w:r>
          </w:p>
        </w:tc>
      </w:tr>
      <w:tr>
        <w:trPr>
          <w:trHeight w:val="8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4 548,6</w:t>
            </w:r>
          </w:p>
        </w:tc>
      </w:tr>
      <w:tr>
        <w:trPr>
          <w:trHeight w:val="17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4 315,3</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2 203 137,2</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75 501,6</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75 501,6</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75 501,6</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2 095 800,2</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2 095 800,2</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2 047 882,8</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47 917,4</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31 835,3</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31 835,3</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11 954,6</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11 716,6</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4 665,2</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3 498,9</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9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277 949,6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244 198,0</w:t>
            </w:r>
          </w:p>
        </w:tc>
      </w:tr>
      <w:tr>
        <w:trPr>
          <w:trHeight w:val="10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244 198,0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40 628,1</w:t>
            </w:r>
          </w:p>
        </w:tc>
      </w:tr>
      <w:tr>
        <w:trPr>
          <w:trHeight w:val="18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16 911,4</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75 943,0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8 747,3</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47 176,8</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37 359,0</w:t>
            </w:r>
          </w:p>
        </w:tc>
      </w:tr>
      <w:tr>
        <w:trPr>
          <w:trHeight w:val="14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4 618,5</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33 751,6</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33 751,6</w:t>
            </w:r>
          </w:p>
        </w:tc>
      </w:tr>
      <w:tr>
        <w:trPr>
          <w:trHeight w:val="14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28 998,9</w:t>
            </w:r>
          </w:p>
        </w:tc>
      </w:tr>
      <w:tr>
        <w:trPr>
          <w:trHeight w:val="10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144 611,9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41 957,6</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41 957,6</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10 496,7</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30 936,1</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34 989,0</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34 989,0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34 989,0</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67 665,2</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67 665,2</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22 156,2</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16 623,3</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6 373,8</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22 511,9</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357 840,7</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189 219,4</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189 219,4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189 219,4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24 449,1</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9 893,7</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5 225,0</w:t>
            </w:r>
          </w:p>
        </w:tc>
      </w:tr>
      <w:tr>
        <w:trPr>
          <w:trHeight w:val="14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44 930,5</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31 057,4</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26 975,4</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4 082,1</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13 873,1</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10 374,2</w:t>
            </w:r>
          </w:p>
        </w:tc>
      </w:tr>
      <w:tr>
        <w:trPr>
          <w:trHeight w:val="7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3 498,9</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99 241,6</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68 762,7</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8 115,1</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60 647,6</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21 168,3</w:t>
            </w:r>
          </w:p>
        </w:tc>
      </w:tr>
      <w:tr>
        <w:trPr>
          <w:trHeight w:val="15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16 707,2</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1 749,5</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2 711,6</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9 310,6</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9 310,6</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42 559,5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30 103,4</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30 103,4</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24 038,6</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4 898,5</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12 456,1</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12 456,1</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32 343,8</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32 343,8</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32 343,8</w:t>
            </w:r>
          </w:p>
        </w:tc>
      </w:tr>
      <w:tr>
        <w:trPr>
          <w:trHeight w:val="22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12 983,3</w:t>
            </w:r>
          </w:p>
        </w:tc>
      </w:tr>
      <w:tr>
        <w:trPr>
          <w:trHeight w:val="14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19 360,6</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71 144,3</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69 978,0</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69 978,0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69 978,0</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1 166,3</w:t>
            </w:r>
          </w:p>
        </w:tc>
      </w:tr>
      <w:tr>
        <w:trPr>
          <w:trHeight w:val="10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1 166,3</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43 886,4</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11 730,6</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11 730,6</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10 389,4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32 155,7</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p>
        </w:tc>
      </w:tr>
      <w:tr>
        <w:trPr>
          <w:trHeight w:val="10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20 492,7</w:t>
            </w:r>
          </w:p>
        </w:tc>
      </w:tr>
      <w:tr>
        <w:trPr>
          <w:trHeight w:val="14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15 529,3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4 963,4</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7" w:id="4"/>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4 қосымша</w:t>
      </w:r>
    </w:p>
    <w:bookmarkEnd w:id="4"/>
    <w:p>
      <w:pPr>
        <w:spacing w:after="0"/>
        <w:ind w:left="0"/>
        <w:jc w:val="left"/>
      </w:pPr>
      <w:r>
        <w:rPr>
          <w:rFonts w:ascii="Times New Roman"/>
          <w:b/>
          <w:i w:val="false"/>
          <w:color w:val="000000"/>
        </w:rPr>
        <w:t xml:space="preserve"> Облыстық бюджеттен ағымдағы нысаналы және даму трансферттері</w:t>
      </w:r>
    </w:p>
    <w:p>
      <w:pPr>
        <w:spacing w:after="0"/>
        <w:ind w:left="0"/>
        <w:jc w:val="both"/>
      </w:pPr>
      <w:r>
        <w:rPr>
          <w:rFonts w:ascii="Times New Roman"/>
          <w:b w:val="false"/>
          <w:i w:val="false"/>
          <w:color w:val="ff0000"/>
          <w:sz w:val="28"/>
        </w:rPr>
        <w:t xml:space="preserve">      Ескерту. 4 қосымша жаңа редакцияда - Көкпекті аудандық мәслихатының 12.12.2013 </w:t>
      </w:r>
      <w:r>
        <w:rPr>
          <w:rFonts w:ascii="Times New Roman"/>
          <w:b w:val="false"/>
          <w:i w:val="false"/>
          <w:color w:val="ff0000"/>
          <w:sz w:val="28"/>
        </w:rPr>
        <w:t>№ 20-2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308"/>
        <w:gridCol w:w="2859"/>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жүргізуге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68 097,0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 көрсетуді жүзеге асыруға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92 588,0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18 124,0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қамсыздандырумен қамтамасыз етуге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тәрбиешілерге біліктілік санаты үшін қосымша ақының мөлшерін арттыруға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сатылық жүйе бойынша біліктілікті арттырудан өткен мұғалімдерге еңбекақыны арттыруға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13 135,0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етуге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жалпы білім беру мектептеріндегі типтік залдарын жабдықтауға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22 823,7</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ауылында су құбырлары желілерін салу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191 496,0</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кәріз желілерін және тазарту ғимаратттарын салу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105 160,0</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шаралар жүргізуге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әкімшілік ғимарат сатып алуға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14 353,0</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мектептеріне оқу-әдістемелік кешенін сатып алуға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635 471,7</w:t>
            </w:r>
          </w:p>
        </w:tc>
      </w:tr>
    </w:tbl>
    <w:bookmarkStart w:name="z18" w:id="5"/>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5 қосымша</w:t>
      </w:r>
    </w:p>
    <w:bookmarkEnd w:id="5"/>
    <w:p>
      <w:pPr>
        <w:spacing w:after="0"/>
        <w:ind w:left="0"/>
        <w:jc w:val="left"/>
      </w:pPr>
      <w:r>
        <w:rPr>
          <w:rFonts w:ascii="Times New Roman"/>
          <w:b/>
          <w:i w:val="false"/>
          <w:color w:val="000000"/>
        </w:rPr>
        <w:t xml:space="preserve"> 2013-2015 жылдарға арналған аудандық бюджет</w:t>
      </w:r>
    </w:p>
    <w:p>
      <w:pPr>
        <w:spacing w:after="0"/>
        <w:ind w:left="0"/>
        <w:jc w:val="both"/>
      </w:pPr>
      <w:r>
        <w:rPr>
          <w:rFonts w:ascii="Times New Roman"/>
          <w:b w:val="false"/>
          <w:i w:val="false"/>
          <w:color w:val="ff0000"/>
          <w:sz w:val="28"/>
        </w:rPr>
        <w:t xml:space="preserve">      Ескерту. 5 қосымша жаңа редакцияда - Көкпекті аудандық мәслихатының 19.07.2013 </w:t>
      </w:r>
      <w:r>
        <w:rPr>
          <w:rFonts w:ascii="Times New Roman"/>
          <w:b w:val="false"/>
          <w:i w:val="false"/>
          <w:color w:val="ff0000"/>
          <w:sz w:val="28"/>
        </w:rPr>
        <w:t>№ 16-2</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74"/>
        <w:gridCol w:w="557"/>
        <w:gridCol w:w="112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17"/>
        <w:gridCol w:w="735"/>
        <w:gridCol w:w="714"/>
        <w:gridCol w:w="10374"/>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2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2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2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11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2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11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1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bookmarkStart w:name="z19" w:id="6"/>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6 қосымша</w:t>
      </w:r>
    </w:p>
    <w:bookmarkEnd w:id="6"/>
    <w:p>
      <w:pPr>
        <w:spacing w:after="0"/>
        <w:ind w:left="0"/>
        <w:jc w:val="left"/>
      </w:pPr>
      <w:r>
        <w:rPr>
          <w:rFonts w:ascii="Times New Roman"/>
          <w:b/>
          <w:i w:val="false"/>
          <w:color w:val="000000"/>
        </w:rPr>
        <w:t xml:space="preserve"> 2013 жылға арналған жергілікті бюджеттің орындалу процесіндегі</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31"/>
        <w:gridCol w:w="978"/>
        <w:gridCol w:w="102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20" w:id="7"/>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7 қосымша</w:t>
      </w:r>
    </w:p>
    <w:bookmarkEnd w:id="7"/>
    <w:p>
      <w:pPr>
        <w:spacing w:after="0"/>
        <w:ind w:left="0"/>
        <w:jc w:val="left"/>
      </w:pPr>
      <w:r>
        <w:rPr>
          <w:rFonts w:ascii="Times New Roman"/>
          <w:b/>
          <w:i w:val="false"/>
          <w:color w:val="000000"/>
        </w:rPr>
        <w:t xml:space="preserve"> 2013 жылдарға арналған бюджеттік инвестициялық жобалардың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9633"/>
        <w:gridCol w:w="2429"/>
      </w:tblGrid>
      <w:tr>
        <w:trPr>
          <w:trHeight w:val="69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Көкжайық ауылындағы 10 екі пәтерлі тұрғын үйлерге инженерлік желілер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28 420,0</w:t>
            </w:r>
          </w:p>
        </w:tc>
      </w:tr>
      <w:tr>
        <w:trPr>
          <w:trHeight w:val="2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шеңберіндегі жеткіліксіз инженерлік-коммуникациялық инфрақұрылымды дамыту және орнату іс-шараларын жүзеге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ауылында су құбырлары желілерін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210 295,0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кәріз желілерін және тазарту ғимараттарын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106 000,0</w:t>
            </w:r>
          </w:p>
        </w:tc>
      </w:tr>
      <w:tr>
        <w:trPr>
          <w:trHeight w:val="4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414 715,0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