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705a" w14:textId="6d27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ауылдық округі елді мекендерінің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Үлкен Нарын ауылдық округі әкімінің 2012 жылғы 23 ақпандағы N 01 шешімі. Шығыс Қазақстан облысы Әділет департаментінің Катонқарағай аудандық әділет басқармасында 2012 жылғы 07 наурызда N 5-13-117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35–бабының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әкімшілік–аумақтық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Үлкен Нарын ауылдық округінің тұрғындарының пікірін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Үлкен Нарын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Восточная көшесі – «Шығыс»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Северный көшесі – «Солтүстік»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Кирова көшесі – «Отан»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Озерная көшесі – «Өзен»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Калинина көшесі – «Тәуелсіздік»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Школьная көшесі – «Мектеп»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Береговая көшесі – «Жағалау»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Горная көшесі – «Таулы»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Пролетарский көшесі – «Жұмысшылар»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Молодежная көшесі – «Жастар»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Балғын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Комсомольский көшесі – «Жастар»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Школьный көшесі – «Мектеп»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Западный көшесі – «Тәуелсіздік»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Свинчатка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Морская көшесі – «Теңіз»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Береговой көшесі – «Жағалау»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Молодежная көшесі – «Жастар»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Юбилейное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Западная көшесі – «Батыс»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Береговая көшесі – «Жағалау»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Жұлдыз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Школьная көшесі – «Мектеп»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Центральная көшесі – «Орталық»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бас маман Д. Молгеждаровқа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