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ba98" w14:textId="7c1b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ауылдық округі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Ақсу ауылдық округі әкімінің 2012 жылғы 16 қаңтардағы N 01 шешімі. Шығыс Қазақстан облысы Әділет департаментінің Катонқарағай аудандық әділет басқармасында 2012 жылғы 31 қаңтарда N 5-13-109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ауылдық округi тұрғындарының пiкiрiн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«Жаңаөлке»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«Әлия Молдағұлова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«Абай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– «Тәуелсіздік»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– «Қабдөш Бакин атындағы»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Жазаба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«Орталық»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«Таулы»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«Мұхтар Әуезов атындағы»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Бекалқа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«Ойман»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«Мектеп»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Ақшарбақ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«Шарбақты»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«Оралхан Бөкей атындағы»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Таулы ауылындағы атауы жоқ көшеге - «Бауыржан Момышұлы атындағы»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бас маман Қ. Акимгалиеваға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әкiмi                        М. Токбаев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