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9a4d" w14:textId="1879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Ново-Хайрузовка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Ново-Хайрузовка ауылдық округі әкімінің 2012 жылғы 12 наурыздағы N 01 шешімі. Шығыс Қазақстан облысы Әділет департаментінің Катонқарағай аудандық әділет басқармасында 2012 жылғы 20 наурызда N 5-13-120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26 қаңтардағы Қазақстан Республикасының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әкімшілік–аумақтық құрылысы туралы» 1993 жылғы 8 желтоқсандағы Қазақстан Республикасының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Ново-Хайрузовка ауылдық округі тұрғындарының пікірін ескере келе,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Ново-Хайрузовка ауылындағы «Мир» көшесінің атауы - «Меримбаев Ұлықсан Ақпаевич атындағы» көшеге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И. Коробейниковаға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Л. Мамырханова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