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57f1" w14:textId="2b55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2012 жылғы 20 желтоқсандағы N 1608 қаулысы. Шығыс Қазақстан облысының Әділет департаментінде 2013 жылғы 23 қаңтарда N 2841 болып тіркелді. Қаулының қабылдау мерзімінің өтуіне байланысты қолдану тоқтатылды (Зырян ауданы әкім аппаратының 2014 жылғы 17 ақпандағы N 02-07/0108 хаты)</w:t>
      </w:r>
    </w:p>
    <w:p>
      <w:pPr>
        <w:spacing w:after="0"/>
        <w:ind w:left="0"/>
        <w:jc w:val="both"/>
      </w:pPr>
      <w:r>
        <w:rPr>
          <w:rFonts w:ascii="Times New Roman"/>
          <w:b w:val="false"/>
          <w:i w:val="false"/>
          <w:color w:val="ff0000"/>
          <w:sz w:val="28"/>
        </w:rPr>
        <w:t>      Ескерту. Қаулының қабылдау мерзімінің өтуіне байланысты қолдану тоқтатылды (Зырян ауданы әкім аппаратының 17.02.2014 N 02-07/0108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2001 жылғы 23 қаңтардағы Қазақстан Республикасы Заңының 7-бабы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2001 жылғы 19 маусымдағы № 836 Қазақстан Республикасы Үкіметінің Қаулысымен бекітілген қоғамдық жұмыстарды ұйымдастыру және қаржыландыру </w:t>
      </w:r>
      <w:r>
        <w:rPr>
          <w:rFonts w:ascii="Times New Roman"/>
          <w:b w:val="false"/>
          <w:i w:val="false"/>
          <w:color w:val="000000"/>
          <w:sz w:val="28"/>
        </w:rPr>
        <w:t>Ережелеріне</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Қосымшаға сәйкес 2013 жылы қоғамдық жұмыстар жүргізілетін ұйымдардың </w:t>
      </w:r>
      <w:r>
        <w:rPr>
          <w:rFonts w:ascii="Times New Roman"/>
          <w:b w:val="false"/>
          <w:i w:val="false"/>
          <w:color w:val="000000"/>
          <w:sz w:val="28"/>
        </w:rPr>
        <w:t>тізілімі</w:t>
      </w:r>
      <w:r>
        <w:rPr>
          <w:rFonts w:ascii="Times New Roman"/>
          <w:b w:val="false"/>
          <w:i w:val="false"/>
          <w:color w:val="000000"/>
          <w:sz w:val="28"/>
        </w:rPr>
        <w:t>, қоғамдық жұмыстардың түрлері, мөлшері,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2. 2013 жылға белгіленген </w:t>
      </w:r>
      <w:r>
        <w:rPr>
          <w:rFonts w:ascii="Times New Roman"/>
          <w:b w:val="false"/>
          <w:i w:val="false"/>
          <w:color w:val="000000"/>
          <w:sz w:val="28"/>
        </w:rPr>
        <w:t>ең аз еңбек ақының</w:t>
      </w:r>
      <w:r>
        <w:rPr>
          <w:rFonts w:ascii="Times New Roman"/>
          <w:b w:val="false"/>
          <w:i w:val="false"/>
          <w:color w:val="000000"/>
          <w:sz w:val="28"/>
        </w:rPr>
        <w:t xml:space="preserve"> 1,25 мөлшерінде бекітілсін.</w:t>
      </w:r>
      <w:r>
        <w:br/>
      </w:r>
      <w:r>
        <w:rPr>
          <w:rFonts w:ascii="Times New Roman"/>
          <w:b w:val="false"/>
          <w:i w:val="false"/>
          <w:color w:val="000000"/>
          <w:sz w:val="28"/>
        </w:rPr>
        <w:t>
</w:t>
      </w:r>
      <w:r>
        <w:rPr>
          <w:rFonts w:ascii="Times New Roman"/>
          <w:b w:val="false"/>
          <w:i w:val="false"/>
          <w:color w:val="000000"/>
          <w:sz w:val="28"/>
        </w:rPr>
        <w:t>
      3. Ұйымның басшыларына жұмыскерлердің кейбір санаттарына (кәмелеттік жасқа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он сегіз жасқа толмаған </w:t>
      </w:r>
      <w:r>
        <w:rPr>
          <w:rFonts w:ascii="Times New Roman"/>
          <w:b w:val="false"/>
          <w:i w:val="false"/>
          <w:color w:val="000000"/>
          <w:sz w:val="28"/>
        </w:rPr>
        <w:t>тұлғаларға</w:t>
      </w:r>
      <w:r>
        <w:rPr>
          <w:rFonts w:ascii="Times New Roman"/>
          <w:b w:val="false"/>
          <w:i w:val="false"/>
          <w:color w:val="000000"/>
          <w:sz w:val="28"/>
        </w:rPr>
        <w:t>) толық емес жұмыс күнінде жұмыс істеу мүмкіндігін беру туралы, сондай-ақ Қазақстан Республикасының заңнамасына сәйкес сәйкес санаттың талаптарын есепке ала отырып, жұмыс уақытын ұйымдастырудың </w:t>
      </w:r>
      <w:r>
        <w:rPr>
          <w:rFonts w:ascii="Times New Roman"/>
          <w:b w:val="false"/>
          <w:i w:val="false"/>
          <w:color w:val="000000"/>
          <w:sz w:val="28"/>
        </w:rPr>
        <w:t>икемді нысандарын</w:t>
      </w:r>
      <w:r>
        <w:rPr>
          <w:rFonts w:ascii="Times New Roman"/>
          <w:b w:val="false"/>
          <w:i w:val="false"/>
          <w:color w:val="000000"/>
          <w:sz w:val="28"/>
        </w:rPr>
        <w:t xml:space="preserve"> пайдалануға ұсыныс берілсін.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Зырян ауданы әкімінің орынбасары Қ.Ш. Ерембесовке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Зырян ауданының әкімі                      Е. Сәлімов</w:t>
      </w:r>
    </w:p>
    <w:bookmarkStart w:name="z7" w:id="1"/>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2012 жылғы 20 желтоқсандағы № 1608</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2013 жылы қоғамдық жұмыстар жүргізілетін ұйымдардың тізілімі,</w:t>
      </w:r>
      <w:r>
        <w:br/>
      </w:r>
      <w:r>
        <w:rPr>
          <w:rFonts w:ascii="Times New Roman"/>
          <w:b/>
          <w:i w:val="false"/>
          <w:color w:val="000000"/>
        </w:rPr>
        <w:t>
қоғамдық жұмыстардың түрлері, мөлшері, қаржыландыру көздері</w:t>
      </w:r>
      <w:r>
        <w:br/>
      </w:r>
      <w:r>
        <w:rPr>
          <w:rFonts w:ascii="Times New Roman"/>
          <w:b/>
          <w:i w:val="false"/>
          <w:color w:val="000000"/>
        </w:rPr>
        <w:t>
және нақты 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473"/>
        <w:gridCol w:w="3061"/>
        <w:gridCol w:w="2691"/>
        <w:gridCol w:w="1298"/>
        <w:gridCol w:w="1168"/>
        <w:gridCol w:w="1623"/>
      </w:tblGrid>
      <w:tr>
        <w:trPr>
          <w:trHeight w:val="36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атауы</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түрі</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w:t>
            </w:r>
            <w:r>
              <w:br/>
            </w:r>
            <w:r>
              <w:rPr>
                <w:rFonts w:ascii="Times New Roman"/>
                <w:b w:val="false"/>
                <w:i w:val="false"/>
                <w:color w:val="000000"/>
                <w:sz w:val="20"/>
              </w:rPr>
              <w:t>
</w:t>
            </w:r>
            <w:r>
              <w:rPr>
                <w:rFonts w:ascii="Times New Roman"/>
                <w:b w:val="false"/>
                <w:i w:val="false"/>
                <w:color w:val="000000"/>
                <w:sz w:val="20"/>
              </w:rPr>
              <w:t>саны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ландыру</w:t>
            </w:r>
            <w:r>
              <w:br/>
            </w:r>
            <w:r>
              <w:rPr>
                <w:rFonts w:ascii="Times New Roman"/>
                <w:b w:val="false"/>
                <w:i w:val="false"/>
                <w:color w:val="000000"/>
                <w:sz w:val="20"/>
              </w:rPr>
              <w:t>
</w:t>
            </w:r>
            <w:r>
              <w:rPr>
                <w:rFonts w:ascii="Times New Roman"/>
                <w:b w:val="false"/>
                <w:i w:val="false"/>
                <w:color w:val="000000"/>
                <w:sz w:val="20"/>
              </w:rPr>
              <w:t>көзі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село</w:t>
            </w:r>
          </w:p>
        </w:tc>
        <w:tc>
          <w:tcPr>
            <w:tcW w:w="0" w:type="auto"/>
            <w:vMerge/>
            <w:tcBorders>
              <w:top w:val="nil"/>
              <w:left w:val="single" w:color="cfcfcf" w:sz="5"/>
              <w:bottom w:val="single" w:color="cfcfcf" w:sz="5"/>
              <w:right w:val="single" w:color="cfcfcf" w:sz="5"/>
            </w:tcBorders>
          </w:tcPr>
          <w:p/>
        </w:tc>
      </w:tr>
      <w:tr>
        <w:trPr>
          <w:trHeight w:val="11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ескертулерді тарату, хаттарды жіберу, ауыл шаруашылық малдарды сәйкестендіруді жүргізу, сот ісіне қатысып отыру үшін сайланатын кандидаттардың тізімін даярлауға көмек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құжаттарды, ескертулерді тарату, хаттарды жіберу, 5500 ауланы аралап шығу, қол жинау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Серебрянск қаласының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жөндеу жұмыстарын жүргізуге көмектесу,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жөндеу жұмыстарын жүргізуге көмектесу, мұрағат және ағымдағы құжаттармен жұмысқа көмек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Березовское ауылдық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шаруашылық кітаптарды нақтылау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шаруашылық кітаптарды нақтылау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Зубовск кентінің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жөндеу жұмыстарын жүргізуге көмектесу, мұрағат және ағымдағы құжаттармен жұмысқа көмек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жөндеу жұмыстарын жүргізуге көмектесу, мұрағат және ағымдағы құжаттармен жұмысқа көмек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Малеевск ауылдық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Никольск ауылдық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Жаңа-Бұқтырма кентінің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мұрағат және ағымдағы құжаттармен жұмыс жасауға көмектесу, салықтар бойынша ескертулерді тарату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мұрағат және ағымдағы құжаттармен жұмыс жасауға көмектесу, салықтар бойынша ескертулерді тарату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Октябрьский кентінің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мұрағат және ағымдағы құжаттармен жұмыс жасауға көмектесу, жөндеу жұмыстарын жүргізуге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мұрағат және ағымдағы құжаттармен жұмыс жасауға көмектесу, жөндеу жұмыстарын жүргізуге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Парыгино ауылдық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жөндеу жұмыстарын жүргізуге көмектесу,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жөндеу жұмыстарын жүргізуге көмектесу,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Прибрежный кентінің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Первороссийск ауылдық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Северное селолық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мұрағат және ағымдағы құжаттармен жұмыс жасауға көмектесу, көкөніс шаруашылығы бригадаларында жұмыс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мұрағат және ағымдағы құжаттармен жұмыс жасауға көмектесу, көкөніс өсіру бойынша жұмыс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Соловьево ауылдық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жөндеу жұмыстарын жүргізуге көмек көрсету,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жөндеу жұмыстарын жүргізуге көмек көрсету,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Средигорное ауылдық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Тұрғысын ауылдық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жөндеу жұмыстарын жүргізуге көмек,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жөндеу жұмыстарын жүргізуге көмек,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Чапаево ауылдық округінің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көп салалы мемлекеттік коммуналдық шаруашылық кәсіпорны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аумақтарды көгалдандыру мен санитарлық тазалау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 аппараты»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 аумақты көгалдандыру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 аумақты көгалдандыру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қорғаныс істері жөніндегі бөлімі» мемлекеттік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шақыру қағаздарын жеткізу,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ауданы-Зырян қаласы бойынша салық басқармасы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 ескертулерді жеткізу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 ескертулерді жеткізу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әділет басқармасы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бойынша жылжымайтын мүлік бойынша орталық» республикалық мемлекеттік коммуналдық кәсіпорны Зырян бөлімшесі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Зырян ауданы бойынша ішкі істер бөлімі» мемлекеттік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облыстық зейнетақы төлеу бойынша мемлекеттік орталығының Зырян бөлімшесі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сәулет және қала құрылысы бөлімі»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жер қатынастары бөлімі»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соты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мұрағат және ағымдағы құжаттармен жұмыс жасауға көмектесу, шақыру қағаздарын жеткізу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мұрағат және ағымдағы құжаттармен жұмыс жасауға көмектесу, шақыру қағаздарын жеткізу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 2 соты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 хат-хабарды, шақыру қағаздарын жеткізу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 хат-хабарды, шақыру қағаздарын жеткізу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прокуратурасы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бойынша сот актілерін атқару жөнінде Департаменттің сот орындаушыларының Зырян аумақтық бөлімі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шақыру қағаздарын жеткізу,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шақыру қағаздарын жеткізу,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бойынша сот актілерін орындау жөніндегі Серебрянск аумақтық бөлімшесі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шақыру қағаздарын жеткізу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арнайы әкімшілік соты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шақыру қағаздарын жеткізу,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қоғамының Зырян аудандық пошта байланысының торабы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Ауылдарға пошталық хат-хабарды жеткізу, аумақты көгалдандыру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алыс ауылдарға пошталық хат-хабарды жеткізу, аумақты көгалдандыру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білім беру бөлімі» мемлекеттік мекемесі және ведомствоға қарасты мекемелер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мен санитарлық тазалау,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мен санитарлық тазалау,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станциясы» коммуналдық мемлекеттік қазыналық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жұмыстар,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мемлекеттік мұрағаты» мемлекеттік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 аумақты көгалдандыру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 аумақты көгалдандыру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тұрғын үй-коммуналдық шаруашылығы, жолаушылар көлігі және автокөлік жолдары бөлімі»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 курьерлік жұмыс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 курьерлік жұмыс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 1 балалар жас өспірімдер спорт мектебі»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 3 балалар жас өспірімдер спорт мектебі»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дене шынықтыру және спорт бөлімі»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Стадиондар мен спорт алаңдарын көгалдандыру, мұрағаттық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Стадиондар мен спорт алаңдарын көгалдандыру бойынша жұмыс,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«Ладушки» бала бақшасы» коммуналдық мемлекеттік қазыналық кәсіпорны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жұмыстар,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«Катюша» бала бақшасы» коммуналдық мемлекеттік қазыналық кәсіпорны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жұмыстар,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 бақшасы» коммуналдық мемлекеттік қазыналық кәсіпорны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жұмыстар,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«Сказка» бала бақшасы» коммуналдық мемлекеттік қазыналық кәсіпорны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жұмыстар,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қарттар мен мүгедектерге арналған Серебрянск медико-әлеуметтік мекемесі»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жетім балалар баспанасы»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жұмыстар,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 3 медициналық бірлестігі» коммуналдық мемлекеттік қазыналық кәсіпорны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жұмыстар,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бірлестігі» коммуналдық мемлекеттік қазыналық кәсіпорны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мұрағаттық және ағымдағы құжаттармен жұмысқа көмектесу,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мұрағаттық және ағымдағы құжаттармен жұмысқа көмектесу,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Өңірлік мемлекеттік кәсіпорнының Зырян аудандық бөлімшесі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 курьерлік жұмыс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 курьерлік жұмыс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даму бөгелісі бар жетім балалар үшін түзеу толық емес орта мектебі-интернаты» мемлекеттік мекемесі Серебрянск қ.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жөндеу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жөндеу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«ЗНП» жауапкершілігі шектеулі серіктестігі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құрылыс-жөндеу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қосалқы құрылыс-жөндеу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қаржыландыру, Жергілікті бюджет - 50 %, жұмыс берушінің қаражаты- 50 %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технологиялық колледжі» коммуналдық мемлекеттік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құрылыс-жөндеу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қосалқы құрылыс-жөндеу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технологиялық колледжі» коммуналдық мемлекеттік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құрылыс-жөндеу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қосалқы құрылыс-жөндеу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көлік колледжі»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қаржыландыру, Жергілікті бюджет - 50 %, жұмыс берушінің қаражаты- 50 %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экономика және бюджетті жоспарлау бөлімі»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мәслихат аппараты» мемлекеттік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кәсіпкерлік бөлімі»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 хат-хабарды жеткізу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 хат-хабарды жеткізу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қаржы бөлімі»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балалар бос уақытының орталығы» коммуналдық мемлекеттік қазыналық кәсіпорны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және санитарлық тазалау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және санитарлық тазалау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су арнасы» коммуналдық мемлекеттік қазыналық кәсіпорны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вода» қайырымдылық үйі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(аулалық учаскеде жұмыс),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қаржыландыру, Жергілікті бюджет - 50 %, жұмыс берушінің қаражаты- 50 %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қайырымдылық үйі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қаржыландыру, Жергілікті бюджет - 50 %, жұмыс берушінің қаражаты- 50 %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бойынша Қазақстан Республикасының еңбек және халықты әлеуметтік қорғау Министрлігін бақылау және әлеуметтік қорғау жөніндегі Департаменті» мемлекеттік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мүгедектер мен қарттарға әлеуметтік қызмет көрсетудің аумақтық орталығы» коммуналдық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 қарт азаматтарға әлеуметтік қызметтер көрсету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қосалқы жөндеу-құрылыс жұмыстары, қарт азаматтарға әлеуметтік қызметтер көрсету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«Тілдерге үйрету орталығы» мемлекеттік коммуналдық қазыналық кәсіпорны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қосалқы жөндеу-құрылыс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қосалқы жөндеу-құрылыс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мемлекеттік инспекция Комитетінің Зырян аудандық аумақтық инспекциясы» мемлекеттік мекемесі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полиция бөлімі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«Жылыту орталығы» коммуналдық мемлекеттік кәсіпорны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жөндеу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бойынша жұмыс, жөндеу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«Досуг» коммуналдық мемлекеттік қазыналық кәсіпорны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көгалдандыру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аумақты көгалдандыру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«Жұмыспен қамту орталығы» коммуналдық мемлекеттік мекемесі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 аумақты көгалдандыру, жөндеу жұмыстары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 аумақты көгалдандыру, жөндеу жұмыстары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статистика басқармасы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бойынша қылмыстық-атқарушы жүйесі Департаментінің Зырян ауданы бойынша № 2 қылмыстық атқару инспекциясы (келісім бойынша)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ағымдағы құжаттармен жұмыс жасауға көмектесу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мұрағат және ағымдағы құжаттармен жұмыс жасауға көмектесу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both"/>
      </w:pPr>
      <w:r>
        <w:rPr>
          <w:rFonts w:ascii="Times New Roman"/>
          <w:b w:val="false"/>
          <w:i/>
          <w:color w:val="000000"/>
          <w:sz w:val="28"/>
        </w:rPr>
        <w:t>      Қоғамдық жұмыстардың нақты шарттары:</w:t>
      </w:r>
      <w:r>
        <w:br/>
      </w:r>
      <w:r>
        <w:rPr>
          <w:rFonts w:ascii="Times New Roman"/>
          <w:b w:val="false"/>
          <w:i w:val="false"/>
          <w:color w:val="000000"/>
          <w:sz w:val="28"/>
        </w:rPr>
        <w:t>
      Жұмыс аптасының ұзақтығы екі демалыс күнімен 5 күнді құрайды, сегіз сағаттық жұмыс күні, түскі үзіліс 1 сағат, еңбек ақыны төлеу жұмыссыздардың жеке шоттарына аудару арқылы орындалған жұмыстың саны, сапасы және қиындығына байланысты жұмыс уақыты табелінде көрсетілген нақты жұмыс істелген уақытқа жүргізіледі;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нұсқаулықты, </w:t>
      </w:r>
      <w:r>
        <w:rPr>
          <w:rFonts w:ascii="Times New Roman"/>
          <w:b w:val="false"/>
          <w:i w:val="false"/>
          <w:color w:val="000000"/>
          <w:sz w:val="28"/>
        </w:rPr>
        <w:t>арнайы киіммен</w:t>
      </w:r>
      <w:r>
        <w:rPr>
          <w:rFonts w:ascii="Times New Roman"/>
          <w:b w:val="false"/>
          <w:i w:val="false"/>
          <w:color w:val="000000"/>
          <w:sz w:val="28"/>
        </w:rPr>
        <w:t>, құралдармен және жабдықпен қамтамасыз етуді жұмыс беруші қамтамасыз етеді; уақытша жұмысқа жарамсыздығы бойынша </w:t>
      </w:r>
      <w:r>
        <w:rPr>
          <w:rFonts w:ascii="Times New Roman"/>
          <w:b w:val="false"/>
          <w:i w:val="false"/>
          <w:color w:val="000000"/>
          <w:sz w:val="28"/>
        </w:rPr>
        <w:t>әлеуметтік жәрдемақыны</w:t>
      </w:r>
      <w:r>
        <w:rPr>
          <w:rFonts w:ascii="Times New Roman"/>
          <w:b w:val="false"/>
          <w:i w:val="false"/>
          <w:color w:val="000000"/>
          <w:sz w:val="28"/>
        </w:rPr>
        <w:t xml:space="preserve"> төлеу, зақыммен немесе басқа да денсаулық жағдайына келтірілген </w:t>
      </w:r>
      <w:r>
        <w:rPr>
          <w:rFonts w:ascii="Times New Roman"/>
          <w:b w:val="false"/>
          <w:i w:val="false"/>
          <w:color w:val="000000"/>
          <w:sz w:val="28"/>
        </w:rPr>
        <w:t>залалды</w:t>
      </w:r>
      <w:r>
        <w:rPr>
          <w:rFonts w:ascii="Times New Roman"/>
          <w:b w:val="false"/>
          <w:i w:val="false"/>
          <w:color w:val="000000"/>
          <w:sz w:val="28"/>
        </w:rPr>
        <w:t> </w:t>
      </w:r>
      <w:r>
        <w:rPr>
          <w:rFonts w:ascii="Times New Roman"/>
          <w:b w:val="false"/>
          <w:i w:val="false"/>
          <w:color w:val="000000"/>
          <w:sz w:val="28"/>
        </w:rPr>
        <w:t>өтеу</w:t>
      </w:r>
      <w:r>
        <w:rPr>
          <w:rFonts w:ascii="Times New Roman"/>
          <w:b w:val="false"/>
          <w:i w:val="false"/>
          <w:color w:val="000000"/>
          <w:sz w:val="28"/>
        </w:rPr>
        <w:t>; </w:t>
      </w:r>
      <w:r>
        <w:rPr>
          <w:rFonts w:ascii="Times New Roman"/>
          <w:b w:val="false"/>
          <w:i w:val="false"/>
          <w:color w:val="000000"/>
          <w:sz w:val="28"/>
        </w:rPr>
        <w:t>зейнеткерлік</w:t>
      </w:r>
      <w:r>
        <w:rPr>
          <w:rFonts w:ascii="Times New Roman"/>
          <w:b w:val="false"/>
          <w:i w:val="false"/>
          <w:color w:val="000000"/>
          <w:sz w:val="28"/>
        </w:rPr>
        <w:t xml:space="preserve"> және </w:t>
      </w:r>
      <w:r>
        <w:rPr>
          <w:rFonts w:ascii="Times New Roman"/>
          <w:b w:val="false"/>
          <w:i w:val="false"/>
          <w:color w:val="000000"/>
          <w:sz w:val="28"/>
        </w:rPr>
        <w:t>әлеуметтік салымдар</w:t>
      </w:r>
      <w:r>
        <w:rPr>
          <w:rFonts w:ascii="Times New Roman"/>
          <w:b w:val="false"/>
          <w:i w:val="false"/>
          <w:color w:val="000000"/>
          <w:sz w:val="28"/>
        </w:rPr>
        <w:t xml:space="preserve"> Қазақстан Республикасының заңнамасына сәйкес жүргізіледі. Жұмыскерлердің кейбір санаттары үшін қоғамдық жұмыстардың шарттары (кәмелеттік жасқа толмаған балалары бар әйелдерге, көп балалы аналарға, мүгедектерге, он сегіз жасқа толмаған тұлғаларға) сәйкес санаттың еңбек шарттарының ерекшеліктерінің есебімен және Қазақстан Республикасының еңбек </w:t>
      </w:r>
      <w:r>
        <w:rPr>
          <w:rFonts w:ascii="Times New Roman"/>
          <w:b w:val="false"/>
          <w:i w:val="false"/>
          <w:color w:val="000000"/>
          <w:sz w:val="28"/>
        </w:rPr>
        <w:t>заңнамалығына</w:t>
      </w:r>
      <w:r>
        <w:rPr>
          <w:rFonts w:ascii="Times New Roman"/>
          <w:b w:val="false"/>
          <w:i w:val="false"/>
          <w:color w:val="000000"/>
          <w:sz w:val="28"/>
        </w:rPr>
        <w:t xml:space="preserve"> сәйкес жұмыскер мен жұмыс беруші арасындағы жасалған еңбек шарттарымен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