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7022" w14:textId="56a7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2012 жылғы 02 ақпандағы N 817 қаулысы. Шығыс Қазақстан облысы Әділет департаментінің Зайсан аудандық әділет басқармасында 2012 жылғы 24 ақпанда N 5-11-149 тіркелді. Күші жойылды - Зайсан ауданы әкімдігінің 2013 жылғы 19 ақпандағы N 1435 қаулысымен</w:t>
      </w:r>
    </w:p>
    <w:p>
      <w:pPr>
        <w:spacing w:after="0"/>
        <w:ind w:left="0"/>
        <w:jc w:val="both"/>
      </w:pPr>
      <w:r>
        <w:rPr>
          <w:rFonts w:ascii="Times New Roman"/>
          <w:b w:val="false"/>
          <w:i w:val="false"/>
          <w:color w:val="ff0000"/>
          <w:sz w:val="28"/>
        </w:rPr>
        <w:t xml:space="preserve">      Ескерту. Күші жойылды - Зайсан ауданы әкімдігінің 19.02.2013 N 1435 (алғаш ресми жарияланғаннан кейiн он күнтiзбелiк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13) тармақшасы</w:t>
      </w:r>
      <w:r>
        <w:rPr>
          <w:rFonts w:ascii="Times New Roman"/>
          <w:b w:val="false"/>
          <w:i w:val="false"/>
          <w:color w:val="000000"/>
          <w:sz w:val="28"/>
        </w:rPr>
        <w:t>, «Халықты жұмыспен қамту туралы» Қазақстан Республикасының 2001 жылғы 23 қаңтардағы Заңының 7 бабы </w:t>
      </w:r>
      <w:r>
        <w:rPr>
          <w:rFonts w:ascii="Times New Roman"/>
          <w:b w:val="false"/>
          <w:i w:val="false"/>
          <w:color w:val="000000"/>
          <w:sz w:val="28"/>
        </w:rPr>
        <w:t>5) тармақшасы</w:t>
      </w:r>
      <w:r>
        <w:rPr>
          <w:rFonts w:ascii="Times New Roman"/>
          <w:b w:val="false"/>
          <w:i w:val="false"/>
          <w:color w:val="000000"/>
          <w:sz w:val="28"/>
        </w:rPr>
        <w:t>, </w:t>
      </w:r>
      <w:r>
        <w:rPr>
          <w:rFonts w:ascii="Times New Roman"/>
          <w:b w:val="false"/>
          <w:i w:val="false"/>
          <w:color w:val="000000"/>
          <w:sz w:val="28"/>
        </w:rPr>
        <w:t>20 бабы</w:t>
      </w: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ақылы қоғамдық жұмыстарды ұйымдастыратын мекемелердің қоса берілген </w:t>
      </w:r>
      <w:r>
        <w:rPr>
          <w:rFonts w:ascii="Times New Roman"/>
          <w:b w:val="false"/>
          <w:i w:val="false"/>
          <w:color w:val="000000"/>
          <w:sz w:val="28"/>
        </w:rPr>
        <w:t>тізімі</w:t>
      </w:r>
      <w:r>
        <w:rPr>
          <w:rFonts w:ascii="Times New Roman"/>
          <w:b w:val="false"/>
          <w:i w:val="false"/>
          <w:color w:val="000000"/>
          <w:sz w:val="28"/>
        </w:rPr>
        <w:t>, атқарылатын жұмыстың түрі, көлемі, қаржыландыру көзі, қоғамдық жұмыстардың нақты шарттары бекітілсін.</w:t>
      </w:r>
      <w:r>
        <w:br/>
      </w:r>
      <w:r>
        <w:rPr>
          <w:rFonts w:ascii="Times New Roman"/>
          <w:b w:val="false"/>
          <w:i w:val="false"/>
          <w:color w:val="000000"/>
          <w:sz w:val="28"/>
        </w:rPr>
        <w:t>
</w:t>
      </w:r>
      <w:r>
        <w:rPr>
          <w:rFonts w:ascii="Times New Roman"/>
          <w:b w:val="false"/>
          <w:i w:val="false"/>
          <w:color w:val="000000"/>
          <w:sz w:val="28"/>
        </w:rPr>
        <w:t>
      2. Еңбек ақының мөлшері 2012 жылға белгіленген ең төменгі </w:t>
      </w:r>
      <w:r>
        <w:rPr>
          <w:rFonts w:ascii="Times New Roman"/>
          <w:b w:val="false"/>
          <w:i w:val="false"/>
          <w:color w:val="000000"/>
          <w:sz w:val="28"/>
        </w:rPr>
        <w:t>бір жалақы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Мекеме басшыларына жұмыскерлердің жекелеген санатына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w:t>
      </w:r>
      <w:r>
        <w:rPr>
          <w:rFonts w:ascii="Times New Roman"/>
          <w:b w:val="false"/>
          <w:i w:val="false"/>
          <w:color w:val="000000"/>
          <w:sz w:val="28"/>
        </w:rPr>
        <w:t>он сегіз жасқа толмаған жұмыскерлерге</w:t>
      </w:r>
      <w:r>
        <w:rPr>
          <w:rFonts w:ascii="Times New Roman"/>
          <w:b w:val="false"/>
          <w:i w:val="false"/>
          <w:color w:val="000000"/>
          <w:sz w:val="28"/>
        </w:rPr>
        <w:t>)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 еңбек заңнамасына сәйкес жұмыс уақытын ұйымдастырудың </w:t>
      </w:r>
      <w:r>
        <w:rPr>
          <w:rFonts w:ascii="Times New Roman"/>
          <w:b w:val="false"/>
          <w:i w:val="false"/>
          <w:color w:val="000000"/>
          <w:sz w:val="28"/>
        </w:rPr>
        <w:t>икемді нысындарын</w:t>
      </w:r>
      <w:r>
        <w:rPr>
          <w:rFonts w:ascii="Times New Roman"/>
          <w:b w:val="false"/>
          <w:i w:val="false"/>
          <w:color w:val="000000"/>
          <w:sz w:val="28"/>
        </w:rPr>
        <w:t xml:space="preserve"> қолдану ұсынылсын.</w:t>
      </w:r>
      <w:r>
        <w:br/>
      </w:r>
      <w:r>
        <w:rPr>
          <w:rFonts w:ascii="Times New Roman"/>
          <w:b w:val="false"/>
          <w:i w:val="false"/>
          <w:color w:val="000000"/>
          <w:sz w:val="28"/>
        </w:rPr>
        <w:t>
</w:t>
      </w:r>
      <w:r>
        <w:rPr>
          <w:rFonts w:ascii="Times New Roman"/>
          <w:b w:val="false"/>
          <w:i w:val="false"/>
          <w:color w:val="000000"/>
          <w:sz w:val="28"/>
        </w:rPr>
        <w:t>
      4. Аудан әкімдігінің 2011 жылғы 2 наурыздағы № 328 «2011 жылға ақылы қоғамдық жұмыстарды ұйымдастыру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5-11-133 нөмерімен тіркелген, аудандық «Достық» газетінің 2011 жылғы 4 мамырдағы № 35 санында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орындалуына бақылау жасау аудан әкімінің орынбасары М. Сапарғалиеваға жүктелсін. </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әкімі                                С. Зайнулдин</w:t>
      </w:r>
    </w:p>
    <w:bookmarkStart w:name="z8" w:id="1"/>
    <w:p>
      <w:pPr>
        <w:spacing w:after="0"/>
        <w:ind w:left="0"/>
        <w:jc w:val="both"/>
      </w:pPr>
      <w:r>
        <w:rPr>
          <w:rFonts w:ascii="Times New Roman"/>
          <w:b w:val="false"/>
          <w:i w:val="false"/>
          <w:color w:val="000000"/>
          <w:sz w:val="28"/>
        </w:rPr>
        <w:t>
Зайсан ауданының әкімдігінің</w:t>
      </w:r>
      <w:r>
        <w:br/>
      </w:r>
      <w:r>
        <w:rPr>
          <w:rFonts w:ascii="Times New Roman"/>
          <w:b w:val="false"/>
          <w:i w:val="false"/>
          <w:color w:val="000000"/>
          <w:sz w:val="28"/>
        </w:rPr>
        <w:t>
2012 жылғы 02 ақпандағы</w:t>
      </w:r>
      <w:r>
        <w:br/>
      </w:r>
      <w:r>
        <w:rPr>
          <w:rFonts w:ascii="Times New Roman"/>
          <w:b w:val="false"/>
          <w:i w:val="false"/>
          <w:color w:val="000000"/>
          <w:sz w:val="28"/>
        </w:rPr>
        <w:t>
№ 817 қаулысымен бекітілген</w:t>
      </w:r>
    </w:p>
    <w:bookmarkEnd w:id="1"/>
    <w:p>
      <w:pPr>
        <w:spacing w:after="0"/>
        <w:ind w:left="0"/>
        <w:jc w:val="left"/>
      </w:pPr>
      <w:r>
        <w:rPr>
          <w:rFonts w:ascii="Times New Roman"/>
          <w:b/>
          <w:i w:val="false"/>
          <w:color w:val="000000"/>
        </w:rPr>
        <w:t xml:space="preserve"> 2012 жылы қоғамдық жұмыстар жүргізілетін мекемелердің тізімі,</w:t>
      </w:r>
      <w:r>
        <w:br/>
      </w:r>
      <w:r>
        <w:rPr>
          <w:rFonts w:ascii="Times New Roman"/>
          <w:b/>
          <w:i w:val="false"/>
          <w:color w:val="000000"/>
        </w:rPr>
        <w:t>
қоғамдық жұмыстардың түрлері, көлемі, қаржыландыру көздері және</w:t>
      </w:r>
      <w:r>
        <w:br/>
      </w:r>
      <w:r>
        <w:rPr>
          <w:rFonts w:ascii="Times New Roman"/>
          <w:b/>
          <w:i w:val="false"/>
          <w:color w:val="000000"/>
        </w:rPr>
        <w:t>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506"/>
        <w:gridCol w:w="2725"/>
        <w:gridCol w:w="2547"/>
        <w:gridCol w:w="1530"/>
        <w:gridCol w:w="1112"/>
        <w:gridCol w:w="1609"/>
      </w:tblGrid>
      <w:tr>
        <w:trPr>
          <w:trHeight w:val="10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түрлерi</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 көлемi</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 орын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 орын саны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10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 көркейту, көшеттердi отырғызу, суару жұмыстары, 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 көркейту 50 ш.м, 1500 көшет, күніне 10-15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 әкiмi аппараты»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Суағарларды тазалау, көпірлерді қардан, мұздан тазалау, көшет отырғызу, суару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Суағарларды тазалау 11 шақырым, 3 үлкен 9 кіші көпірлерді мұздан, қардан тазалау, 2000 түп көшет отырғызу, суару, күніне 20-25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орта мектебі» коммуналдық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 көркейту, көшет отырғызу, суару, мектептегі ағымдағы жөндеу жұмыстарына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450 ш.м, 150 көшет, ағымдағы жөндеу жұмыстары 350 ш.м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Әуезов атындағы орта мектебі» коммуналдық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 көркейту, көшет отырғызу, суару, ағымдағы жөндеу жұмыстарын жүргізу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 көркейту 500 ш.м., көшет отырғызу, суару 250 түп, ағымдағы жөндеу жұмыстары 550 ш.м.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Гагарин атындағы орта мектебі» коммуналдық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маңын қардан тазалау, көшет отырғызу, суару, мектептегі ағымдағы жөндеу жұмыстары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маңын қардан тазалау 600 ш.м, көшет отырғызу, суару 400 түп, ағымдағы жөндеу жұмыстары 200 ш.м.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Дауленов атындағы орта мектебі» коммуналдық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көркейту жұмыстары, көшет отырғызу, суару, 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көркейту 300 ш.м., көшет отырғызу, суару 200 түп, күніне 20-25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жұмыспен қамту және әлеуметтік бағдарламалар бөлімі»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қорғаныс істері жөніндегі бөлімі» мемлекеттік мекемесі (келісім бойынша)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8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ішкі істер бөлімінің жол полиция бөлімшесі» мемлекеттік мекемесі (келісім бойынша)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прокуратурасы» мемлекеттік мекемесі (келісім бойынша)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 әкiмiнің аппараты»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көпірлерді қардан, мұздан тазалау, 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1500 ш.м., 2 үлкен көпірді қардан, мұздан тазалау, күніне 20-30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«Сартерек ауылдық округ әкiмiнің аппараты»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көшет отырғызу, суару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1400 ш.м., көшет отырғызу, суару 700 түп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 әкiмiнің аппараты»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көпірді тазалау, 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1700 ш.м., 2 үлкен көпірді қардан, мұздан тазалау, күніне 20-30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«Бiржан ауылдық округ әкiмiнің аппараты»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көшет отырғызу, суару, 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1500 ш.м., көшет отырғызу, суару 500 түп, күніне 20-25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7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«Шiлiктi ауылдық округ әкiмінің аппараты»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2000 ш.м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12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ауылдық округ әкімінің аппараты»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1800 ш.м., күніне 10-15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14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ауылдық округ әкімінің аппараты»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1700 ш.м., күніне 10-15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8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ауылдық округ әкімінің аппараты» мемлкекеттік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1600 ш.м., күніне 10-15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8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орталау мектебі» коммуналдық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500 ш.м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8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статистика басқармасының Зайсан аудандық бөлімі» мемлекеттік мекемесі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бюджеті</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күндi құрайды, екi демалыс күн берiледi, сегiз сағаттық жұмыс күнi, түскi үзiлiс 1 сағат, еңбекақы төлеу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табелiнде көрсетiлген дәлелдi жұмыс iстеген уақыты арқылы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зейнетақы және әлеуметтiк ақша аударулар Қазақстан Республикасының заңнамаларына сәйкес жүргiзiледi, уақытша жұмысқа жарамсыздық бойынша  </w:t>
      </w:r>
      <w:r>
        <w:rPr>
          <w:rFonts w:ascii="Times New Roman"/>
          <w:b w:val="false"/>
          <w:i w:val="false"/>
          <w:color w:val="000000"/>
          <w:sz w:val="28"/>
        </w:rPr>
        <w:t>әлеуметтiк жәрдемақы</w:t>
      </w:r>
      <w:r>
        <w:rPr>
          <w:rFonts w:ascii="Times New Roman"/>
          <w:b w:val="false"/>
          <w:i w:val="false"/>
          <w:color w:val="000000"/>
          <w:sz w:val="28"/>
        </w:rPr>
        <w:t xml:space="preserve"> төлеу, денсаулыққа мертiгу немесе басқа зақымдану салдарынан келтiрiлген </w:t>
      </w:r>
      <w:r>
        <w:rPr>
          <w:rFonts w:ascii="Times New Roman"/>
          <w:b w:val="false"/>
          <w:i w:val="false"/>
          <w:color w:val="000000"/>
          <w:sz w:val="28"/>
        </w:rPr>
        <w:t>зияндардың орнын</w:t>
      </w:r>
      <w:r>
        <w:rPr>
          <w:rFonts w:ascii="Times New Roman"/>
          <w:b w:val="false"/>
          <w:i w:val="false"/>
          <w:color w:val="000000"/>
          <w:sz w:val="28"/>
        </w:rPr>
        <w:t xml:space="preserve"> толтыру. Жұмыскерлердiң жеке санаттары (кәмелетке толмаған балалары бар әйелдерге, көп балалы аналарға, мүгедектерге, он сегіз жасқа толмаған жұмыскерлерге) үшiн қоғамдық жұмыстардың талаптары тиiстi санатқа еңбек талаптарының ерекшелiгiн ескере отырып белгiленедi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берушiнiң және жұмыскердiң арасында жасалған еңбек шарттарымен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