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ed66" w14:textId="312e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22 желтоқсандағы № 01-02/37-3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2012 жылғы 21 қыркүйектегі N 8/47-V шешімі. Шығыс Қазақстан облысының Әділет департаментінде 2012 жылғы 26 қыркүйекте N 2663 тіркелді. Шешімнің қабылдау мерзімінің өтуіне байланысты қолдану тоқтатылды (Аягөз аудандық мәслихатының 2013 жылғы 14 қаңтардағы N 7-06/16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2013.01.14 N 7-06/16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2012 жылғы 11 қыркүйектегі № 5/72-V (нормативтік құқықтық актілерді мемлекеттік тіркеу Тізілімінде 2012 жылғы 13 қыркүйектегі № 2648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Аягөз аудандық мәслихатының 2011 жылғы 22 желтоқсандағы № 01-02/37-3 «2012-2014 жылдарға арналған аудандық бюджет туралы» (2011 жылғы 30 желтоқсанында нормативтік құқықтық актілерді мемлекеттік тіркеу Тізілімінде № 5-6-148 тіркелген, «Аягөз жаңалықтары» газетінің 2012 жылғы 4 ақпандағы № 14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кірістер – 5050396,0 мың теңге, соның ішінде:</w:t>
      </w:r>
      <w:r>
        <w:br/>
      </w:r>
      <w:r>
        <w:rPr>
          <w:rFonts w:ascii="Times New Roman"/>
          <w:b w:val="false"/>
          <w:i w:val="false"/>
          <w:color w:val="000000"/>
          <w:sz w:val="28"/>
        </w:rPr>
        <w:t>
      салықтық түсімдер – 1518381,0 мың теңге;</w:t>
      </w:r>
      <w:r>
        <w:br/>
      </w:r>
      <w:r>
        <w:rPr>
          <w:rFonts w:ascii="Times New Roman"/>
          <w:b w:val="false"/>
          <w:i w:val="false"/>
          <w:color w:val="000000"/>
          <w:sz w:val="28"/>
        </w:rPr>
        <w:t>
      салықтық емес түсімдер – 9498,0 мың теңге;</w:t>
      </w:r>
      <w:r>
        <w:br/>
      </w:r>
      <w:r>
        <w:rPr>
          <w:rFonts w:ascii="Times New Roman"/>
          <w:b w:val="false"/>
          <w:i w:val="false"/>
          <w:color w:val="000000"/>
          <w:sz w:val="28"/>
        </w:rPr>
        <w:t>
      негізгі капиталды сатудан түсетін түсімдер – 6773,0 мың теңге;</w:t>
      </w:r>
      <w:r>
        <w:br/>
      </w:r>
      <w:r>
        <w:rPr>
          <w:rFonts w:ascii="Times New Roman"/>
          <w:b w:val="false"/>
          <w:i w:val="false"/>
          <w:color w:val="000000"/>
          <w:sz w:val="28"/>
        </w:rPr>
        <w:t>
      трансферттердің түсімдері – 3515744,0 мың теңге;</w:t>
      </w:r>
      <w:r>
        <w:br/>
      </w:r>
      <w:r>
        <w:rPr>
          <w:rFonts w:ascii="Times New Roman"/>
          <w:b w:val="false"/>
          <w:i w:val="false"/>
          <w:color w:val="000000"/>
          <w:sz w:val="28"/>
        </w:rPr>
        <w:t>
      шығындар – 5172189,6 мың теңге;</w:t>
      </w:r>
      <w:r>
        <w:br/>
      </w:r>
      <w:r>
        <w:rPr>
          <w:rFonts w:ascii="Times New Roman"/>
          <w:b w:val="false"/>
          <w:i w:val="false"/>
          <w:color w:val="000000"/>
          <w:sz w:val="28"/>
        </w:rPr>
        <w:t>
      таза бюджеттік кредит беру – 20581,0 мың теңге, соның ішінде:</w:t>
      </w:r>
      <w:r>
        <w:br/>
      </w:r>
      <w:r>
        <w:rPr>
          <w:rFonts w:ascii="Times New Roman"/>
          <w:b w:val="false"/>
          <w:i w:val="false"/>
          <w:color w:val="000000"/>
          <w:sz w:val="28"/>
        </w:rPr>
        <w:t>
      бюджеттік кредиттер – 22157,0 мың теңге;</w:t>
      </w:r>
      <w:r>
        <w:br/>
      </w:r>
      <w:r>
        <w:rPr>
          <w:rFonts w:ascii="Times New Roman"/>
          <w:b w:val="false"/>
          <w:i w:val="false"/>
          <w:color w:val="000000"/>
          <w:sz w:val="28"/>
        </w:rPr>
        <w:t>
      бюджеттік кредиттерді өтеу – 1576,0 мың теңге;</w:t>
      </w:r>
      <w:r>
        <w:br/>
      </w:r>
      <w:r>
        <w:rPr>
          <w:rFonts w:ascii="Times New Roman"/>
          <w:b w:val="false"/>
          <w:i w:val="false"/>
          <w:color w:val="000000"/>
          <w:sz w:val="28"/>
        </w:rPr>
        <w:t>
      қаржы активтерімен жасалатын операциялар бойынша сальдо – 19965,0 мың теңге, соның ішінде:</w:t>
      </w:r>
      <w:r>
        <w:br/>
      </w:r>
      <w:r>
        <w:rPr>
          <w:rFonts w:ascii="Times New Roman"/>
          <w:b w:val="false"/>
          <w:i w:val="false"/>
          <w:color w:val="000000"/>
          <w:sz w:val="28"/>
        </w:rPr>
        <w:t>
      қаржы активтерін сатып алу – 19965,0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бюджет тапшылығы (профициті) – - 162339,6 мың теңге</w:t>
      </w:r>
      <w:r>
        <w:br/>
      </w:r>
      <w:r>
        <w:rPr>
          <w:rFonts w:ascii="Times New Roman"/>
          <w:b w:val="false"/>
          <w:i w:val="false"/>
          <w:color w:val="000000"/>
          <w:sz w:val="28"/>
        </w:rPr>
        <w:t>
      бюджет тапшылығын қаржыландыру (профицитін пайдалану) – 162339,6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«Бiлiм беру» 04 функционалдық тобы келесі бағдарламамен толықтырылсын:</w:t>
      </w:r>
      <w:r>
        <w:br/>
      </w:r>
      <w:r>
        <w:rPr>
          <w:rFonts w:ascii="Times New Roman"/>
          <w:b w:val="false"/>
          <w:i w:val="false"/>
          <w:color w:val="000000"/>
          <w:sz w:val="28"/>
        </w:rPr>
        <w:t>
      040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«Әлеуметтiк көмек және әлеуметтiк қамсыздандыру» 06 функционалдық тобы келесі бағдарламамен толықтырылсын:</w:t>
      </w:r>
      <w:r>
        <w:br/>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аудандық мәслихаттың 2011 жылғы 22 желтоқсандағы № 01-02/37-3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Н. Токтабаев</w:t>
      </w:r>
    </w:p>
    <w:p>
      <w:pPr>
        <w:spacing w:after="0"/>
        <w:ind w:left="0"/>
        <w:jc w:val="both"/>
      </w:pP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А. Шакиров</w:t>
      </w:r>
    </w:p>
    <w:bookmarkStart w:name="z7"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қыркүйектегі</w:t>
      </w:r>
      <w:r>
        <w:br/>
      </w:r>
      <w:r>
        <w:rPr>
          <w:rFonts w:ascii="Times New Roman"/>
          <w:b w:val="false"/>
          <w:i w:val="false"/>
          <w:color w:val="000000"/>
          <w:sz w:val="28"/>
        </w:rPr>
        <w:t>
№ 8/47-V шешімімен бекітілген</w:t>
      </w:r>
    </w:p>
    <w:bookmarkEnd w:id="2"/>
    <w:p>
      <w:pPr>
        <w:spacing w:after="0"/>
        <w:ind w:left="0"/>
        <w:jc w:val="left"/>
      </w:pPr>
      <w:r>
        <w:rPr>
          <w:rFonts w:ascii="Times New Roman"/>
          <w:b/>
          <w:i w:val="false"/>
          <w:color w:val="000000"/>
        </w:rPr>
        <w:t xml:space="preserve"> 2012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92"/>
        <w:gridCol w:w="612"/>
        <w:gridCol w:w="672"/>
        <w:gridCol w:w="8183"/>
        <w:gridCol w:w="2011"/>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5050396,0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1518381,0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573311,0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573311,0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511688,0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48323,0</w:t>
            </w:r>
          </w:p>
        </w:tc>
      </w:tr>
      <w:tr>
        <w:trPr>
          <w:trHeight w:val="7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461855,0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447132,0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359861,0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357135,0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21819,0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9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9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15688,0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61838,0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4962,0</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56876,0</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5477,0</w:t>
            </w:r>
          </w:p>
        </w:tc>
      </w:tr>
      <w:tr>
        <w:trPr>
          <w:trHeight w:val="9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4937,0</w:t>
            </w:r>
          </w:p>
        </w:tc>
      </w:tr>
      <w:tr>
        <w:trPr>
          <w:trHeight w:val="8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w:t>
            </w:r>
          </w:p>
        </w:tc>
      </w:tr>
      <w:tr>
        <w:trPr>
          <w:trHeight w:val="9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8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11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11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3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2643,0</w:t>
            </w:r>
          </w:p>
        </w:tc>
      </w:tr>
      <w:tr>
        <w:trPr>
          <w:trHeight w:val="17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w:t>
            </w:r>
          </w:p>
        </w:tc>
      </w:tr>
      <w:tr>
        <w:trPr>
          <w:trHeight w:val="12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6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1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w:t>
            </w:r>
          </w:p>
        </w:tc>
      </w:tr>
      <w:tr>
        <w:trPr>
          <w:trHeight w:val="5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7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3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3515744,0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3515744,0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3515744,0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617580,0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88808,0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24"/>
        <w:gridCol w:w="769"/>
        <w:gridCol w:w="769"/>
        <w:gridCol w:w="906"/>
        <w:gridCol w:w="6708"/>
        <w:gridCol w:w="2079"/>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5172189,6</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398334,0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348315,0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113625,0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79855,0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32808,0</w:t>
            </w:r>
          </w:p>
        </w:tc>
      </w:tr>
      <w:tr>
        <w:trPr>
          <w:trHeight w:val="8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211580,0</w:t>
            </w:r>
          </w:p>
        </w:tc>
      </w:tr>
      <w:tr>
        <w:trPr>
          <w:trHeight w:val="8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210312,0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30483,0</w:t>
            </w:r>
          </w:p>
        </w:tc>
      </w:tr>
      <w:tr>
        <w:trPr>
          <w:trHeight w:val="13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29524,0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12808,0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5846,0</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3916,0</w:t>
            </w:r>
          </w:p>
        </w:tc>
      </w:tr>
      <w:tr>
        <w:trPr>
          <w:trHeight w:val="11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10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3105703,8</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252149,0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252149,0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127029,0</w:t>
            </w:r>
          </w:p>
        </w:tc>
      </w:tr>
      <w:tr>
        <w:trPr>
          <w:trHeight w:val="10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124122,0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124122,0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2631499,9</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2627608,9</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2538722,9</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36709,0</w:t>
            </w:r>
          </w:p>
        </w:tc>
      </w:tr>
      <w:tr>
        <w:trPr>
          <w:trHeight w:val="13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20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51073,0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222054,9</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145815,9</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145815,9</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145815,9</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76239,0</w:t>
            </w:r>
          </w:p>
        </w:tc>
      </w:tr>
      <w:tr>
        <w:trPr>
          <w:trHeight w:val="8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8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27349,0</w:t>
            </w:r>
          </w:p>
        </w:tc>
      </w:tr>
      <w:tr>
        <w:trPr>
          <w:trHeight w:val="8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11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17553,0</w:t>
            </w:r>
          </w:p>
        </w:tc>
      </w:tr>
      <w:tr>
        <w:trPr>
          <w:trHeight w:val="8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29597,0</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519210,0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486713,0</w:t>
            </w:r>
          </w:p>
        </w:tc>
      </w:tr>
      <w:tr>
        <w:trPr>
          <w:trHeight w:val="7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486713,0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63721,0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32902,0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w:t>
            </w:r>
          </w:p>
        </w:tc>
      </w:tr>
      <w:tr>
        <w:trPr>
          <w:trHeight w:val="8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16870,0</w:t>
            </w:r>
          </w:p>
        </w:tc>
      </w:tr>
      <w:tr>
        <w:trPr>
          <w:trHeight w:val="13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77022,0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77022,0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36452,0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79745,0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76858,0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23468,0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66768,0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49399,0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100653,0</w:t>
            </w:r>
          </w:p>
        </w:tc>
      </w:tr>
      <w:tr>
        <w:trPr>
          <w:trHeight w:val="10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32497,0</w:t>
            </w:r>
          </w:p>
        </w:tc>
      </w:tr>
      <w:tr>
        <w:trPr>
          <w:trHeight w:val="7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32497,0</w:t>
            </w:r>
          </w:p>
        </w:tc>
      </w:tr>
      <w:tr>
        <w:trPr>
          <w:trHeight w:val="10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26054,0</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313190,0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88163,0</w:t>
            </w:r>
          </w:p>
        </w:tc>
      </w:tr>
      <w:tr>
        <w:trPr>
          <w:trHeight w:val="8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0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0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9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8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инфрақұрылымдарды дамытуға және жайластыруға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7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47707,0</w:t>
            </w:r>
          </w:p>
        </w:tc>
      </w:tr>
      <w:tr>
        <w:trPr>
          <w:trHeight w:val="8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8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43878,0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39378,0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39378,0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177320,0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112068,0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82755,0</w:t>
            </w:r>
          </w:p>
        </w:tc>
      </w:tr>
      <w:tr>
        <w:trPr>
          <w:trHeight w:val="7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65252,0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186109,0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124297,0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98187,0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98187,0</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8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24382,0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13362,0</w:t>
            </w:r>
          </w:p>
        </w:tc>
      </w:tr>
      <w:tr>
        <w:trPr>
          <w:trHeight w:val="10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10132,0</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8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112491,0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22633,0</w:t>
            </w:r>
          </w:p>
        </w:tc>
      </w:tr>
      <w:tr>
        <w:trPr>
          <w:trHeight w:val="8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10810,0</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32972,0</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32972,0</w:t>
            </w:r>
          </w:p>
        </w:tc>
      </w:tr>
      <w:tr>
        <w:trPr>
          <w:trHeight w:val="13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9842,0</w:t>
            </w:r>
          </w:p>
        </w:tc>
      </w:tr>
      <w:tr>
        <w:trPr>
          <w:trHeight w:val="10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347375,0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347375,0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266285,0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266285,0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266285,0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127755,1</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120344,1</w:t>
            </w:r>
          </w:p>
        </w:tc>
      </w:tr>
      <w:tr>
        <w:trPr>
          <w:trHeight w:val="8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w:t>
            </w:r>
          </w:p>
        </w:tc>
      </w:tr>
      <w:tr>
        <w:trPr>
          <w:trHeight w:val="11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5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4840,0</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27033,0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27033,0</w:t>
            </w:r>
          </w:p>
        </w:tc>
      </w:tr>
      <w:tr>
        <w:trPr>
          <w:trHeight w:val="13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77171,1</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15104,0</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56402,1</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4859,7</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13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8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7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10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15447,9</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15447,9</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5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4517,1</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-162339,6</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162339,6</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142072,6</w:t>
            </w:r>
          </w:p>
        </w:tc>
      </w:tr>
    </w:tbl>
    <w:bookmarkStart w:name="z8"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қыркүйектегі</w:t>
      </w:r>
      <w:r>
        <w:br/>
      </w:r>
      <w:r>
        <w:rPr>
          <w:rFonts w:ascii="Times New Roman"/>
          <w:b w:val="false"/>
          <w:i w:val="false"/>
          <w:color w:val="000000"/>
          <w:sz w:val="28"/>
        </w:rPr>
        <w:t>
№ 8/47-V шешімімен бекітілген</w:t>
      </w:r>
    </w:p>
    <w:bookmarkEnd w:id="3"/>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32"/>
        <w:gridCol w:w="631"/>
        <w:gridCol w:w="771"/>
        <w:gridCol w:w="8306"/>
        <w:gridCol w:w="202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4357272,0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1530508,0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597392,0</w:t>
            </w:r>
          </w:p>
        </w:tc>
      </w:tr>
      <w:tr>
        <w:trPr>
          <w:trHeight w:val="6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531455,0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51706,0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478135,0</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413551,0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316641,0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313724,0</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26877,0</w:t>
            </w:r>
          </w:p>
        </w:tc>
      </w:tr>
      <w:tr>
        <w:trPr>
          <w:trHeight w:val="6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3242,0</w:t>
            </w:r>
          </w:p>
        </w:tc>
      </w:tr>
      <w:tr>
        <w:trPr>
          <w:trHeight w:val="9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w:t>
            </w:r>
          </w:p>
        </w:tc>
      </w:tr>
      <w:tr>
        <w:trPr>
          <w:trHeight w:val="9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20210,0</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66166,0</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60857,0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6503,0</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8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w:t>
            </w:r>
          </w:p>
        </w:tc>
      </w:tr>
      <w:tr>
        <w:trPr>
          <w:trHeight w:val="8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8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p>
        </w:tc>
      </w:tr>
      <w:tr>
        <w:trPr>
          <w:trHeight w:val="11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w:t>
            </w:r>
          </w:p>
        </w:tc>
      </w:tr>
      <w:tr>
        <w:trPr>
          <w:trHeight w:val="12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15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w:t>
            </w:r>
          </w:p>
        </w:tc>
      </w:tr>
      <w:tr>
        <w:trPr>
          <w:trHeight w:val="18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w:t>
            </w:r>
          </w:p>
        </w:tc>
      </w:tr>
      <w:tr>
        <w:trPr>
          <w:trHeight w:val="12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2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 дан аспайтын пневматикалық қаруды қоспағанда және калибрі 4,5 мм-ге дейінгілерін қоспағанда ) әрбір бірлігін тіркегені және қайта тіркегені үшін алынатын 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2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p>
        </w:tc>
      </w:tr>
      <w:tr>
        <w:trPr>
          <w:trHeight w:val="4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6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730"/>
        <w:gridCol w:w="672"/>
        <w:gridCol w:w="772"/>
        <w:gridCol w:w="672"/>
        <w:gridCol w:w="6956"/>
        <w:gridCol w:w="2069"/>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4327272,0</w:t>
            </w:r>
          </w:p>
        </w:tc>
      </w:tr>
      <w:tr>
        <w:trPr>
          <w:trHeight w:val="2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354138,0</w:t>
            </w:r>
          </w:p>
        </w:tc>
      </w:tr>
      <w:tr>
        <w:trPr>
          <w:trHeight w:val="5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23074,0</w:t>
            </w:r>
          </w:p>
        </w:tc>
      </w:tr>
      <w:tr>
        <w:trPr>
          <w:trHeight w:val="5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224300,0</w:t>
            </w:r>
          </w:p>
        </w:tc>
      </w:tr>
      <w:tr>
        <w:trPr>
          <w:trHeight w:val="7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8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8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4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133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5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103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8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2883242,0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8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6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2661130,0</w:t>
            </w:r>
          </w:p>
        </w:tc>
      </w:tr>
      <w:tr>
        <w:trPr>
          <w:trHeight w:val="42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35838,0</w:t>
            </w:r>
          </w:p>
        </w:tc>
      </w:tr>
      <w:tr>
        <w:trPr>
          <w:trHeight w:val="105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8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08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411629,0</w:t>
            </w:r>
          </w:p>
        </w:tc>
      </w:tr>
      <w:tr>
        <w:trPr>
          <w:trHeight w:val="2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78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8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28216,0</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43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48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4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78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103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26622,0</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23583,0</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42466,0</w:t>
            </w:r>
          </w:p>
        </w:tc>
      </w:tr>
      <w:tr>
        <w:trPr>
          <w:trHeight w:val="8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177578,0</w:t>
            </w:r>
          </w:p>
        </w:tc>
      </w:tr>
      <w:tr>
        <w:trPr>
          <w:trHeight w:val="2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2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7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25394,0</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78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8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8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32340,0</w:t>
            </w:r>
          </w:p>
        </w:tc>
      </w:tr>
      <w:tr>
        <w:trPr>
          <w:trHeight w:val="2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8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5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8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8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15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108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212166,0</w:t>
            </w:r>
          </w:p>
        </w:tc>
      </w:tr>
      <w:tr>
        <w:trPr>
          <w:trHeight w:val="5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9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8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76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60992,0</w:t>
            </w:r>
          </w:p>
        </w:tc>
      </w:tr>
      <w:tr>
        <w:trPr>
          <w:trHeight w:val="8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12465,0</w:t>
            </w:r>
          </w:p>
        </w:tc>
      </w:tr>
      <w:tr>
        <w:trPr>
          <w:trHeight w:val="78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34647,0</w:t>
            </w:r>
          </w:p>
        </w:tc>
      </w:tr>
      <w:tr>
        <w:trPr>
          <w:trHeight w:val="11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5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16620,0</w:t>
            </w:r>
          </w:p>
        </w:tc>
      </w:tr>
      <w:tr>
        <w:trPr>
          <w:trHeight w:val="9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5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13703,0</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9"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қыркүйектегі</w:t>
      </w:r>
      <w:r>
        <w:br/>
      </w:r>
      <w:r>
        <w:rPr>
          <w:rFonts w:ascii="Times New Roman"/>
          <w:b w:val="false"/>
          <w:i w:val="false"/>
          <w:color w:val="000000"/>
          <w:sz w:val="28"/>
        </w:rPr>
        <w:t>
№ 8/47-V шешімімен бекітілген</w:t>
      </w:r>
    </w:p>
    <w:bookmarkEnd w:id="4"/>
    <w:p>
      <w:pPr>
        <w:spacing w:after="0"/>
        <w:ind w:left="0"/>
        <w:jc w:val="left"/>
      </w:pPr>
      <w:r>
        <w:rPr>
          <w:rFonts w:ascii="Times New Roman"/>
          <w:b/>
          <w:i w:val="false"/>
          <w:color w:val="000000"/>
        </w:rPr>
        <w:t xml:space="preserve"> 2014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469"/>
        <w:gridCol w:w="655"/>
        <w:gridCol w:w="531"/>
        <w:gridCol w:w="8344"/>
        <w:gridCol w:w="214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4873695,0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1652948,0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645186,0</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573975,0</w:t>
            </w:r>
          </w:p>
        </w:tc>
      </w:tr>
      <w:tr>
        <w:trPr>
          <w:trHeight w:val="6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55842,0</w:t>
            </w:r>
          </w:p>
        </w:tc>
      </w:tr>
      <w:tr>
        <w:trPr>
          <w:trHeight w:val="6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446636,0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341972,0</w:t>
            </w:r>
          </w:p>
        </w:tc>
      </w:tr>
      <w:tr>
        <w:trPr>
          <w:trHeight w:val="6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338822,0</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29028,0</w:t>
            </w:r>
          </w:p>
        </w:tc>
      </w:tr>
      <w:tr>
        <w:trPr>
          <w:trHeight w:val="6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9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w:t>
            </w:r>
          </w:p>
        </w:tc>
      </w:tr>
      <w:tr>
        <w:trPr>
          <w:trHeight w:val="9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9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21827,0</w:t>
            </w:r>
          </w:p>
        </w:tc>
      </w:tr>
      <w:tr>
        <w:trPr>
          <w:trHeight w:val="43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71460,0</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5734,0</w:t>
            </w:r>
          </w:p>
        </w:tc>
      </w:tr>
      <w:tr>
        <w:trPr>
          <w:trHeight w:val="3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65726,0</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w:t>
            </w:r>
          </w:p>
        </w:tc>
      </w:tr>
      <w:tr>
        <w:trPr>
          <w:trHeight w:val="3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w:t>
            </w:r>
          </w:p>
        </w:tc>
      </w:tr>
      <w:tr>
        <w:trPr>
          <w:trHeight w:val="6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7022,0</w:t>
            </w:r>
          </w:p>
        </w:tc>
      </w:tr>
      <w:tr>
        <w:trPr>
          <w:trHeight w:val="9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9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15893,0</w:t>
            </w:r>
          </w:p>
        </w:tc>
      </w:tr>
      <w:tr>
        <w:trPr>
          <w:trHeight w:val="4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15893,0</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11248,0</w:t>
            </w:r>
          </w:p>
        </w:tc>
      </w:tr>
      <w:tr>
        <w:trPr>
          <w:trHeight w:val="6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6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w:t>
            </w:r>
          </w:p>
        </w:tc>
      </w:tr>
      <w:tr>
        <w:trPr>
          <w:trHeight w:val="10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9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6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5096,0</w:t>
            </w:r>
          </w:p>
        </w:tc>
      </w:tr>
      <w:tr>
        <w:trPr>
          <w:trHeight w:val="12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12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15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3054,0</w:t>
            </w:r>
          </w:p>
        </w:tc>
      </w:tr>
      <w:tr>
        <w:trPr>
          <w:trHeight w:val="18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3068,0</w:t>
            </w:r>
          </w:p>
        </w:tc>
      </w:tr>
      <w:tr>
        <w:trPr>
          <w:trHeight w:val="141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2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6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2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32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5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10974,0</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7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3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6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3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3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5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3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06"/>
        <w:gridCol w:w="748"/>
        <w:gridCol w:w="749"/>
        <w:gridCol w:w="729"/>
        <w:gridCol w:w="7047"/>
        <w:gridCol w:w="2175"/>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tc>
        <w:tc>
          <w:tcPr>
            <w:tcW w:w="0" w:type="auto"/>
            <w:vMerge/>
            <w:tcBorders>
              <w:top w:val="nil"/>
              <w:left w:val="single" w:color="cfcfcf" w:sz="5"/>
              <w:bottom w:val="single" w:color="cfcfcf" w:sz="5"/>
              <w:right w:val="single" w:color="cfcfcf" w:sz="5"/>
            </w:tcBorders>
          </w:tcP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4843695,0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224300,0</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4389,0</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2093,0</w:t>
            </w:r>
          </w:p>
        </w:tc>
      </w:tr>
      <w:tr>
        <w:trPr>
          <w:trHeight w:val="1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3007075,0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35838,0</w:t>
            </w:r>
          </w:p>
        </w:tc>
      </w:tr>
      <w:tr>
        <w:trPr>
          <w:trHeight w:val="10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179301,0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0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107690,0</w:t>
            </w:r>
          </w:p>
        </w:tc>
      </w:tr>
      <w:tr>
        <w:trPr>
          <w:trHeight w:val="9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31960,0</w:t>
            </w:r>
          </w:p>
        </w:tc>
      </w:tr>
      <w:tr>
        <w:trPr>
          <w:trHeight w:val="10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42466,0</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13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p>
        </w:tc>
      </w:tr>
      <w:tr>
        <w:trPr>
          <w:trHeight w:val="10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175478,0</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64752,0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7877,0</w:t>
            </w:r>
          </w:p>
        </w:tc>
      </w:tr>
      <w:tr>
        <w:trPr>
          <w:trHeight w:val="8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56875,0</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12465,0</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30530,0</w:t>
            </w:r>
          </w:p>
        </w:tc>
      </w:tr>
      <w:tr>
        <w:trPr>
          <w:trHeight w:val="1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16620,0</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0"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21 қыркүйектегі</w:t>
      </w:r>
      <w:r>
        <w:br/>
      </w:r>
      <w:r>
        <w:rPr>
          <w:rFonts w:ascii="Times New Roman"/>
          <w:b w:val="false"/>
          <w:i w:val="false"/>
          <w:color w:val="000000"/>
          <w:sz w:val="28"/>
        </w:rPr>
        <w:t>
№ 8/47-V шешімімен бекітілген</w:t>
      </w:r>
    </w:p>
    <w:bookmarkEnd w:id="5"/>
    <w:p>
      <w:pPr>
        <w:spacing w:after="0"/>
        <w:ind w:left="0"/>
        <w:jc w:val="left"/>
      </w:pPr>
      <w:r>
        <w:rPr>
          <w:rFonts w:ascii="Times New Roman"/>
          <w:b/>
          <w:i w:val="false"/>
          <w:color w:val="000000"/>
        </w:rPr>
        <w:t xml:space="preserve"> Аягөз ауданының 2012 жылы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629"/>
        <w:gridCol w:w="751"/>
        <w:gridCol w:w="770"/>
        <w:gridCol w:w="9704"/>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3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3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7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