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f196" w14:textId="c6df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2012 жылғы 17 сәуірдегі № 4-29-V "Шардара ауданы бойынша аз қамтамасыз етілген отбасыларға (азаматтарға) тұрғын үй көмегін көрсетудің мөлшері мен тәртібін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2012 жылғы 6 қарашадағы № 9-63-V шешімі. Оңтүстік Қазақстан облысы Әділет департаментінде 2012 жылғы 30 қарашада № 2153 тіркелді. Күші жойылды - Оңтүстік Қазақстан облысы Шардара аудандық мәслихатының 2013 жылғы 24 желтоқсандағы № 22-143-V шешімімен</w:t>
      </w:r>
    </w:p>
    <w:p>
      <w:pPr>
        <w:spacing w:after="0"/>
        <w:ind w:left="0"/>
        <w:jc w:val="both"/>
      </w:pPr>
      <w:r>
        <w:rPr>
          <w:rFonts w:ascii="Times New Roman"/>
          <w:b w:val="false"/>
          <w:i w:val="false"/>
          <w:color w:val="ff0000"/>
          <w:sz w:val="28"/>
        </w:rPr>
        <w:t>      Ескерту. Күші жойылды - Оңтүстік Қазақстан облысы Шардара аудандық мәслихатының 24.12.2013 № 22-143-V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«Тұрғын үй қатынастары туралы» 1997 жылғы 16 сәуірдегі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және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«Шардара ауданы бойынша аз қамтамасыз етілген отбасыларға (азаматтарға) тұрғын үй көмегін Көрсетудің мөлшері мен тәртібін бекіту туралы» Шардара аудандық мәслихатының 2012 жылғы 17 сәуірдегі № 4-29-V (Нормативтік құқықтық актілерді мемлекеттік тіркеу тізілімінде № 14-15-138 тіркелген, 2012 жылдың 18 мамырында аудандық «Шартарап-Шарайна» газетінің № 24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көрсетілген шешіммен бекітілген Шардара ауданында аз қамтамасыз етілген отбасыларға (азаматтарға) тұрғын үй көмегін көрсетудің мөлшері мен тәртібінде: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тармағы</w:t>
      </w:r>
      <w:r>
        <w:rPr>
          <w:rFonts w:ascii="Times New Roman"/>
          <w:b w:val="false"/>
          <w:i w:val="false"/>
          <w:color w:val="000000"/>
          <w:sz w:val="28"/>
        </w:rPr>
        <w:t xml:space="preserve"> мына мазмұндағы 9) тармақшасымен толықтырылсын:</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«17. Тұрғын үйді ұстау мен коммуналдық қызметтерді пайдалануға, тұрғын үйді жалға алу ақысын төлеуге сонымен қоса, жекешелендірілген үй-жайларда (пәтерлерде),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телекоммуникация желісіне қосылған телефонға абоненттік төлемақы тарифінің көтерілуіне ақы төлеу отбасының (адамның) жиынтық табысының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З.Талбидин</w:t>
      </w:r>
    </w:p>
    <w:p>
      <w:pPr>
        <w:spacing w:after="0"/>
        <w:ind w:left="0"/>
        <w:jc w:val="both"/>
      </w:pPr>
      <w:r>
        <w:rPr>
          <w:rFonts w:ascii="Times New Roman"/>
          <w:b w:val="false"/>
          <w:i/>
          <w:color w:val="000000"/>
          <w:sz w:val="28"/>
        </w:rPr>
        <w:t>      Аудандық мәслихат хатшысы                  Т.Бердібеков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