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2acd" w14:textId="58e2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
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2012 жылғы 28 қыркүйектегі № 457 Қаулысы. Оңтүстік Қазақстан облысының Әділет департаментінде 2012 жылғы 31 қазанда № 2120 тіркелді. Күші жойылды - Оңтүстік Қазақстан облысы Шардара ауданы әкімдігінің 2014 жылғы 23 желтоқсандағы № 535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Шардара ауданы әкімдігінің 23.12.2014 № 535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23 қаңтардағы 2001 жылғы Қазақстан Республикасының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23 қаңтардағы 2001 жылғы Қазақстан Республикасының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 мүгедектерді әлеуметтік қорғау туралы» 13 сәуірдегі 2005 жылғы Қазақстан Республикасының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проценті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Б.Муталиевке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К.Айтуреев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