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4e57" w14:textId="fbe4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2012 жылғы 17 сәуірдегі № 4-29-V шешімі. Оңтүстік Қазақстан облысы Шардара ауданының Әділет басқармасында 2012 жылғы 8 мамырда № 14-15-138 тіркелді. Күші жойылды - Оңтүстік Қазақстан облысы Шардара аудандық мәслихатының 2013 жылғы 24 желтоқсандағы № 22-143-V шешімімен</w:t>
      </w:r>
    </w:p>
    <w:p>
      <w:pPr>
        <w:spacing w:after="0"/>
        <w:ind w:left="0"/>
        <w:jc w:val="both"/>
      </w:pPr>
      <w:r>
        <w:rPr>
          <w:rFonts w:ascii="Times New Roman"/>
          <w:b w:val="false"/>
          <w:i w:val="false"/>
          <w:color w:val="ff0000"/>
          <w:sz w:val="28"/>
        </w:rPr>
        <w:t>      Ескерту. Күші жойылды - Оңтүстік Қазақстан облысы Шардара аудандық мәслихатының 24.12.2013 № 22-143-V шешімімен.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және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ережесiне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Шардара ауданы бойынша аз қамтамасыз етілген отбасыларға (азаматтарға) тұрғын үй көмегін көрсетудің мөлшері мен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«Тұрғын үй көмегін көрсетудің мөлшері және тәртібін бекіту туралы» Шардара аудандық мәслихатының 2010 жылғы 18 наурыздағы № 29-208-IV (Нормативтік құқықтық актілерді мемлекеттік тіркеу тізілімінде 14-15-91 нөмірмен тіркелген, «Шартарап-Шарайна» газетінің 2010 жылғы 21 мамыр 24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Е.Карымсаков</w:t>
      </w:r>
    </w:p>
    <w:p>
      <w:pPr>
        <w:spacing w:after="0"/>
        <w:ind w:left="0"/>
        <w:jc w:val="both"/>
      </w:pPr>
      <w:r>
        <w:rPr>
          <w:rFonts w:ascii="Times New Roman"/>
          <w:b w:val="false"/>
          <w:i/>
          <w:color w:val="000000"/>
          <w:sz w:val="28"/>
        </w:rPr>
        <w:t>      Аудандық мәслихат хатшысы                  Т.Бердібеков</w:t>
      </w:r>
    </w:p>
    <w:bookmarkStart w:name="z5"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17 сәуір 2012 жылғы № 4-29-V</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Шардара ауданында аз қамтамасыз етілген отбасыларға (азаматтарға) тұрғын үй көмегін көрсетудің мөлшері мен тәртібі</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r>
        <w:br/>
      </w: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r>
        <w:br/>
      </w: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уәкілетті орган – тұрғын үй көмегін беретін «Шардара аудандық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Шардара аудандық мәслихатының 2012.11.06 </w:t>
      </w:r>
      <w:r>
        <w:rPr>
          <w:rFonts w:ascii="Times New Roman"/>
          <w:b w:val="false"/>
          <w:i w:val="false"/>
          <w:color w:val="000000"/>
          <w:sz w:val="28"/>
        </w:rPr>
        <w:t>№ 9-63-V</w:t>
      </w:r>
      <w:r>
        <w:rPr>
          <w:rFonts w:ascii="Times New Roman"/>
          <w:b w:val="false"/>
          <w:i w:val="false"/>
          <w:color w:val="ff0000"/>
          <w:sz w:val="28"/>
        </w:rPr>
        <w:t xml:space="preserve"> Шешімімен.</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Шардара аудандық мәслихатының 2012.11.06 </w:t>
      </w:r>
      <w:r>
        <w:rPr>
          <w:rFonts w:ascii="Times New Roman"/>
          <w:b w:val="false"/>
          <w:i w:val="false"/>
          <w:color w:val="000000"/>
          <w:sz w:val="28"/>
        </w:rPr>
        <w:t>№ 9-63-V</w:t>
      </w:r>
      <w:r>
        <w:rPr>
          <w:rFonts w:ascii="Times New Roman"/>
          <w:b w:val="false"/>
          <w:i w:val="false"/>
          <w:color w:val="ff0000"/>
          <w:sz w:val="28"/>
        </w:rPr>
        <w:t xml:space="preserve"> Шешімімен.</w:t>
      </w:r>
      <w:r>
        <w:br/>
      </w: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Start w:name="z7" w:id="3"/>
    <w:p>
      <w:pPr>
        <w:spacing w:after="0"/>
        <w:ind w:left="0"/>
        <w:jc w:val="left"/>
      </w:pPr>
      <w:r>
        <w:rPr>
          <w:rFonts w:ascii="Times New Roman"/>
          <w:b/>
          <w:i w:val="false"/>
          <w:color w:val="000000"/>
        </w:rPr>
        <w:t xml:space="preserve"> 
      2. Тұрғын үй көмегін көрсету тәртібі</w:t>
      </w:r>
    </w:p>
    <w:bookmarkEnd w:id="3"/>
    <w:p>
      <w:pPr>
        <w:spacing w:after="0"/>
        <w:ind w:left="0"/>
        <w:jc w:val="both"/>
      </w:pPr>
      <w:r>
        <w:rPr>
          <w:rFonts w:ascii="Times New Roman"/>
          <w:b w:val="false"/>
          <w:i w:val="false"/>
          <w:color w:val="000000"/>
          <w:sz w:val="28"/>
        </w:rPr>
        <w:t>      5. Тұрғын үй көмегiн тағайындау үшiн отбасы (азамат) тұрғын үй көмегiн тағайындауды жүзеге асыратын уәкiлеттi органға өтiнiш бередi және мынадай құжаттарды ұсынады:</w:t>
      </w:r>
      <w:r>
        <w:br/>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2) тұрғын үйге құқық беретiн құжаттың көшiрмесi;</w:t>
      </w:r>
      <w:r>
        <w:br/>
      </w:r>
      <w:r>
        <w:rPr>
          <w:rFonts w:ascii="Times New Roman"/>
          <w:b w:val="false"/>
          <w:i w:val="false"/>
          <w:color w:val="000000"/>
          <w:sz w:val="28"/>
        </w:rPr>
        <w:t>
      3) азаматтарды тiркеу кiтабының көшiрмесi;</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қызметтердi тұтыну шоттары;</w:t>
      </w:r>
      <w:r>
        <w:br/>
      </w: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8) тұрғын үйдi пайдаланғаны үшiн жергiлiктi атқарушы орган берген жалдау ақысының мөлшерi туралы шотты тапсырады;</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Оңтүстік Қазақстан облысы Шардара аудандық мәслихатының 2012.11.06 </w:t>
      </w:r>
      <w:r>
        <w:rPr>
          <w:rFonts w:ascii="Times New Roman"/>
          <w:b w:val="false"/>
          <w:i w:val="false"/>
          <w:color w:val="000000"/>
          <w:sz w:val="28"/>
        </w:rPr>
        <w:t>№ 9-63-V</w:t>
      </w:r>
      <w:r>
        <w:rPr>
          <w:rFonts w:ascii="Times New Roman"/>
          <w:b w:val="false"/>
          <w:i w:val="false"/>
          <w:color w:val="ff0000"/>
          <w:sz w:val="28"/>
        </w:rPr>
        <w:t xml:space="preserve"> Шешімімен.</w:t>
      </w:r>
      <w:r>
        <w:br/>
      </w: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w:t>
      </w:r>
      <w:r>
        <w:br/>
      </w:r>
      <w:r>
        <w:rPr>
          <w:rFonts w:ascii="Times New Roman"/>
          <w:b w:val="false"/>
          <w:i w:val="false"/>
          <w:color w:val="000000"/>
          <w:sz w:val="28"/>
        </w:rPr>
        <w:t>
      Уәкiлеттi органның қызметкерлерiмен куәландырылған құжаттардың көшiрмелерi iске тiркеледi.</w:t>
      </w:r>
      <w:r>
        <w:br/>
      </w: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бес күн iшiнде, ал егер ақпаратты өзге субъектiлерден, лауазымды тұлғалардан алу қажет болған жағдайда күнтiзбелiк отыз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r>
        <w:br/>
      </w: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хабарлауға тиіс.</w:t>
      </w:r>
      <w:r>
        <w:br/>
      </w: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r>
        <w:br/>
      </w:r>
      <w:r>
        <w:rPr>
          <w:rFonts w:ascii="Times New Roman"/>
          <w:b w:val="false"/>
          <w:i w:val="false"/>
          <w:color w:val="000000"/>
          <w:sz w:val="28"/>
        </w:rPr>
        <w:t>
      11. Тұрғын үй көмегiн алушы немесе өтініш беруші уәкілетті органның шешіміне жоғары тұрған органдарға немесе сот тәртібімен шағым жасауға құқылы.</w:t>
      </w:r>
      <w:r>
        <w:br/>
      </w: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r>
        <w:br/>
      </w: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жоғалтады.</w:t>
      </w:r>
    </w:p>
    <w:bookmarkStart w:name="z8" w:id="4"/>
    <w:p>
      <w:pPr>
        <w:spacing w:after="0"/>
        <w:ind w:left="0"/>
        <w:jc w:val="left"/>
      </w:pPr>
      <w:r>
        <w:rPr>
          <w:rFonts w:ascii="Times New Roman"/>
          <w:b/>
          <w:i w:val="false"/>
          <w:color w:val="000000"/>
        </w:rPr>
        <w:t xml:space="preserve"> 
      3. Тұрғын үй көмегін көрсету нормативтерін анықтау</w:t>
      </w:r>
    </w:p>
    <w:bookmarkEnd w:id="4"/>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r>
        <w:br/>
      </w: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r>
        <w:br/>
      </w: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r>
        <w:br/>
      </w: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көп қабатты пәтерлерде, жеке тұрғын үй - жайларда тұратын отбасылар үшін айына 1 тонна. Тұрғын үй көмегін есептегенде, статистика органдары мәліметтері бойынша Шардара ауданында қалыптасқан көмір бағасы қолданылады.</w:t>
      </w:r>
      <w:r>
        <w:br/>
      </w: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Start w:name="z9" w:id="5"/>
    <w:p>
      <w:pPr>
        <w:spacing w:after="0"/>
        <w:ind w:left="0"/>
        <w:jc w:val="left"/>
      </w:pPr>
      <w:r>
        <w:rPr>
          <w:rFonts w:ascii="Times New Roman"/>
          <w:b/>
          <w:i w:val="false"/>
          <w:color w:val="000000"/>
        </w:rPr>
        <w:t xml:space="preserve"> 
      4. Тұрғын үй көмегін көрсету мөлшерін анықтау</w:t>
      </w:r>
    </w:p>
    <w:bookmarkEnd w:id="5"/>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Оңтүстік Қазақстан облысы Шардара аудандық мәслихатының 2012.11.06 </w:t>
      </w:r>
      <w:r>
        <w:rPr>
          <w:rFonts w:ascii="Times New Roman"/>
          <w:b w:val="false"/>
          <w:i w:val="false"/>
          <w:color w:val="000000"/>
          <w:sz w:val="28"/>
        </w:rPr>
        <w:t>№ 9-63-V</w:t>
      </w:r>
      <w:r>
        <w:rPr>
          <w:rFonts w:ascii="Times New Roman"/>
          <w:b w:val="false"/>
          <w:i w:val="false"/>
          <w:color w:val="ff0000"/>
          <w:sz w:val="28"/>
        </w:rPr>
        <w:t xml:space="preserve"> Шешімімен.</w:t>
      </w:r>
      <w:r>
        <w:br/>
      </w:r>
      <w:r>
        <w:rPr>
          <w:rFonts w:ascii="Times New Roman"/>
          <w:b w:val="false"/>
          <w:i w:val="false"/>
          <w:color w:val="000000"/>
          <w:sz w:val="28"/>
        </w:rPr>
        <w:t>
      17. Тұрғын үйді ұстау мен коммуналдық қызметтерді пайдалануға, тұрғын үйді жалға алу ақысын төлеуге сонымен қоса, жекешелендірілген үй-жайларда (пәтерлерде),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телекоммуникация желісіне қосылған телефонға абоненттік төлемақы тарифінің көтерілуіне ақы төлеу отбасының (адамның) жиынтық табысының 10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Оңтүстік Қазақстан облысы Шардара аудандық мәслихатының 2012.11.06 </w:t>
      </w:r>
      <w:r>
        <w:rPr>
          <w:rFonts w:ascii="Times New Roman"/>
          <w:b w:val="false"/>
          <w:i w:val="false"/>
          <w:color w:val="000000"/>
          <w:sz w:val="28"/>
        </w:rPr>
        <w:t>№ 9-63-V</w:t>
      </w:r>
      <w:r>
        <w:rPr>
          <w:rFonts w:ascii="Times New Roman"/>
          <w:b w:val="false"/>
          <w:i w:val="false"/>
          <w:color w:val="ff0000"/>
          <w:sz w:val="28"/>
        </w:rPr>
        <w:t xml:space="preserve"> Шешімімен.</w:t>
      </w:r>
      <w:r>
        <w:br/>
      </w:r>
      <w:r>
        <w:rPr>
          <w:rFonts w:ascii="Times New Roman"/>
          <w:b w:val="false"/>
          <w:i w:val="false"/>
          <w:color w:val="000000"/>
          <w:sz w:val="28"/>
        </w:rPr>
        <w:t>
      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есептеледі.</w:t>
      </w:r>
      <w:r>
        <w:br/>
      </w: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r>
        <w:br/>
      </w:r>
      <w:r>
        <w:rPr>
          <w:rFonts w:ascii="Times New Roman"/>
          <w:b w:val="false"/>
          <w:i w:val="false"/>
          <w:color w:val="000000"/>
          <w:sz w:val="28"/>
        </w:rPr>
        <w:t>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негізінде жүргізіледі.</w:t>
      </w:r>
    </w:p>
    <w:bookmarkStart w:name="z10" w:id="6"/>
    <w:p>
      <w:pPr>
        <w:spacing w:after="0"/>
        <w:ind w:left="0"/>
        <w:jc w:val="left"/>
      </w:pPr>
      <w:r>
        <w:rPr>
          <w:rFonts w:ascii="Times New Roman"/>
          <w:b/>
          <w:i w:val="false"/>
          <w:color w:val="000000"/>
        </w:rPr>
        <w:t xml:space="preserve"> 
      5. Тұрғын үй көмегiн төлеу тәртiбi</w:t>
      </w:r>
    </w:p>
    <w:bookmarkEnd w:id="6"/>
    <w:p>
      <w:pPr>
        <w:spacing w:after="0"/>
        <w:ind w:left="0"/>
        <w:jc w:val="both"/>
      </w:pPr>
      <w:r>
        <w:rPr>
          <w:rFonts w:ascii="Times New Roman"/>
          <w:b w:val="false"/>
          <w:i w:val="false"/>
          <w:color w:val="000000"/>
          <w:sz w:val="28"/>
        </w:rPr>
        <w:t>      21. Тұрғын үй көмегiн төлеу алушының таңдауы бойынша жергiлiктi бюджетте бөлiнген қаражат шегiнде екiншi деңгейдегi банктер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