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9ddb" w14:textId="8dc9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2012 жылғы 13 маусымдағы № 4/30-V шешімі. Оңтүстік Қазақстан облысы Арыс қаласының Әділет басқармасында 2012 жылғы 29 маусымда № 14-2-132 тіркелді. Күші жойылды - Оңтүстiк Қазақстан облысы Арыс қалалық мәслихатының 2017 жылғы 24 наурыздағы № 11/79-VI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қалалық мәслихатының 24.03.2017 № 11/79-VI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қалалық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1. Арыс қаласы бойынша аз қамтамасыз етілген отбасыларға (азаматтарға) тұрғын үй көмегін көрсетудің мөлшері мен тәртібі қосымшаға сәйкес бекiтiлсiн.</w:t>
      </w:r>
      <w:r>
        <w:br/>
      </w:r>
      <w:r>
        <w:rPr>
          <w:rFonts w:ascii="Times New Roman"/>
          <w:b w:val="false"/>
          <w:i w:val="false"/>
          <w:color w:val="000000"/>
          <w:sz w:val="28"/>
        </w:rPr>
        <w:t>
      </w:t>
      </w:r>
      <w:r>
        <w:rPr>
          <w:rFonts w:ascii="Times New Roman"/>
          <w:b w:val="false"/>
          <w:i w:val="false"/>
          <w:color w:val="000000"/>
          <w:sz w:val="28"/>
        </w:rPr>
        <w:t xml:space="preserve">2. "Тұрғын үй көмегін көрсетудің мөлшерін және тәртібін бекіту туралы" Арыс қалалық мәслихатының 2011 жылғы 21 сәуірдегі </w:t>
      </w:r>
      <w:r>
        <w:rPr>
          <w:rFonts w:ascii="Times New Roman"/>
          <w:b w:val="false"/>
          <w:i w:val="false"/>
          <w:color w:val="000000"/>
          <w:sz w:val="28"/>
        </w:rPr>
        <w:t>№ 43/269-ІV</w:t>
      </w:r>
      <w:r>
        <w:rPr>
          <w:rFonts w:ascii="Times New Roman"/>
          <w:b w:val="false"/>
          <w:i w:val="false"/>
          <w:color w:val="000000"/>
          <w:sz w:val="28"/>
        </w:rPr>
        <w:t xml:space="preserve"> (Нормативтiк құқықтық актiлердi мемлекеттiк тiркеу тiзiлiмiнде 14-2-108 нөмiрмен тiркелген, "Арыс ақиқаты" газетiнiң 2011 жылғы 28 мамырдағы 22 нөмiрiнде жарияланған) шешiмiнiң күшi жойылсын.</w:t>
      </w:r>
      <w:r>
        <w:br/>
      </w:r>
      <w:r>
        <w:rPr>
          <w:rFonts w:ascii="Times New Roman"/>
          <w:b w:val="false"/>
          <w:i w:val="false"/>
          <w:color w:val="000000"/>
          <w:sz w:val="28"/>
        </w:rPr>
        <w:t>
      </w:t>
      </w:r>
      <w:r>
        <w:rPr>
          <w:rFonts w:ascii="Times New Roman"/>
          <w:b w:val="false"/>
          <w:i w:val="false"/>
          <w:color w:val="000000"/>
          <w:sz w:val="28"/>
        </w:rPr>
        <w:t>3. Осы шешiм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А.Жауынбаев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Қ.Баймурзаев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13 маусым 2012 жылғы</w:t>
            </w:r>
            <w:r>
              <w:br/>
            </w:r>
            <w:r>
              <w:rPr>
                <w:rFonts w:ascii="Times New Roman"/>
                <w:b w:val="false"/>
                <w:i w:val="false"/>
                <w:color w:val="000000"/>
                <w:sz w:val="20"/>
              </w:rPr>
              <w:t>№ 4/30-V шешімімен бекітілген</w:t>
            </w:r>
          </w:p>
        </w:tc>
      </w:tr>
    </w:tbl>
    <w:bookmarkStart w:name="z32" w:id="0"/>
    <w:p>
      <w:pPr>
        <w:spacing w:after="0"/>
        <w:ind w:left="0"/>
        <w:jc w:val="left"/>
      </w:pPr>
      <w:r>
        <w:rPr>
          <w:rFonts w:ascii="Times New Roman"/>
          <w:b/>
          <w:i w:val="false"/>
          <w:color w:val="000000"/>
        </w:rPr>
        <w:t xml:space="preserve">  Арыс қаласында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"Арыс қалалық жұмыспен қамту және әлеуметтік бағдарламалар бөлімі" мемлекеттік коммуналдық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берiледi.</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Арыс қалалық мәслихатының 11.12.2013 </w:t>
      </w:r>
      <w:r>
        <w:rPr>
          <w:rFonts w:ascii="Times New Roman"/>
          <w:b w:val="false"/>
          <w:i w:val="false"/>
          <w:color w:val="ff0000"/>
          <w:sz w:val="28"/>
        </w:rPr>
        <w:t>№ 22/124-V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Арыс қалалық мәслихатының 11.12.2013 </w:t>
      </w:r>
      <w:r>
        <w:rPr>
          <w:rFonts w:ascii="Times New Roman"/>
          <w:b w:val="false"/>
          <w:i w:val="false"/>
          <w:color w:val="ff0000"/>
          <w:sz w:val="28"/>
        </w:rPr>
        <w:t>№ 22/124-V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Белгiленген нормалар шегiндегi шектi жол берiлетiн шығыстар үлесi жиынтық табыстың 10 пайызы мөлшерiнде белгiленедi.</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Тұрғын үй көмегін көрсету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Арыс қалалық мәслихатының 11.12.2013 </w:t>
      </w:r>
      <w:r>
        <w:rPr>
          <w:rFonts w:ascii="Times New Roman"/>
          <w:b w:val="false"/>
          <w:i w:val="false"/>
          <w:color w:val="ff0000"/>
          <w:sz w:val="28"/>
        </w:rPr>
        <w:t>№ 22/124-V</w:t>
      </w:r>
      <w:r>
        <w:rPr>
          <w:rFonts w:ascii="Times New Roman"/>
          <w:b w:val="false"/>
          <w:i w:val="false"/>
          <w:color w:val="ff0000"/>
          <w:sz w:val="28"/>
        </w:rPr>
        <w:t xml:space="preserve"> шешімімен (01.01.2014 бастап қолданысқа енгізіледі); өзгерістер енгізілді - Арыс қалалық мәслихатының 21.02.2014 </w:t>
      </w:r>
      <w:r>
        <w:rPr>
          <w:rFonts w:ascii="Times New Roman"/>
          <w:b w:val="false"/>
          <w:i w:val="false"/>
          <w:color w:val="ff0000"/>
          <w:sz w:val="28"/>
        </w:rPr>
        <w:t>№ 25/139-V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Уәкiлеттi органға құжаттардың түпнұсқалары және көшiрмелерi ұсынылады. Салыстырылғаннан кейiн құжаттардың түпнұсқалары өтiнiш берушiге қайтарылады.</w:t>
      </w:r>
      <w:r>
        <w:br/>
      </w:r>
      <w:r>
        <w:rPr>
          <w:rFonts w:ascii="Times New Roman"/>
          <w:b w:val="false"/>
          <w:i w:val="false"/>
          <w:color w:val="000000"/>
          <w:sz w:val="28"/>
        </w:rPr>
        <w:t>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w:t>
      </w:r>
      <w:r>
        <w:rPr>
          <w:rFonts w:ascii="Times New Roman"/>
          <w:b w:val="false"/>
          <w:i w:val="false"/>
          <w:color w:val="000000"/>
          <w:sz w:val="28"/>
        </w:rPr>
        <w:t>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Арыс қалалық мәслихатының 27.06.2014 </w:t>
      </w:r>
      <w:r>
        <w:rPr>
          <w:rFonts w:ascii="Times New Roman"/>
          <w:b w:val="false"/>
          <w:i w:val="false"/>
          <w:color w:val="ff0000"/>
          <w:sz w:val="28"/>
        </w:rPr>
        <w:t>№ 30/174-V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енгiзiледі).</w:t>
      </w:r>
      <w:r>
        <w:br/>
      </w:r>
      <w:r>
        <w:rPr>
          <w:rFonts w:ascii="Times New Roman"/>
          <w:b w:val="false"/>
          <w:i w:val="false"/>
          <w:color w:val="000000"/>
          <w:sz w:val="28"/>
        </w:rPr>
        <w:t>
      </w:t>
      </w:r>
      <w:r>
        <w:rPr>
          <w:rFonts w:ascii="Times New Roman"/>
          <w:b w:val="false"/>
          <w:i w:val="false"/>
          <w:color w:val="000000"/>
          <w:sz w:val="28"/>
        </w:rPr>
        <w:t>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w:t>
      </w:r>
      <w:r>
        <w:rPr>
          <w:rFonts w:ascii="Times New Roman"/>
          <w:b w:val="false"/>
          <w:i w:val="false"/>
          <w:color w:val="000000"/>
          <w:sz w:val="28"/>
        </w:rPr>
        <w:t>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хабарлауға тиіс.</w:t>
      </w:r>
      <w:r>
        <w:br/>
      </w:r>
      <w:r>
        <w:rPr>
          <w:rFonts w:ascii="Times New Roman"/>
          <w:b w:val="false"/>
          <w:i w:val="false"/>
          <w:color w:val="000000"/>
          <w:sz w:val="28"/>
        </w:rPr>
        <w:t>
      </w:t>
      </w:r>
      <w:r>
        <w:rPr>
          <w:rFonts w:ascii="Times New Roman"/>
          <w:b w:val="false"/>
          <w:i w:val="false"/>
          <w:color w:val="000000"/>
          <w:sz w:val="28"/>
        </w:rPr>
        <w:t>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w:t>
      </w:r>
      <w:r>
        <w:rPr>
          <w:rFonts w:ascii="Times New Roman"/>
          <w:b w:val="false"/>
          <w:i w:val="false"/>
          <w:color w:val="000000"/>
          <w:sz w:val="28"/>
        </w:rPr>
        <w:t>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w:t>
      </w:r>
      <w:r>
        <w:rPr>
          <w:rFonts w:ascii="Times New Roman"/>
          <w:b w:val="false"/>
          <w:i w:val="false"/>
          <w:color w:val="000000"/>
          <w:sz w:val="28"/>
        </w:rPr>
        <w:t>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14. Жеке меншігінде біреуден артық тұрғын үй (пәтері) бар тұлғалар, немесе тұрғын үйді (пәтерді) жалға берушілер тұрғын үй көмегін алу құқығын жоғалтады.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Тұрғын үй көмегін көрсету нормативтерін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көп қабатты пәтерлерде, жеке тұрғын үй - жайларда тұратын отбасылар үшін айына 1 тонна. Тұрғын үй көмегін есептегенде, статистика органдары мәліметтері бойынша Арыс қаласында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Тұрғын үй көмегін көрсету мөлшерін анықтау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Арыс қалалық мәслихатының 11.12.2013 </w:t>
      </w:r>
      <w:r>
        <w:rPr>
          <w:rFonts w:ascii="Times New Roman"/>
          <w:b w:val="false"/>
          <w:i w:val="false"/>
          <w:color w:val="ff0000"/>
          <w:sz w:val="28"/>
        </w:rPr>
        <w:t>№ 22/124-V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Арыс қалалық мәслихатының 11.12.2013 </w:t>
      </w:r>
      <w:r>
        <w:rPr>
          <w:rFonts w:ascii="Times New Roman"/>
          <w:b w:val="false"/>
          <w:i w:val="false"/>
          <w:color w:val="ff0000"/>
          <w:sz w:val="28"/>
        </w:rPr>
        <w:t>№ 22/124-V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w:t>
      </w:r>
      <w:r>
        <w:rPr>
          <w:rFonts w:ascii="Times New Roman"/>
          <w:b w:val="false"/>
          <w:i w:val="false"/>
          <w:color w:val="000000"/>
          <w:sz w:val="28"/>
        </w:rPr>
        <w:t>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w:t>
      </w:r>
      <w:r>
        <w:rPr>
          <w:rFonts w:ascii="Times New Roman"/>
          <w:b w:val="false"/>
          <w:i w:val="false"/>
          <w:color w:val="000000"/>
          <w:sz w:val="28"/>
        </w:rPr>
        <w:t xml:space="preserve">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Тұрғын үй көмегiн төлеу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Тұрғын үй көмегiн төлеу алушының таңдауы бойынша жергiлiктi бюджетте бөлiнген қаражат шегiнде екiншi деңгейдегi банктер арқылы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