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671de" w14:textId="b4671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облыстық бюджет туралы" Оңтүстік Қазақстан облыстық мәслихатының 2011 жылғы 7 желтоқсандағы № 47/450-IV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2012 жылғы 29 қарашадағы № 8/69-V шешімі. Оңтүстік Қазақстан облысының Әділет департаментінде 2012 жылғы 30 қарашада № 2152 тіркелді. Қолданылу мерзімінің аяқталуына байланысты күші жойылды - (Оңтүстік Қазақстан облыстық мәслихатының 2013 жылғы 29 қаңтардағы № 79-1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облыстық мәслихатының 29.01.2013 № 79-1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«2012-2014 жылдарға арналған облыстық бюджет туралы» Оңтүстік Қазақстан облыстық мәслихатының 2011 жылғы 7 желтоқсандағы № 47/450-IV (Нормативтік құқықтық актілерді мемлекеттік тіркеу тізілімінде 2065-нөмірмен тіркелген, «Оңтүстік Қазақстан» газетінің 2011 жылғы 24 желтоқсандағы 197-198 нөмірлерінде және 27 желтоқсандағы 199 нөмірінде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Оңтүстік Қазақстан облысының 2012-2014 жылдарға арналған облыстық бюджеті тиісінше 1, 2 және 3-қосымшаларға сәйкес, оның ішінде 2012 жылға мынадай көлемде бекітілсін:</w:t>
      </w:r>
      <w:r>
        <w:br/>
      </w:r>
      <w:r>
        <w:rPr>
          <w:rFonts w:ascii="Times New Roman"/>
          <w:b w:val="false"/>
          <w:i w:val="false"/>
          <w:color w:val="000000"/>
          <w:sz w:val="28"/>
        </w:rPr>
        <w:t>
      1) кiрiстер – 310 931 491 мың теңге, оның iшiнде:</w:t>
      </w:r>
      <w:r>
        <w:br/>
      </w:r>
      <w:r>
        <w:rPr>
          <w:rFonts w:ascii="Times New Roman"/>
          <w:b w:val="false"/>
          <w:i w:val="false"/>
          <w:color w:val="000000"/>
          <w:sz w:val="28"/>
        </w:rPr>
        <w:t>
      салықтық түсiмдер – 14 729 916 мың теңге;</w:t>
      </w:r>
      <w:r>
        <w:br/>
      </w:r>
      <w:r>
        <w:rPr>
          <w:rFonts w:ascii="Times New Roman"/>
          <w:b w:val="false"/>
          <w:i w:val="false"/>
          <w:color w:val="000000"/>
          <w:sz w:val="28"/>
        </w:rPr>
        <w:t>
      салықтық емес түсiмдер – 894 425 мың теңге;</w:t>
      </w:r>
      <w:r>
        <w:br/>
      </w:r>
      <w:r>
        <w:rPr>
          <w:rFonts w:ascii="Times New Roman"/>
          <w:b w:val="false"/>
          <w:i w:val="false"/>
          <w:color w:val="000000"/>
          <w:sz w:val="28"/>
        </w:rPr>
        <w:t>
      негізгі капиталды сатудан түсетін түсімдер – 3 600 мың теңге;</w:t>
      </w:r>
      <w:r>
        <w:br/>
      </w:r>
      <w:r>
        <w:rPr>
          <w:rFonts w:ascii="Times New Roman"/>
          <w:b w:val="false"/>
          <w:i w:val="false"/>
          <w:color w:val="000000"/>
          <w:sz w:val="28"/>
        </w:rPr>
        <w:t>
      трансферттердiң түсiмдерi – 295 303 550 мың теңге;</w:t>
      </w:r>
      <w:r>
        <w:br/>
      </w:r>
      <w:r>
        <w:rPr>
          <w:rFonts w:ascii="Times New Roman"/>
          <w:b w:val="false"/>
          <w:i w:val="false"/>
          <w:color w:val="000000"/>
          <w:sz w:val="28"/>
        </w:rPr>
        <w:t>
      2) шығындар – 310 668 435 мың теңге;</w:t>
      </w:r>
      <w:r>
        <w:br/>
      </w:r>
      <w:r>
        <w:rPr>
          <w:rFonts w:ascii="Times New Roman"/>
          <w:b w:val="false"/>
          <w:i w:val="false"/>
          <w:color w:val="000000"/>
          <w:sz w:val="28"/>
        </w:rPr>
        <w:t>
      3) таза бюджеттiк кредит беру – 2 601 516 мың теңге, оның ішінде:</w:t>
      </w:r>
      <w:r>
        <w:br/>
      </w:r>
      <w:r>
        <w:rPr>
          <w:rFonts w:ascii="Times New Roman"/>
          <w:b w:val="false"/>
          <w:i w:val="false"/>
          <w:color w:val="000000"/>
          <w:sz w:val="28"/>
        </w:rPr>
        <w:t>
      бюджеттік кредиттер – 3 342 207 мың теңге;</w:t>
      </w:r>
      <w:r>
        <w:br/>
      </w:r>
      <w:r>
        <w:rPr>
          <w:rFonts w:ascii="Times New Roman"/>
          <w:b w:val="false"/>
          <w:i w:val="false"/>
          <w:color w:val="000000"/>
          <w:sz w:val="28"/>
        </w:rPr>
        <w:t>
      бюджеттік кредиттерді өтеу – 740 691 мың теңге;</w:t>
      </w:r>
      <w:r>
        <w:br/>
      </w:r>
      <w:r>
        <w:rPr>
          <w:rFonts w:ascii="Times New Roman"/>
          <w:b w:val="false"/>
          <w:i w:val="false"/>
          <w:color w:val="000000"/>
          <w:sz w:val="28"/>
        </w:rPr>
        <w:t>
      4) қаржы активтерімен жасалатын операциялар бойынша сальдо – 1 312 500 мың теңге;</w:t>
      </w:r>
      <w:r>
        <w:br/>
      </w:r>
      <w:r>
        <w:rPr>
          <w:rFonts w:ascii="Times New Roman"/>
          <w:b w:val="false"/>
          <w:i w:val="false"/>
          <w:color w:val="000000"/>
          <w:sz w:val="28"/>
        </w:rPr>
        <w:t>
      қаржы активтерін сатып алу – 1 312 500 мың теңге;</w:t>
      </w:r>
      <w:r>
        <w:br/>
      </w:r>
      <w:r>
        <w:rPr>
          <w:rFonts w:ascii="Times New Roman"/>
          <w:b w:val="false"/>
          <w:i w:val="false"/>
          <w:color w:val="000000"/>
          <w:sz w:val="28"/>
        </w:rPr>
        <w:t xml:space="preserve">
      5) бюджет тапшылығы </w:t>
      </w:r>
      <w:r>
        <w:rPr>
          <w:rFonts w:ascii="Times New Roman"/>
          <w:b/>
          <w:i w:val="false"/>
          <w:color w:val="000000"/>
          <w:sz w:val="28"/>
        </w:rPr>
        <w:t>– -</w:t>
      </w:r>
      <w:r>
        <w:rPr>
          <w:rFonts w:ascii="Times New Roman"/>
          <w:b w:val="false"/>
          <w:i w:val="false"/>
          <w:color w:val="000000"/>
          <w:sz w:val="28"/>
        </w:rPr>
        <w:t xml:space="preserve"> 3 650 960 мың теңге;</w:t>
      </w:r>
      <w:r>
        <w:br/>
      </w:r>
      <w:r>
        <w:rPr>
          <w:rFonts w:ascii="Times New Roman"/>
          <w:b w:val="false"/>
          <w:i w:val="false"/>
          <w:color w:val="000000"/>
          <w:sz w:val="28"/>
        </w:rPr>
        <w:t>
      6) бюджеттің тапшылығын  қаржыландыру  – 3 650 960  мың теңге.»;</w:t>
      </w:r>
      <w:r>
        <w:br/>
      </w:r>
      <w:r>
        <w:rPr>
          <w:rFonts w:ascii="Times New Roman"/>
          <w:b w:val="false"/>
          <w:i w:val="false"/>
          <w:color w:val="000000"/>
          <w:sz w:val="28"/>
        </w:rPr>
        <w:t>
</w:t>
      </w:r>
      <w:r>
        <w:rPr>
          <w:rFonts w:ascii="Times New Roman"/>
          <w:b w:val="false"/>
          <w:i w:val="false"/>
          <w:color w:val="000000"/>
          <w:sz w:val="28"/>
        </w:rPr>
        <w:t>
      4-тармақтағы тоғызыншы абзац алынып тасталсын;</w:t>
      </w:r>
      <w:r>
        <w:br/>
      </w:r>
      <w:r>
        <w:rPr>
          <w:rFonts w:ascii="Times New Roman"/>
          <w:b w:val="false"/>
          <w:i w:val="false"/>
          <w:color w:val="000000"/>
          <w:sz w:val="28"/>
        </w:rPr>
        <w:t>
</w:t>
      </w:r>
      <w:r>
        <w:rPr>
          <w:rFonts w:ascii="Times New Roman"/>
          <w:b w:val="false"/>
          <w:i w:val="false"/>
          <w:color w:val="000000"/>
          <w:sz w:val="28"/>
        </w:rPr>
        <w:t>
      6-2-тармақтағы төртінші абзац алынып тасталсын;</w:t>
      </w:r>
      <w:r>
        <w:br/>
      </w:r>
      <w:r>
        <w:rPr>
          <w:rFonts w:ascii="Times New Roman"/>
          <w:b w:val="false"/>
          <w:i w:val="false"/>
          <w:color w:val="000000"/>
          <w:sz w:val="28"/>
        </w:rPr>
        <w:t>
</w:t>
      </w:r>
      <w:r>
        <w:rPr>
          <w:rFonts w:ascii="Times New Roman"/>
          <w:b w:val="false"/>
          <w:i w:val="false"/>
          <w:color w:val="000000"/>
          <w:sz w:val="28"/>
        </w:rPr>
        <w:t>
      көрсетілген шешімнің 1 қосымшасы осы шешімнің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Облыстық мәслихат сессиясының төрағасы     С.Қуашбаев</w:t>
      </w:r>
    </w:p>
    <w:p>
      <w:pPr>
        <w:spacing w:after="0"/>
        <w:ind w:left="0"/>
        <w:jc w:val="both"/>
      </w:pPr>
      <w:r>
        <w:rPr>
          <w:rFonts w:ascii="Times New Roman"/>
          <w:b w:val="false"/>
          <w:i/>
          <w:color w:val="000000"/>
          <w:sz w:val="28"/>
        </w:rPr>
        <w:t>      Облыстық мәслихат хатшысы                  Қ. Ержан</w:t>
      </w:r>
    </w:p>
    <w:bookmarkStart w:name="z8" w:id="1"/>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2012 жылғы 29 қарашадағы № 8/69-V</w:t>
      </w:r>
      <w:r>
        <w:br/>
      </w:r>
      <w:r>
        <w:rPr>
          <w:rFonts w:ascii="Times New Roman"/>
          <w:b w:val="false"/>
          <w:i w:val="false"/>
          <w:color w:val="000000"/>
          <w:sz w:val="28"/>
        </w:rPr>
        <w:t>
шешіміне қосымша</w:t>
      </w:r>
    </w:p>
    <w:bookmarkEnd w:id="1"/>
    <w:p>
      <w:pPr>
        <w:spacing w:after="0"/>
        <w:ind w:left="0"/>
        <w:jc w:val="both"/>
      </w:pPr>
      <w:r>
        <w:rPr>
          <w:rFonts w:ascii="Times New Roman"/>
          <w:b w:val="false"/>
          <w:i w:val="false"/>
          <w:color w:val="000000"/>
          <w:sz w:val="28"/>
        </w:rPr>
        <w:t>Оңтүстік Қазақстан облыстық мәслихатының</w:t>
      </w:r>
      <w:r>
        <w:br/>
      </w:r>
      <w:r>
        <w:rPr>
          <w:rFonts w:ascii="Times New Roman"/>
          <w:b w:val="false"/>
          <w:i w:val="false"/>
          <w:color w:val="000000"/>
          <w:sz w:val="28"/>
        </w:rPr>
        <w:t>
2011 жылғы 7 желтоқсандағы № 47/450-IV</w:t>
      </w:r>
      <w:r>
        <w:br/>
      </w:r>
      <w:r>
        <w:rPr>
          <w:rFonts w:ascii="Times New Roman"/>
          <w:b w:val="false"/>
          <w:i w:val="false"/>
          <w:color w:val="000000"/>
          <w:sz w:val="28"/>
        </w:rPr>
        <w:t>
шешіміне 1-қосымша</w:t>
      </w:r>
    </w:p>
    <w:p>
      <w:pPr>
        <w:spacing w:after="0"/>
        <w:ind w:left="0"/>
        <w:jc w:val="left"/>
      </w:pPr>
      <w:r>
        <w:rPr>
          <w:rFonts w:ascii="Times New Roman"/>
          <w:b/>
          <w:i w:val="false"/>
          <w:color w:val="000000"/>
        </w:rPr>
        <w:t xml:space="preserve"> 2012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393"/>
        <w:gridCol w:w="672"/>
        <w:gridCol w:w="692"/>
        <w:gridCol w:w="7411"/>
        <w:gridCol w:w="2321"/>
      </w:tblGrid>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310 931 491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14 729 916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w:t>
            </w:r>
            <w:r>
              <w:rPr>
                <w:rFonts w:ascii="Times New Roman"/>
                <w:b w:val="false"/>
                <w:i/>
                <w:color w:val="000000"/>
                <w:sz w:val="20"/>
              </w:rPr>
              <w:t xml:space="preserve"> түсімдер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14 729 916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7 840 049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7 840 049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5 917 734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5 917 734</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972 133</w:t>
            </w:r>
          </w:p>
        </w:tc>
      </w:tr>
      <w:tr>
        <w:trPr>
          <w:trHeight w:val="5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үшiн түсетiн түсiмдер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972 133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894 425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w:t>
            </w:r>
            <w:r>
              <w:rPr>
                <w:rFonts w:ascii="Times New Roman"/>
                <w:b w:val="false"/>
                <w:i/>
                <w:color w:val="000000"/>
                <w:sz w:val="20"/>
              </w:rPr>
              <w:t xml:space="preserve"> емес</w:t>
            </w:r>
            <w:r>
              <w:rPr>
                <w:rFonts w:ascii="Times New Roman"/>
                <w:b w:val="false"/>
                <w:i/>
                <w:color w:val="000000"/>
                <w:sz w:val="20"/>
              </w:rPr>
              <w:t xml:space="preserve"> түсімдер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894 425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172 645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9 501</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134 946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19 098</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0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704 250</w:t>
            </w:r>
          </w:p>
        </w:tc>
      </w:tr>
      <w:tr>
        <w:trPr>
          <w:trHeight w:val="12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704 250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w:t>
            </w:r>
            <w:r>
              <w:rPr>
                <w:rFonts w:ascii="Times New Roman"/>
                <w:b w:val="false"/>
                <w:i/>
                <w:color w:val="000000"/>
                <w:sz w:val="20"/>
              </w:rPr>
              <w:t xml:space="preserve"> капиталды</w:t>
            </w:r>
            <w:r>
              <w:rPr>
                <w:rFonts w:ascii="Times New Roman"/>
                <w:b w:val="false"/>
                <w:i/>
                <w:color w:val="000000"/>
                <w:sz w:val="20"/>
              </w:rPr>
              <w:t xml:space="preserve"> сатудан</w:t>
            </w:r>
            <w:r>
              <w:rPr>
                <w:rFonts w:ascii="Times New Roman"/>
                <w:b w:val="false"/>
                <w:i/>
                <w:color w:val="000000"/>
                <w:sz w:val="20"/>
              </w:rPr>
              <w:t xml:space="preserve"> түсетін</w:t>
            </w:r>
            <w:r>
              <w:rPr>
                <w:rFonts w:ascii="Times New Roman"/>
                <w:b w:val="false"/>
                <w:i/>
                <w:color w:val="000000"/>
                <w:sz w:val="20"/>
              </w:rPr>
              <w:t xml:space="preserve"> түсімдер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295 303 550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w:t>
            </w:r>
            <w:r>
              <w:rPr>
                <w:rFonts w:ascii="Times New Roman"/>
                <w:b w:val="false"/>
                <w:i/>
                <w:color w:val="000000"/>
                <w:sz w:val="20"/>
              </w:rPr>
              <w:t xml:space="preserve"> түсімдері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295 303 550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413 452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413 452</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294 890 098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294 890 098</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310 668 435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w:t>
            </w:r>
            <w:r>
              <w:rPr>
                <w:rFonts w:ascii="Times New Roman"/>
                <w:b w:val="false"/>
                <w:i/>
                <w:color w:val="000000"/>
                <w:sz w:val="20"/>
              </w:rPr>
              <w:t xml:space="preserve"> сипаттағы</w:t>
            </w:r>
            <w:r>
              <w:rPr>
                <w:rFonts w:ascii="Times New Roman"/>
                <w:b w:val="false"/>
                <w:i/>
                <w:color w:val="000000"/>
                <w:sz w:val="20"/>
              </w:rPr>
              <w:t xml:space="preserve"> мемлекетт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1 695 240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984 142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47 440</w:t>
            </w:r>
          </w:p>
        </w:tc>
      </w:tr>
      <w:tr>
        <w:trPr>
          <w:trHeight w:val="3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46 440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717 628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686 089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31 539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219 074</w:t>
            </w:r>
          </w:p>
        </w:tc>
      </w:tr>
      <w:tr>
        <w:trPr>
          <w:trHeight w:val="5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202 275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393 698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393 698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111 659</w:t>
            </w:r>
          </w:p>
        </w:tc>
      </w:tr>
      <w:tr>
        <w:trPr>
          <w:trHeight w:val="75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сомалардың толық жиналуын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270 589</w:t>
            </w:r>
          </w:p>
        </w:tc>
      </w:tr>
      <w:tr>
        <w:trPr>
          <w:trHeight w:val="5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сәулет-құрылыс бақылауы басқармасының таратылатын банктің кредиторлық берешегін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167 400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167 400</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167 400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1 170 134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46 727</w:t>
            </w:r>
          </w:p>
        </w:tc>
      </w:tr>
      <w:tr>
        <w:trPr>
          <w:trHeight w:val="7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46 727</w:t>
            </w:r>
          </w:p>
        </w:tc>
      </w:tr>
      <w:tr>
        <w:trPr>
          <w:trHeight w:val="3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37 477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1 123 407</w:t>
            </w:r>
          </w:p>
        </w:tc>
      </w:tr>
      <w:tr>
        <w:trPr>
          <w:trHeight w:val="75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1 123 407</w:t>
            </w:r>
          </w:p>
        </w:tc>
      </w:tr>
      <w:tr>
        <w:trPr>
          <w:trHeight w:val="105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67 263</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20 677</w:t>
            </w:r>
          </w:p>
        </w:tc>
      </w:tr>
      <w:tr>
        <w:trPr>
          <w:trHeight w:val="34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892 289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143 118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w:t>
            </w:r>
            <w:r>
              <w:rPr>
                <w:rFonts w:ascii="Times New Roman"/>
                <w:b w:val="false"/>
                <w:i/>
                <w:color w:val="000000"/>
                <w:sz w:val="20"/>
              </w:rPr>
              <w:t xml:space="preserve"> тәртіп</w:t>
            </w:r>
            <w:r>
              <w:rPr>
                <w:rFonts w:ascii="Times New Roman"/>
                <w:b w:val="false"/>
                <w:i/>
                <w:color w:val="000000"/>
                <w:sz w:val="20"/>
              </w:rPr>
              <w:t xml:space="preserve">, </w:t>
            </w:r>
            <w:r>
              <w:rPr>
                <w:rFonts w:ascii="Times New Roman"/>
                <w:b w:val="false"/>
                <w:i/>
                <w:color w:val="000000"/>
                <w:sz w:val="20"/>
              </w:rPr>
              <w:t>қауіпсіздік</w:t>
            </w:r>
            <w:r>
              <w:rPr>
                <w:rFonts w:ascii="Times New Roman"/>
                <w:b w:val="false"/>
                <w:i/>
                <w:color w:val="000000"/>
                <w:sz w:val="20"/>
              </w:rPr>
              <w:t xml:space="preserve">, </w:t>
            </w:r>
            <w:r>
              <w:rPr>
                <w:rFonts w:ascii="Times New Roman"/>
                <w:b w:val="false"/>
                <w:i/>
                <w:color w:val="000000"/>
                <w:sz w:val="20"/>
              </w:rPr>
              <w:t>құқықтық</w:t>
            </w:r>
            <w:r>
              <w:rPr>
                <w:rFonts w:ascii="Times New Roman"/>
                <w:b w:val="false"/>
                <w:i/>
                <w:color w:val="000000"/>
                <w:sz w:val="20"/>
              </w:rPr>
              <w:t xml:space="preserve">, </w:t>
            </w:r>
            <w:r>
              <w:rPr>
                <w:rFonts w:ascii="Times New Roman"/>
                <w:b w:val="false"/>
                <w:i/>
                <w:color w:val="000000"/>
                <w:sz w:val="20"/>
              </w:rPr>
              <w:t>сот</w:t>
            </w:r>
            <w:r>
              <w:rPr>
                <w:rFonts w:ascii="Times New Roman"/>
                <w:b w:val="false"/>
                <w:i/>
                <w:color w:val="000000"/>
                <w:sz w:val="20"/>
              </w:rPr>
              <w:t xml:space="preserve">, </w:t>
            </w:r>
            <w:r>
              <w:rPr>
                <w:rFonts w:ascii="Times New Roman"/>
                <w:b w:val="false"/>
                <w:i/>
                <w:color w:val="000000"/>
                <w:sz w:val="20"/>
              </w:rPr>
              <w:t>қылмыстық</w:t>
            </w:r>
            <w:r>
              <w:rPr>
                <w:rFonts w:ascii="Times New Roman"/>
                <w:b w:val="false"/>
                <w:i/>
                <w:color w:val="000000"/>
                <w:sz w:val="20"/>
              </w:rPr>
              <w:t>-</w:t>
            </w:r>
            <w:r>
              <w:rPr>
                <w:rFonts w:ascii="Times New Roman"/>
                <w:b w:val="false"/>
                <w:i/>
                <w:color w:val="000000"/>
                <w:sz w:val="20"/>
              </w:rPr>
              <w:t>атқару</w:t>
            </w:r>
            <w:r>
              <w:rPr>
                <w:rFonts w:ascii="Times New Roman"/>
                <w:b w:val="false"/>
                <w:i/>
                <w:color w:val="000000"/>
                <w:sz w:val="20"/>
              </w:rPr>
              <w:t xml:space="preserve"> қызметі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9 409 912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9 409 912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9 397 412</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7 338 659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1 507 629</w:t>
            </w:r>
          </w:p>
        </w:tc>
      </w:tr>
      <w:tr>
        <w:trPr>
          <w:trHeight w:val="7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ағымдағы нысаналы трансферттер есебiнен автомобиль жолдарының қауіпсіздігін қамтамасыз ету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7 090</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106 246</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тәртіпті тұтқындалған адамдарды ұстауды ұйымдастыру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87 584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7 370</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көші-қон полициясының қосымша штаттық санын материалдық-техникалық жарақтандыру және ұстау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263 190</w:t>
            </w:r>
          </w:p>
        </w:tc>
      </w:tr>
      <w:tr>
        <w:trPr>
          <w:trHeight w:val="10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59 264</w:t>
            </w:r>
          </w:p>
        </w:tc>
      </w:tr>
      <w:tr>
        <w:trPr>
          <w:trHeight w:val="8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режимдік стратегиялық объектілерге қызмет көрсетуді жүзеге асыратын штат санын ұстау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17 248</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w:t>
            </w:r>
            <w:r>
              <w:rPr>
                <w:rFonts w:ascii="Times New Roman"/>
                <w:b w:val="false"/>
                <w:i/>
                <w:color w:val="000000"/>
                <w:sz w:val="20"/>
              </w:rPr>
              <w:t>i</w:t>
            </w:r>
            <w:r>
              <w:rPr>
                <w:rFonts w:ascii="Times New Roman"/>
                <w:b w:val="false"/>
                <w:i/>
                <w:color w:val="000000"/>
                <w:sz w:val="20"/>
              </w:rPr>
              <w:t>л</w:t>
            </w:r>
            <w:r>
              <w:rPr>
                <w:rFonts w:ascii="Times New Roman"/>
                <w:b w:val="false"/>
                <w:i/>
                <w:color w:val="000000"/>
                <w:sz w:val="20"/>
              </w:rPr>
              <w:t>i</w:t>
            </w:r>
            <w:r>
              <w:rPr>
                <w:rFonts w:ascii="Times New Roman"/>
                <w:b w:val="false"/>
                <w:i/>
                <w:color w:val="000000"/>
                <w:sz w:val="20"/>
              </w:rPr>
              <w:t>м</w:t>
            </w:r>
            <w:r>
              <w:rPr>
                <w:rFonts w:ascii="Times New Roman"/>
                <w:b w:val="false"/>
                <w:i/>
                <w:color w:val="000000"/>
                <w:sz w:val="20"/>
              </w:rPr>
              <w:t xml:space="preserve"> беру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53 580 861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10 220 464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10 220 464</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8 129 903</w:t>
            </w:r>
          </w:p>
        </w:tc>
      </w:tr>
      <w:tr>
        <w:trPr>
          <w:trHeight w:val="12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2 090 561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7 453 094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2 589 871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2 244 313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345 558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4 863 223</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2 025 781</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2 544 295</w:t>
            </w:r>
          </w:p>
        </w:tc>
      </w:tr>
      <w:tr>
        <w:trPr>
          <w:trHeight w:val="12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269 500</w:t>
            </w:r>
          </w:p>
        </w:tc>
      </w:tr>
      <w:tr>
        <w:trPr>
          <w:trHeight w:val="13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бюджеттеріне "Назарбаев Зияткерлік мектептері" ДБҰ-ның оқу бағдарламалары бойынша біліктілікті арттырудан өткен мұғалімдерге еңбекақыны арттыруға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21 826</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6 838 037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558 425</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381 972</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176 453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6 279 612</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5 888 381</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225 000</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 техникалық және кәсіптік білім беру ұйымдарының өндірістік оқыту шеберлеріне өндірістік оқытуды ұйымдастырғаны үшін қосымша ақы белгілеу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166 231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3 206 636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219 825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219 825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2 986 811</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2 986 811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25 862 630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59 221</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59 221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7 815 822</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85 593</w:t>
            </w:r>
          </w:p>
        </w:tc>
      </w:tr>
      <w:tr>
        <w:trPr>
          <w:trHeight w:val="5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5 653</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39 451</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195 178</w:t>
            </w:r>
          </w:p>
        </w:tc>
      </w:tr>
      <w:tr>
        <w:trPr>
          <w:trHeight w:val="7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299 053</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94 718</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r>
      <w:tr>
        <w:trPr>
          <w:trHeight w:val="15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434 666</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407 010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2 481 481</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3 771 669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17 987 587</w:t>
            </w:r>
          </w:p>
        </w:tc>
      </w:tr>
      <w:tr>
        <w:trPr>
          <w:trHeight w:val="7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6 590 292</w:t>
            </w:r>
          </w:p>
        </w:tc>
      </w:tr>
      <w:tr>
        <w:trPr>
          <w:trHeight w:val="7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10 119 345</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1 277 950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w:t>
            </w:r>
            <w:r>
              <w:rPr>
                <w:rFonts w:ascii="Times New Roman"/>
                <w:b w:val="false"/>
                <w:i/>
                <w:color w:val="000000"/>
                <w:sz w:val="20"/>
              </w:rPr>
              <w:t xml:space="preserve"> сақтау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55 585 058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540 071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540 071</w:t>
            </w:r>
          </w:p>
        </w:tc>
      </w:tr>
      <w:tr>
        <w:trPr>
          <w:trHeight w:val="10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540 071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1 081 252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1 081 252</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667 959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168 818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241 363</w:t>
            </w:r>
          </w:p>
        </w:tc>
      </w:tr>
      <w:tr>
        <w:trPr>
          <w:trHeight w:val="10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жылдарға арналған «Саламатты Қазақстан» Мемлекеттік бағдарлама аясында бостандықтан айыру орындарында отырған және босап шыққан тұлғалар арасында АҚТҚ-инфекциясының алдын-алуға арналған әлеуметтік жобаларды іске асыру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14 168 398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14 168 398</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7 401 868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 ауруларына қарсы препараттармен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307 254</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355 836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90 069</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518 628</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қанның ұюы факторларымен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344 962</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2 750 292</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54 916</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қатерлі ісік ауруларымен ауыратындарға медициналық көмек көрсету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2 344 573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22 430 113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22 430 113</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амбулаториялық-емханалық көмек көрсету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18 028 559</w:t>
            </w:r>
          </w:p>
        </w:tc>
      </w:tr>
      <w:tr>
        <w:trPr>
          <w:trHeight w:val="7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2 874 348</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1 527 206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3 383 040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3 383 040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3 350 530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32 510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13 982 184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9 225 163</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133 275</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962 423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77 216</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жерлерде емделуге тегін және жеңілдетілген жол жүрумен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22 574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қызметi</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56 252</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116 131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7 856 392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4 757 021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4 757 021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көмек</w:t>
            </w:r>
            <w:r>
              <w:rPr>
                <w:rFonts w:ascii="Times New Roman"/>
                <w:b w:val="false"/>
                <w:i/>
                <w:color w:val="000000"/>
                <w:sz w:val="20"/>
              </w:rPr>
              <w:t xml:space="preserve"> және</w:t>
            </w:r>
            <w:r>
              <w:rPr>
                <w:rFonts w:ascii="Times New Roman"/>
                <w:b w:val="false"/>
                <w:i/>
                <w:color w:val="000000"/>
                <w:sz w:val="20"/>
              </w:rPr>
              <w:t xml:space="preserve"> әлеуметт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қамтамасыз</w:t>
            </w:r>
            <w:r>
              <w:rPr>
                <w:rFonts w:ascii="Times New Roman"/>
                <w:b w:val="false"/>
                <w:i/>
                <w:color w:val="000000"/>
                <w:sz w:val="20"/>
              </w:rPr>
              <w:t xml:space="preserve">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6 230 164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3 166 511</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2 203 386</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447 357</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435 843</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227 873</w:t>
            </w:r>
          </w:p>
        </w:tc>
      </w:tr>
      <w:tr>
        <w:trPr>
          <w:trHeight w:val="75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984 733</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206 779</w:t>
            </w:r>
          </w:p>
        </w:tc>
      </w:tr>
      <w:tr>
        <w:trPr>
          <w:trHeight w:val="7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336 644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788 831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707 564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81 267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174 294</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174 294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235 058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235 058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235 058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2 828 595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2 801 208</w:t>
            </w:r>
          </w:p>
        </w:tc>
      </w:tr>
      <w:tr>
        <w:trPr>
          <w:trHeight w:val="9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108 766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6 263</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109 657</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76 741</w:t>
            </w:r>
          </w:p>
        </w:tc>
      </w:tr>
      <w:tr>
        <w:trPr>
          <w:trHeight w:val="8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республикалық бюджеттен аудандардың (облыстық маңызы бар қалалардың) бюджеттеріне нысаналы ағымдағы трансферттері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2 337 655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87 282</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74 844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27 387</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27 387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w:t>
            </w:r>
            <w:r>
              <w:rPr>
                <w:rFonts w:ascii="Times New Roman"/>
                <w:b w:val="false"/>
                <w:i/>
                <w:color w:val="000000"/>
                <w:sz w:val="20"/>
              </w:rPr>
              <w:t xml:space="preserve"> үй</w:t>
            </w:r>
            <w:r>
              <w:rPr>
                <w:rFonts w:ascii="Times New Roman"/>
                <w:b w:val="false"/>
                <w:i/>
                <w:color w:val="000000"/>
                <w:sz w:val="20"/>
              </w:rPr>
              <w:t>-</w:t>
            </w:r>
            <w:r>
              <w:rPr>
                <w:rFonts w:ascii="Times New Roman"/>
                <w:b w:val="false"/>
                <w:i/>
                <w:color w:val="000000"/>
                <w:sz w:val="20"/>
              </w:rPr>
              <w:t>коммуналдық</w:t>
            </w:r>
            <w:r>
              <w:rPr>
                <w:rFonts w:ascii="Times New Roman"/>
                <w:b w:val="false"/>
                <w:i/>
                <w:color w:val="000000"/>
                <w:sz w:val="20"/>
              </w:rPr>
              <w:t xml:space="preserve"> шаруашылық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36 259 214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10 819 479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1 244 278</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 мұқтажы үшін жер учаскелерін алуға берілетін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1 244 278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347 212</w:t>
            </w:r>
          </w:p>
        </w:tc>
      </w:tr>
      <w:tr>
        <w:trPr>
          <w:trHeight w:val="10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317 419</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29 793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312 423</w:t>
            </w:r>
          </w:p>
        </w:tc>
      </w:tr>
      <w:tr>
        <w:trPr>
          <w:trHeight w:val="8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312 423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598 953</w:t>
            </w:r>
          </w:p>
        </w:tc>
      </w:tr>
      <w:tr>
        <w:trPr>
          <w:trHeight w:val="105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598 953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8 139 871</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1 723 968</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326 380</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4 453 000</w:t>
            </w:r>
          </w:p>
        </w:tc>
      </w:tr>
      <w:tr>
        <w:trPr>
          <w:trHeight w:val="12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тұрғын жай  салу және (немесе) сатып алу және инженерлік-коммуникациялық инфрақұрылымды дамыту және (немесе) сатып алуға берілетін нысаналы даму трансферттері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1 539 097</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ауылдық елді мекендерді дамытуға берілетін нысаналы даму трансферттері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97 426</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176 742</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176 742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25 424 735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25 424 735</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90 205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6 757</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8 288 892</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облыстық бюджеттен берілетін нысаналы даму трансферттері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11 890 150</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2 674 759</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2 433 972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w:t>
            </w:r>
            <w:r>
              <w:rPr>
                <w:rFonts w:ascii="Times New Roman"/>
                <w:b w:val="false"/>
                <w:i/>
                <w:color w:val="000000"/>
                <w:sz w:val="20"/>
              </w:rPr>
              <w:t xml:space="preserve">, </w:t>
            </w:r>
            <w:r>
              <w:rPr>
                <w:rFonts w:ascii="Times New Roman"/>
                <w:b w:val="false"/>
                <w:i/>
                <w:color w:val="000000"/>
                <w:sz w:val="20"/>
              </w:rPr>
              <w:t>спорт</w:t>
            </w:r>
            <w:r>
              <w:rPr>
                <w:rFonts w:ascii="Times New Roman"/>
                <w:b w:val="false"/>
                <w:i/>
                <w:color w:val="000000"/>
                <w:sz w:val="20"/>
              </w:rPr>
              <w:t xml:space="preserve">, </w:t>
            </w:r>
            <w:r>
              <w:rPr>
                <w:rFonts w:ascii="Times New Roman"/>
                <w:b w:val="false"/>
                <w:i/>
                <w:color w:val="000000"/>
                <w:sz w:val="20"/>
              </w:rPr>
              <w:t>туризм</w:t>
            </w:r>
            <w:r>
              <w:rPr>
                <w:rFonts w:ascii="Times New Roman"/>
                <w:b w:val="false"/>
                <w:i/>
                <w:color w:val="000000"/>
                <w:sz w:val="20"/>
              </w:rPr>
              <w:t xml:space="preserve"> және</w:t>
            </w:r>
            <w:r>
              <w:rPr>
                <w:rFonts w:ascii="Times New Roman"/>
                <w:b w:val="false"/>
                <w:i/>
                <w:color w:val="000000"/>
                <w:sz w:val="20"/>
              </w:rPr>
              <w:t xml:space="preserve"> ақпараттық</w:t>
            </w:r>
            <w:r>
              <w:rPr>
                <w:rFonts w:ascii="Times New Roman"/>
                <w:b w:val="false"/>
                <w:i/>
                <w:color w:val="000000"/>
                <w:sz w:val="20"/>
              </w:rPr>
              <w:t xml:space="preserve"> кеңіст</w:t>
            </w:r>
            <w:r>
              <w:rPr>
                <w:rFonts w:ascii="Times New Roman"/>
                <w:b w:val="false"/>
                <w:i/>
                <w:color w:val="000000"/>
                <w:sz w:val="20"/>
              </w:rPr>
              <w:t>i</w:t>
            </w:r>
            <w:r>
              <w:rPr>
                <w:rFonts w:ascii="Times New Roman"/>
                <w:b w:val="false"/>
                <w:i/>
                <w:color w:val="000000"/>
                <w:sz w:val="20"/>
              </w:rPr>
              <w:t>к</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8 644 200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2 600 750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2 194 529</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38 363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495 043</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олардың қол жетімді болуын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427 638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909 224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201 440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122 178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406 221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406 221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4 610 777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3 886 029</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46 231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128 283</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3 436 438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275 077</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724 748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724 748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1 074 128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340 272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35 538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295 499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248 446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248 446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439 752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439 752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45 658</w:t>
            </w:r>
          </w:p>
        </w:tc>
      </w:tr>
      <w:tr>
        <w:trPr>
          <w:trHeight w:val="5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22 057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23 068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55 364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55 364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55 364</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303 181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288 153</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124 030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159 843</w:t>
            </w:r>
          </w:p>
        </w:tc>
      </w:tr>
      <w:tr>
        <w:trPr>
          <w:trHeight w:val="5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15 028</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8 768</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w:t>
            </w:r>
            <w:r>
              <w:rPr>
                <w:rFonts w:ascii="Times New Roman"/>
                <w:b w:val="false"/>
                <w:i/>
                <w:color w:val="000000"/>
                <w:sz w:val="20"/>
              </w:rPr>
              <w:t>-</w:t>
            </w:r>
            <w:r>
              <w:rPr>
                <w:rFonts w:ascii="Times New Roman"/>
                <w:b w:val="false"/>
                <w:i/>
                <w:color w:val="000000"/>
                <w:sz w:val="20"/>
              </w:rPr>
              <w:t>энергетика</w:t>
            </w:r>
            <w:r>
              <w:rPr>
                <w:rFonts w:ascii="Times New Roman"/>
                <w:b w:val="false"/>
                <w:i/>
                <w:color w:val="000000"/>
                <w:sz w:val="20"/>
              </w:rPr>
              <w:t xml:space="preserve"> кешен</w:t>
            </w:r>
            <w:r>
              <w:rPr>
                <w:rFonts w:ascii="Times New Roman"/>
                <w:b w:val="false"/>
                <w:i/>
                <w:color w:val="000000"/>
                <w:sz w:val="20"/>
              </w:rPr>
              <w:t xml:space="preserve">i </w:t>
            </w:r>
            <w:r>
              <w:rPr>
                <w:rFonts w:ascii="Times New Roman"/>
                <w:b w:val="false"/>
                <w:i/>
                <w:color w:val="000000"/>
                <w:sz w:val="20"/>
              </w:rPr>
              <w:t>және</w:t>
            </w:r>
            <w:r>
              <w:rPr>
                <w:rFonts w:ascii="Times New Roman"/>
                <w:b w:val="false"/>
                <w:i/>
                <w:color w:val="000000"/>
                <w:sz w:val="20"/>
              </w:rPr>
              <w:t xml:space="preserve"> жер</w:t>
            </w:r>
            <w:r>
              <w:rPr>
                <w:rFonts w:ascii="Times New Roman"/>
                <w:b w:val="false"/>
                <w:i/>
                <w:color w:val="000000"/>
                <w:sz w:val="20"/>
              </w:rPr>
              <w:t xml:space="preserve"> қойнауын</w:t>
            </w:r>
            <w:r>
              <w:rPr>
                <w:rFonts w:ascii="Times New Roman"/>
                <w:b w:val="false"/>
                <w:i/>
                <w:color w:val="000000"/>
                <w:sz w:val="20"/>
              </w:rPr>
              <w:t xml:space="preserve"> пайдалану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8 353 969</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8 353 969</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8 353 969</w:t>
            </w:r>
          </w:p>
        </w:tc>
      </w:tr>
      <w:tr>
        <w:trPr>
          <w:trHeight w:val="7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8 353 969</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w:t>
            </w:r>
            <w:r>
              <w:rPr>
                <w:rFonts w:ascii="Times New Roman"/>
                <w:b w:val="false"/>
                <w:i/>
                <w:color w:val="000000"/>
                <w:sz w:val="20"/>
              </w:rPr>
              <w:t xml:space="preserve">, </w:t>
            </w:r>
            <w:r>
              <w:rPr>
                <w:rFonts w:ascii="Times New Roman"/>
                <w:b w:val="false"/>
                <w:i/>
                <w:color w:val="000000"/>
                <w:sz w:val="20"/>
              </w:rPr>
              <w:t>су</w:t>
            </w:r>
            <w:r>
              <w:rPr>
                <w:rFonts w:ascii="Times New Roman"/>
                <w:b w:val="false"/>
                <w:i/>
                <w:color w:val="000000"/>
                <w:sz w:val="20"/>
              </w:rPr>
              <w:t xml:space="preserve">, </w:t>
            </w:r>
            <w:r>
              <w:rPr>
                <w:rFonts w:ascii="Times New Roman"/>
                <w:b w:val="false"/>
                <w:i/>
                <w:color w:val="000000"/>
                <w:sz w:val="20"/>
              </w:rPr>
              <w:t>орман</w:t>
            </w:r>
            <w:r>
              <w:rPr>
                <w:rFonts w:ascii="Times New Roman"/>
                <w:b w:val="false"/>
                <w:i/>
                <w:color w:val="000000"/>
                <w:sz w:val="20"/>
              </w:rPr>
              <w:t xml:space="preserve">, </w:t>
            </w:r>
            <w:r>
              <w:rPr>
                <w:rFonts w:ascii="Times New Roman"/>
                <w:b w:val="false"/>
                <w:i/>
                <w:color w:val="000000"/>
                <w:sz w:val="20"/>
              </w:rPr>
              <w:t>балық</w:t>
            </w:r>
            <w:r>
              <w:rPr>
                <w:rFonts w:ascii="Times New Roman"/>
                <w:b w:val="false"/>
                <w:i/>
                <w:color w:val="000000"/>
                <w:sz w:val="20"/>
              </w:rPr>
              <w:t xml:space="preserve"> шаруашылығы</w:t>
            </w:r>
            <w:r>
              <w:rPr>
                <w:rFonts w:ascii="Times New Roman"/>
                <w:b w:val="false"/>
                <w:i/>
                <w:color w:val="000000"/>
                <w:sz w:val="20"/>
              </w:rPr>
              <w:t xml:space="preserve">, </w:t>
            </w:r>
            <w:r>
              <w:rPr>
                <w:rFonts w:ascii="Times New Roman"/>
                <w:b w:val="false"/>
                <w:i/>
                <w:color w:val="000000"/>
                <w:sz w:val="20"/>
              </w:rPr>
              <w:t>ерекше</w:t>
            </w:r>
            <w:r>
              <w:rPr>
                <w:rFonts w:ascii="Times New Roman"/>
                <w:b w:val="false"/>
                <w:i/>
                <w:color w:val="000000"/>
                <w:sz w:val="20"/>
              </w:rPr>
              <w:t xml:space="preserve"> қорғалатын</w:t>
            </w:r>
            <w:r>
              <w:rPr>
                <w:rFonts w:ascii="Times New Roman"/>
                <w:b w:val="false"/>
                <w:i/>
                <w:color w:val="000000"/>
                <w:sz w:val="20"/>
              </w:rPr>
              <w:t xml:space="preserve"> табиғи</w:t>
            </w:r>
            <w:r>
              <w:rPr>
                <w:rFonts w:ascii="Times New Roman"/>
                <w:b w:val="false"/>
                <w:i/>
                <w:color w:val="000000"/>
                <w:sz w:val="20"/>
              </w:rPr>
              <w:t xml:space="preserve"> аумақтар</w:t>
            </w:r>
            <w:r>
              <w:rPr>
                <w:rFonts w:ascii="Times New Roman"/>
                <w:b w:val="false"/>
                <w:i/>
                <w:color w:val="000000"/>
                <w:sz w:val="20"/>
              </w:rPr>
              <w:t xml:space="preserve">, </w:t>
            </w:r>
            <w:r>
              <w:rPr>
                <w:rFonts w:ascii="Times New Roman"/>
                <w:b w:val="false"/>
                <w:i/>
                <w:color w:val="000000"/>
                <w:sz w:val="20"/>
              </w:rPr>
              <w:t>қоршаған</w:t>
            </w:r>
            <w:r>
              <w:rPr>
                <w:rFonts w:ascii="Times New Roman"/>
                <w:b w:val="false"/>
                <w:i/>
                <w:color w:val="000000"/>
                <w:sz w:val="20"/>
              </w:rPr>
              <w:t xml:space="preserve"> ортаны</w:t>
            </w:r>
            <w:r>
              <w:rPr>
                <w:rFonts w:ascii="Times New Roman"/>
                <w:b w:val="false"/>
                <w:i/>
                <w:color w:val="000000"/>
                <w:sz w:val="20"/>
              </w:rPr>
              <w:t xml:space="preserve"> және</w:t>
            </w:r>
            <w:r>
              <w:rPr>
                <w:rFonts w:ascii="Times New Roman"/>
                <w:b w:val="false"/>
                <w:i/>
                <w:color w:val="000000"/>
                <w:sz w:val="20"/>
              </w:rPr>
              <w:t xml:space="preserve"> жануарлар</w:t>
            </w:r>
            <w:r>
              <w:rPr>
                <w:rFonts w:ascii="Times New Roman"/>
                <w:b w:val="false"/>
                <w:i/>
                <w:color w:val="000000"/>
                <w:sz w:val="20"/>
              </w:rPr>
              <w:t xml:space="preserve"> дүниесін</w:t>
            </w:r>
            <w:r>
              <w:rPr>
                <w:rFonts w:ascii="Times New Roman"/>
                <w:b w:val="false"/>
                <w:i/>
                <w:color w:val="000000"/>
                <w:sz w:val="20"/>
              </w:rPr>
              <w:t xml:space="preserve"> қорғау</w:t>
            </w:r>
            <w:r>
              <w:rPr>
                <w:rFonts w:ascii="Times New Roman"/>
                <w:b w:val="false"/>
                <w:i/>
                <w:color w:val="000000"/>
                <w:sz w:val="20"/>
              </w:rPr>
              <w:t xml:space="preserve">, </w:t>
            </w:r>
            <w:r>
              <w:rPr>
                <w:rFonts w:ascii="Times New Roman"/>
                <w:b w:val="false"/>
                <w:i/>
                <w:color w:val="000000"/>
                <w:sz w:val="20"/>
              </w:rPr>
              <w:t>жер</w:t>
            </w:r>
            <w:r>
              <w:rPr>
                <w:rFonts w:ascii="Times New Roman"/>
                <w:b w:val="false"/>
                <w:i/>
                <w:color w:val="000000"/>
                <w:sz w:val="20"/>
              </w:rPr>
              <w:t xml:space="preserve"> қатынастары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21 162 413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9 076 497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8 932 113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99 498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454 473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1 122 093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Өндiрiлетiн ауыл шаруашылығы дақылдарының шығындылығы мен сапасын арттыруды мемлекеттiк қолдау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1 046 599</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141 449</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1 068 203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сапасын сараптау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387 200</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3 810 400</w:t>
            </w:r>
          </w:p>
        </w:tc>
      </w:tr>
      <w:tr>
        <w:trPr>
          <w:trHeight w:val="12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салу және реконструкциялау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10 153</w:t>
            </w:r>
          </w:p>
        </w:tc>
      </w:tr>
      <w:tr>
        <w:trPr>
          <w:trHeight w:val="14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179 817</w:t>
            </w:r>
          </w:p>
        </w:tc>
      </w:tr>
      <w:tr>
        <w:trPr>
          <w:trHeight w:val="127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486 462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64 477</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әлеуметтік қолдау шараларын іске асыру үшін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64 477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79 907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79 907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4 894 607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4 547 891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74 063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4 473 828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346 716</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346 716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598 238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ресурстарды және табиғатты пайдалануды реттеу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598 238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585 055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27 720</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1 594 348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326 365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115 795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37 580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52 728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119 657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1 267 983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1 267 983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36 821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36 821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36 821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4 934 182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4 934 182</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808 214</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жүргізу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25 846</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1 760 718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пункттеріне дейін ветеринариялық препараттарды тасымалдау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азық-түлік тауарларының өңірлік тұрақтандыру қорларын қалыптастыру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1 847 196</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ауруларының диагностикасы, жануарларды алдын алу, емдеу, өңдеу үшін қолданылатын ветеринариялық және зоогигиеналық мақсаттағы атрибуттарды және бұйымдарды сатып алу, сақтау және тасымалдау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481 983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w:t>
            </w:r>
            <w:r>
              <w:rPr>
                <w:rFonts w:ascii="Times New Roman"/>
                <w:b w:val="false"/>
                <w:i/>
                <w:color w:val="000000"/>
                <w:sz w:val="20"/>
              </w:rPr>
              <w:t xml:space="preserve">, </w:t>
            </w:r>
            <w:r>
              <w:rPr>
                <w:rFonts w:ascii="Times New Roman"/>
                <w:b w:val="false"/>
                <w:i/>
                <w:color w:val="000000"/>
                <w:sz w:val="20"/>
              </w:rPr>
              <w:t>сәулет</w:t>
            </w:r>
            <w:r>
              <w:rPr>
                <w:rFonts w:ascii="Times New Roman"/>
                <w:b w:val="false"/>
                <w:i/>
                <w:color w:val="000000"/>
                <w:sz w:val="20"/>
              </w:rPr>
              <w:t xml:space="preserve">, </w:t>
            </w:r>
            <w:r>
              <w:rPr>
                <w:rFonts w:ascii="Times New Roman"/>
                <w:b w:val="false"/>
                <w:i/>
                <w:color w:val="000000"/>
                <w:sz w:val="20"/>
              </w:rPr>
              <w:t>қала</w:t>
            </w:r>
            <w:r>
              <w:rPr>
                <w:rFonts w:ascii="Times New Roman"/>
                <w:b w:val="false"/>
                <w:i/>
                <w:color w:val="000000"/>
                <w:sz w:val="20"/>
              </w:rPr>
              <w:t xml:space="preserve"> құрылысы</w:t>
            </w:r>
            <w:r>
              <w:rPr>
                <w:rFonts w:ascii="Times New Roman"/>
                <w:b w:val="false"/>
                <w:i/>
                <w:color w:val="000000"/>
                <w:sz w:val="20"/>
              </w:rPr>
              <w:t xml:space="preserve"> және</w:t>
            </w:r>
            <w:r>
              <w:rPr>
                <w:rFonts w:ascii="Times New Roman"/>
                <w:b w:val="false"/>
                <w:i/>
                <w:color w:val="000000"/>
                <w:sz w:val="20"/>
              </w:rPr>
              <w:t xml:space="preserve"> құрылыс</w:t>
            </w:r>
            <w:r>
              <w:rPr>
                <w:rFonts w:ascii="Times New Roman"/>
                <w:b w:val="false"/>
                <w:i/>
                <w:color w:val="000000"/>
                <w:sz w:val="20"/>
              </w:rPr>
              <w:t xml:space="preserve"> қызметі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1 136 698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105 846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105 846</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арнайы экономикалық аймағының инфрақұрылымын дамыту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105 846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1 030 852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88 739</w:t>
            </w:r>
          </w:p>
        </w:tc>
      </w:tr>
      <w:tr>
        <w:trPr>
          <w:trHeight w:val="5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88 089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942 113</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60 520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868 195</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және</w:t>
            </w:r>
            <w:r>
              <w:rPr>
                <w:rFonts w:ascii="Times New Roman"/>
                <w:b w:val="false"/>
                <w:i/>
                <w:color w:val="000000"/>
                <w:sz w:val="20"/>
              </w:rPr>
              <w:t xml:space="preserve"> коммуникация</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20 417 757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17 439 725</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17 439 725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8 339 094</w:t>
            </w:r>
          </w:p>
        </w:tc>
      </w:tr>
      <w:tr>
        <w:trPr>
          <w:trHeight w:val="7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көлік инфрақұрылымын дамытуға берілетін нысаналы даму трансферттері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266 099</w:t>
            </w:r>
          </w:p>
        </w:tc>
      </w:tr>
      <w:tr>
        <w:trPr>
          <w:trHeight w:val="10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8 834 532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2 978 032</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2 978 032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64 622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1 976 934</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151 468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123 506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r>
      <w:tr>
        <w:trPr>
          <w:trHeight w:val="5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660 610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5 293 945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99 338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99 338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99 338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5 194 607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283 585</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72 944</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асыруға аудандар (облыстық маңызы бар қалалар) бюджеттеріне республикалық бюджеттен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210 641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13 419</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абаттандыру мәселелерін шешуге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6 084</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абаттандыру мәселелерін шешуге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1 281 274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109 781</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704 193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3 340 245</w:t>
            </w:r>
          </w:p>
        </w:tc>
      </w:tr>
      <w:tr>
        <w:trPr>
          <w:trHeight w:val="5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2 120 000</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998 500</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абаттандыру мәселелерін шешуге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221 745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w:t>
            </w:r>
            <w:r>
              <w:rPr>
                <w:rFonts w:ascii="Times New Roman"/>
                <w:b w:val="false"/>
                <w:i w:val="false"/>
                <w:color w:val="000000"/>
                <w:sz w:val="20"/>
              </w:rPr>
              <w:t xml:space="preserve">  </w:t>
            </w:r>
            <w:r>
              <w:rPr>
                <w:rFonts w:ascii="Times New Roman"/>
                <w:b w:val="false"/>
                <w:i/>
                <w:color w:val="000000"/>
                <w:sz w:val="20"/>
              </w:rPr>
              <w:t>қызмет</w:t>
            </w:r>
            <w:r>
              <w:rPr>
                <w:rFonts w:ascii="Times New Roman"/>
                <w:b w:val="false"/>
                <w:i/>
                <w:color w:val="000000"/>
                <w:sz w:val="20"/>
              </w:rPr>
              <w:t xml:space="preserve"> көрсету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90 741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90 741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90 741</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90 741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81 638 129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81 638 129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81 638 129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79 566 203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703 911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Мақсатына сай пайдаланылмаған нысаналы трансферттерді қайтару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22 235</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1 245 780</w:t>
            </w:r>
          </w:p>
        </w:tc>
      </w:tr>
      <w:tr>
        <w:trPr>
          <w:trHeight w:val="17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2 601 516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3 342 207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w:t>
            </w:r>
            <w:r>
              <w:rPr>
                <w:rFonts w:ascii="Times New Roman"/>
                <w:b w:val="false"/>
                <w:i/>
                <w:color w:val="000000"/>
                <w:sz w:val="20"/>
              </w:rPr>
              <w:t xml:space="preserve"> үй</w:t>
            </w:r>
            <w:r>
              <w:rPr>
                <w:rFonts w:ascii="Times New Roman"/>
                <w:b w:val="false"/>
                <w:i/>
                <w:color w:val="000000"/>
                <w:sz w:val="20"/>
              </w:rPr>
              <w:t>-</w:t>
            </w:r>
            <w:r>
              <w:rPr>
                <w:rFonts w:ascii="Times New Roman"/>
                <w:b w:val="false"/>
                <w:i/>
                <w:color w:val="000000"/>
                <w:sz w:val="20"/>
              </w:rPr>
              <w:t>коммуналдық</w:t>
            </w:r>
            <w:r>
              <w:rPr>
                <w:rFonts w:ascii="Times New Roman"/>
                <w:b w:val="false"/>
                <w:i/>
                <w:color w:val="000000"/>
                <w:sz w:val="20"/>
              </w:rPr>
              <w:t xml:space="preserve"> шаруашылық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w:t>
            </w:r>
            <w:r>
              <w:rPr>
                <w:rFonts w:ascii="Times New Roman"/>
                <w:b w:val="false"/>
                <w:i/>
                <w:color w:val="000000"/>
                <w:sz w:val="20"/>
              </w:rPr>
              <w:t xml:space="preserve">, </w:t>
            </w:r>
            <w:r>
              <w:rPr>
                <w:rFonts w:ascii="Times New Roman"/>
                <w:b w:val="false"/>
                <w:i/>
                <w:color w:val="000000"/>
                <w:sz w:val="20"/>
              </w:rPr>
              <w:t>су</w:t>
            </w:r>
            <w:r>
              <w:rPr>
                <w:rFonts w:ascii="Times New Roman"/>
                <w:b w:val="false"/>
                <w:i/>
                <w:color w:val="000000"/>
                <w:sz w:val="20"/>
              </w:rPr>
              <w:t xml:space="preserve">, </w:t>
            </w:r>
            <w:r>
              <w:rPr>
                <w:rFonts w:ascii="Times New Roman"/>
                <w:b w:val="false"/>
                <w:i/>
                <w:color w:val="000000"/>
                <w:sz w:val="20"/>
              </w:rPr>
              <w:t>орман</w:t>
            </w:r>
            <w:r>
              <w:rPr>
                <w:rFonts w:ascii="Times New Roman"/>
                <w:b w:val="false"/>
                <w:i/>
                <w:color w:val="000000"/>
                <w:sz w:val="20"/>
              </w:rPr>
              <w:t xml:space="preserve">, </w:t>
            </w:r>
            <w:r>
              <w:rPr>
                <w:rFonts w:ascii="Times New Roman"/>
                <w:b w:val="false"/>
                <w:i/>
                <w:color w:val="000000"/>
                <w:sz w:val="20"/>
              </w:rPr>
              <w:t>балық</w:t>
            </w:r>
            <w:r>
              <w:rPr>
                <w:rFonts w:ascii="Times New Roman"/>
                <w:b w:val="false"/>
                <w:i/>
                <w:color w:val="000000"/>
                <w:sz w:val="20"/>
              </w:rPr>
              <w:t xml:space="preserve"> шаруашылығы</w:t>
            </w:r>
            <w:r>
              <w:rPr>
                <w:rFonts w:ascii="Times New Roman"/>
                <w:b w:val="false"/>
                <w:i/>
                <w:color w:val="000000"/>
                <w:sz w:val="20"/>
              </w:rPr>
              <w:t xml:space="preserve">, </w:t>
            </w:r>
            <w:r>
              <w:rPr>
                <w:rFonts w:ascii="Times New Roman"/>
                <w:b w:val="false"/>
                <w:i/>
                <w:color w:val="000000"/>
                <w:sz w:val="20"/>
              </w:rPr>
              <w:t>ерекше</w:t>
            </w:r>
            <w:r>
              <w:rPr>
                <w:rFonts w:ascii="Times New Roman"/>
                <w:b w:val="false"/>
                <w:i/>
                <w:color w:val="000000"/>
                <w:sz w:val="20"/>
              </w:rPr>
              <w:t xml:space="preserve"> қорғалатын</w:t>
            </w:r>
            <w:r>
              <w:rPr>
                <w:rFonts w:ascii="Times New Roman"/>
                <w:b w:val="false"/>
                <w:i/>
                <w:color w:val="000000"/>
                <w:sz w:val="20"/>
              </w:rPr>
              <w:t xml:space="preserve"> табиғи</w:t>
            </w:r>
            <w:r>
              <w:rPr>
                <w:rFonts w:ascii="Times New Roman"/>
                <w:b w:val="false"/>
                <w:i/>
                <w:color w:val="000000"/>
                <w:sz w:val="20"/>
              </w:rPr>
              <w:t xml:space="preserve"> аумақтар</w:t>
            </w:r>
            <w:r>
              <w:rPr>
                <w:rFonts w:ascii="Times New Roman"/>
                <w:b w:val="false"/>
                <w:i/>
                <w:color w:val="000000"/>
                <w:sz w:val="20"/>
              </w:rPr>
              <w:t xml:space="preserve">, </w:t>
            </w:r>
            <w:r>
              <w:rPr>
                <w:rFonts w:ascii="Times New Roman"/>
                <w:b w:val="false"/>
                <w:i/>
                <w:color w:val="000000"/>
                <w:sz w:val="20"/>
              </w:rPr>
              <w:t>қоршаған</w:t>
            </w:r>
            <w:r>
              <w:rPr>
                <w:rFonts w:ascii="Times New Roman"/>
                <w:b w:val="false"/>
                <w:i/>
                <w:color w:val="000000"/>
                <w:sz w:val="20"/>
              </w:rPr>
              <w:t xml:space="preserve"> ортаны</w:t>
            </w:r>
            <w:r>
              <w:rPr>
                <w:rFonts w:ascii="Times New Roman"/>
                <w:b w:val="false"/>
                <w:i/>
                <w:color w:val="000000"/>
                <w:sz w:val="20"/>
              </w:rPr>
              <w:t xml:space="preserve"> және</w:t>
            </w:r>
            <w:r>
              <w:rPr>
                <w:rFonts w:ascii="Times New Roman"/>
                <w:b w:val="false"/>
                <w:i/>
                <w:color w:val="000000"/>
                <w:sz w:val="20"/>
              </w:rPr>
              <w:t xml:space="preserve"> жануарлар</w:t>
            </w:r>
            <w:r>
              <w:rPr>
                <w:rFonts w:ascii="Times New Roman"/>
                <w:b w:val="false"/>
                <w:i/>
                <w:color w:val="000000"/>
                <w:sz w:val="20"/>
              </w:rPr>
              <w:t xml:space="preserve"> дүниесін</w:t>
            </w:r>
            <w:r>
              <w:rPr>
                <w:rFonts w:ascii="Times New Roman"/>
                <w:b w:val="false"/>
                <w:i/>
                <w:color w:val="000000"/>
                <w:sz w:val="20"/>
              </w:rPr>
              <w:t xml:space="preserve"> қорғау</w:t>
            </w:r>
            <w:r>
              <w:rPr>
                <w:rFonts w:ascii="Times New Roman"/>
                <w:b w:val="false"/>
                <w:i/>
                <w:color w:val="000000"/>
                <w:sz w:val="20"/>
              </w:rPr>
              <w:t xml:space="preserve">, </w:t>
            </w:r>
            <w:r>
              <w:rPr>
                <w:rFonts w:ascii="Times New Roman"/>
                <w:b w:val="false"/>
                <w:i/>
                <w:color w:val="000000"/>
                <w:sz w:val="20"/>
              </w:rPr>
              <w:t>жер</w:t>
            </w:r>
            <w:r>
              <w:rPr>
                <w:rFonts w:ascii="Times New Roman"/>
                <w:b w:val="false"/>
                <w:i/>
                <w:color w:val="000000"/>
                <w:sz w:val="20"/>
              </w:rPr>
              <w:t xml:space="preserve"> қатынастары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342 207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342 207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342 207</w:t>
            </w:r>
          </w:p>
        </w:tc>
      </w:tr>
      <w:tr>
        <w:trPr>
          <w:trHeight w:val="5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342 207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кредиттеу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740 691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w:t>
            </w:r>
            <w:r>
              <w:rPr>
                <w:rFonts w:ascii="Times New Roman"/>
                <w:b w:val="false"/>
                <w:i/>
                <w:color w:val="000000"/>
                <w:sz w:val="20"/>
              </w:rPr>
              <w:t xml:space="preserve"> кредиттерді</w:t>
            </w:r>
            <w:r>
              <w:rPr>
                <w:rFonts w:ascii="Times New Roman"/>
                <w:b w:val="false"/>
                <w:i/>
                <w:color w:val="000000"/>
                <w:sz w:val="20"/>
              </w:rPr>
              <w:t xml:space="preserve">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740 691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740 691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739 237</w:t>
            </w:r>
          </w:p>
        </w:tc>
      </w:tr>
      <w:tr>
        <w:trPr>
          <w:trHeight w:val="8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739 237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мемлекеттік кепілдіктер бойынша талаптарды қайтару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1 454</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берілген пайдаланылмаған бюджеттік кредиттерді аудандардың (облыстық маңызы бар қалалардың) бюджеттерінен қайтару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1 454</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САЛЬДО</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1 312 500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1 312 500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1 312 500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1 312 500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капиталдарын ұлғайту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-3 650 960</w:t>
            </w:r>
          </w:p>
        </w:tc>
      </w:tr>
      <w:tr>
        <w:trPr>
          <w:trHeight w:val="5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3 650 960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