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e247" w14:textId="cebe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4 маусымдағы № 164 Қаулысы. Оңтүстік Қазақстан облысы Әділет департаментінде 2012 жылғы 29 маусымда № 2087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«Кең таралған пайдалы қазбаларды барлауға, өндіруге арналған келісім-шарттарды тіркеу» мемлекеттік қызметінің регламенті;</w:t>
      </w:r>
      <w:r>
        <w:br/>
      </w:r>
      <w:r>
        <w:rPr>
          <w:rFonts w:ascii="Times New Roman"/>
          <w:b w:val="false"/>
          <w:i w:val="false"/>
          <w:color w:val="000000"/>
          <w:sz w:val="28"/>
        </w:rPr>
        <w:t>
      2) осы қаулыға 2-қосымшаға сәйкес "Кең таралған пайдалы қазбаларды барлауға, өндіруге арналған жер қойнауын пайдалану құқығының кепіл шартын тіркеу"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С.Қ.Тұяқбаевқа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 атқарушы           Б.Оспанов</w:t>
      </w:r>
    </w:p>
    <w:p>
      <w:pPr>
        <w:spacing w:after="0"/>
        <w:ind w:left="0"/>
        <w:jc w:val="both"/>
      </w:pP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С.Тұяқбаев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5"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4 маусымдағы</w:t>
      </w:r>
      <w:r>
        <w:br/>
      </w:r>
      <w:r>
        <w:rPr>
          <w:rFonts w:ascii="Times New Roman"/>
          <w:b w:val="false"/>
          <w:i w:val="false"/>
          <w:color w:val="000000"/>
          <w:sz w:val="28"/>
        </w:rPr>
        <w:t>
№ 164 қаулысына 1-қосымша</w:t>
      </w:r>
    </w:p>
    <w:bookmarkEnd w:id="1"/>
    <w:p>
      <w:pPr>
        <w:spacing w:after="0"/>
        <w:ind w:left="0"/>
        <w:jc w:val="left"/>
      </w:pPr>
      <w:r>
        <w:rPr>
          <w:rFonts w:ascii="Times New Roman"/>
          <w:b/>
          <w:i w:val="false"/>
          <w:color w:val="000000"/>
        </w:rPr>
        <w:t xml:space="preserve">       «Кең таралған пайдалы қазбаларды барлауға, өндiруге арналған келiсiм-шарттарды тiркеу» мемлекеттік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«Кең таралған пайдалы қазбаларды барлауға, өндiруге арналған келiсiм-шарттарды тiркеу» (бұдан әрі – Регламент) осы регламентте мынадай ұғымдар пайдаланылады:</w:t>
      </w:r>
      <w:r>
        <w:br/>
      </w:r>
      <w:r>
        <w:rPr>
          <w:rFonts w:ascii="Times New Roman"/>
          <w:b w:val="false"/>
          <w:i w:val="false"/>
          <w:color w:val="000000"/>
          <w:sz w:val="28"/>
        </w:rPr>
        <w:t>
      1) тұтынушы - жеке және заңды тұлға;</w:t>
      </w:r>
      <w:r>
        <w:br/>
      </w:r>
      <w:r>
        <w:rPr>
          <w:rFonts w:ascii="Times New Roman"/>
          <w:b w:val="false"/>
          <w:i w:val="false"/>
          <w:color w:val="000000"/>
          <w:sz w:val="28"/>
        </w:rPr>
        <w:t>
      2) облыстық атқарушы орган - Оңтүстік Қазақстан облысының әкімдігі;</w:t>
      </w:r>
      <w:r>
        <w:br/>
      </w:r>
      <w:r>
        <w:rPr>
          <w:rFonts w:ascii="Times New Roman"/>
          <w:b w:val="false"/>
          <w:i w:val="false"/>
          <w:color w:val="000000"/>
          <w:sz w:val="28"/>
        </w:rPr>
        <w:t>
      3) облыстық атқарушы органның уәкілетті органы - Оңтүстік Қазақстан облысы кәсіпкерлік және өнеркәсіп басқармасы;</w:t>
      </w:r>
      <w:r>
        <w:br/>
      </w:r>
      <w:r>
        <w:rPr>
          <w:rFonts w:ascii="Times New Roman"/>
          <w:b w:val="false"/>
          <w:i w:val="false"/>
          <w:color w:val="000000"/>
          <w:sz w:val="28"/>
        </w:rPr>
        <w:t>
      4) келісімшарт - Қазақстан Республикасының заңнамасында белгіленген құзыретке сәйкес облыстық жергілікті атқарушы органы мен жеке және (немесе) заңды тұлға арасындағы кең таралған пайдалы қазбаларды барлауды, өндіруді жүргізуге арналған шарт;</w:t>
      </w:r>
      <w:r>
        <w:br/>
      </w:r>
      <w:r>
        <w:rPr>
          <w:rFonts w:ascii="Times New Roman"/>
          <w:b w:val="false"/>
          <w:i w:val="false"/>
          <w:color w:val="000000"/>
          <w:sz w:val="28"/>
        </w:rPr>
        <w:t>
      5) өндіру - минералдық шикізатты бастапқы өңдеуді және уақытша сақтауды қоса алғанда, пайдалы қазбаларды жер қойнауынан жер бетіне шығаруға, сондай-ақ техногендік минералдық түзілімдерден алуға байланысты жұмыстардың (операциялардың) барлық кешені;</w:t>
      </w:r>
      <w:r>
        <w:br/>
      </w:r>
      <w:r>
        <w:rPr>
          <w:rFonts w:ascii="Times New Roman"/>
          <w:b w:val="false"/>
          <w:i w:val="false"/>
          <w:color w:val="000000"/>
          <w:sz w:val="28"/>
        </w:rPr>
        <w:t>
      6)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7)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белгілейтін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Бұл мемлекеттік қызмет осы Регламенттің 7, 12-тармағында көрсетілген мекенжай бойынша, жұмыс кестесіне сәйкес жергілікті атқарушы органмен көрсетіледі.</w:t>
      </w:r>
      <w:r>
        <w:br/>
      </w:r>
      <w:r>
        <w:rPr>
          <w:rFonts w:ascii="Times New Roman"/>
          <w:b w:val="false"/>
          <w:i w:val="false"/>
          <w:color w:val="000000"/>
          <w:sz w:val="28"/>
        </w:rPr>
        <w:t>
      4. Көрсетiлетiн мемлекеттiк қызметтiң нысаны – автоматтандырылмаған.</w:t>
      </w:r>
      <w:r>
        <w:br/>
      </w:r>
      <w:r>
        <w:rPr>
          <w:rFonts w:ascii="Times New Roman"/>
          <w:b w:val="false"/>
          <w:i w:val="false"/>
          <w:color w:val="000000"/>
          <w:sz w:val="28"/>
        </w:rPr>
        <w:t>
      5. Мемлекеттік қызмет "Жер қойнауы және жер қойнауын пайдалану туралы" Қазақстан Республикасының 2010 жылғы 24 маусымдағы № 291 </w:t>
      </w:r>
      <w:r>
        <w:rPr>
          <w:rFonts w:ascii="Times New Roman"/>
          <w:b w:val="false"/>
          <w:i w:val="false"/>
          <w:color w:val="000000"/>
          <w:sz w:val="28"/>
        </w:rPr>
        <w:t>Заңына</w:t>
      </w:r>
      <w:r>
        <w:rPr>
          <w:rFonts w:ascii="Times New Roman"/>
          <w:b w:val="false"/>
          <w:i w:val="false"/>
          <w:color w:val="000000"/>
          <w:sz w:val="28"/>
        </w:rPr>
        <w:t>, "Мемлекеттік қызмет стандарттарын бекіту туралы" Қазақстан Республикасы Үкіметінің 2010 жылғы 17 ақпандағы № 100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"Жер қойнауын пайдалану құқығын беру ережесін бекіту туралы" Қазақстан Республикасы Үкіметінің 2010 жылғы 30 желтоқсанындағы № 1456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Мемлекеттік қызмет көрсетудің нәтижесі Стандарттың 3-қосымшасына сәйкес кең таралған пайдалы қазбаларға жер қойнауын пайдалану жөнінде операциялар жүргізуге келісім-шартты мемлекеттік тіркеу туралы сертификат (бұдан әрі – сертификат) немесе қағаз тасығышта дәлелді бас тартуды беру.</w:t>
      </w:r>
    </w:p>
    <w:bookmarkStart w:name="z8" w:id="4"/>
    <w:p>
      <w:pPr>
        <w:spacing w:after="0"/>
        <w:ind w:left="0"/>
        <w:jc w:val="left"/>
      </w:pPr>
      <w:r>
        <w:rPr>
          <w:rFonts w:ascii="Times New Roman"/>
          <w:b/>
          <w:i w:val="false"/>
          <w:color w:val="000000"/>
        </w:rPr>
        <w:t xml:space="preserve"> 
3. Мемлекеттік қызмет көрсетуге қойылатын талаптар</w:t>
      </w:r>
    </w:p>
    <w:bookmarkEnd w:id="4"/>
    <w:p>
      <w:pPr>
        <w:spacing w:after="0"/>
        <w:ind w:left="0"/>
        <w:jc w:val="both"/>
      </w:pPr>
      <w:r>
        <w:rPr>
          <w:rFonts w:ascii="Times New Roman"/>
          <w:b w:val="false"/>
          <w:i w:val="false"/>
          <w:color w:val="000000"/>
          <w:sz w:val="28"/>
        </w:rPr>
        <w:t>      7. Мемлекеттік қызмет көрсетудің барысы туралы және мемлекеттік қызмет көрсету мәселелері жөніндегі ақпаратты Оңтүстік Қазақстан облысы, Шымкент қаласы, Қазыбек би көшесі, 5 үй мекенжайы бойынша орналасқан Оңтүстік Қазақстан облысы кәсіпкерлік және өнеркәсіп басқармасының жер қойнауын пайдалану бөлімі ұсынады.</w:t>
      </w:r>
      <w:r>
        <w:br/>
      </w:r>
      <w:r>
        <w:rPr>
          <w:rFonts w:ascii="Times New Roman"/>
          <w:b w:val="false"/>
          <w:i w:val="false"/>
          <w:color w:val="000000"/>
          <w:sz w:val="28"/>
        </w:rPr>
        <w:t>
      Телефондар: 39 11 56, 39 11 57, 39 11 58. Жұмыс кестесі: күнделікті сағат 9-00-ден сағат 18-00-ге дейін, түскі ас сағат 13-00-ден сағат 14-00-ге дейін күн сайын. Демалыс күндері: сенбі, жексенбі.</w:t>
      </w:r>
      <w:r>
        <w:br/>
      </w:r>
      <w:r>
        <w:rPr>
          <w:rFonts w:ascii="Times New Roman"/>
          <w:b w:val="false"/>
          <w:i w:val="false"/>
          <w:color w:val="000000"/>
          <w:sz w:val="28"/>
        </w:rPr>
        <w:t>
      8. Мемлекеттік қызметті көрсетудің мерзімдері Стандарттың 7-тармағында көрсетілген.</w:t>
      </w:r>
      <w:r>
        <w:br/>
      </w:r>
      <w:r>
        <w:rPr>
          <w:rFonts w:ascii="Times New Roman"/>
          <w:b w:val="false"/>
          <w:i w:val="false"/>
          <w:color w:val="000000"/>
          <w:sz w:val="28"/>
        </w:rPr>
        <w:t>
      9.Тұтынушы Стандарттың 12-тармағында көрсетілген тиісті құжаттарды толық ұсынбауы облыстық атқарушы органға мемлекеттік қызмет көрсетуден бас тарту үшін негіз болып табылады.</w:t>
      </w:r>
      <w:r>
        <w:br/>
      </w:r>
      <w:r>
        <w:rPr>
          <w:rFonts w:ascii="Times New Roman"/>
          <w:b w:val="false"/>
          <w:i w:val="false"/>
          <w:color w:val="000000"/>
          <w:sz w:val="28"/>
        </w:rPr>
        <w:t>
      10. Тұтынушының мемлекеттік қызметті алу үшін өтініш тапсырған сәтінен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облыс әкімі аппаратының кеңсесіне өтініш береді;</w:t>
      </w:r>
      <w:r>
        <w:br/>
      </w:r>
      <w:r>
        <w:rPr>
          <w:rFonts w:ascii="Times New Roman"/>
          <w:b w:val="false"/>
          <w:i w:val="false"/>
          <w:color w:val="000000"/>
          <w:sz w:val="28"/>
        </w:rPr>
        <w:t>
      2) облыс әкімі аппаратының кеңсесі өтінішті тіркеуге алып, облыстық атқарушы органның уәкілеттік берілген лауазымды тұлғасына жолдайды;</w:t>
      </w:r>
      <w:r>
        <w:br/>
      </w:r>
      <w:r>
        <w:rPr>
          <w:rFonts w:ascii="Times New Roman"/>
          <w:b w:val="false"/>
          <w:i w:val="false"/>
          <w:color w:val="000000"/>
          <w:sz w:val="28"/>
        </w:rPr>
        <w:t>
      3) облыстық атқарушы органның уәкілеттік берілген лауазымды тұлғасы орындау үшін облыстық атқарушы органның уәкілетті органына жолдайды;</w:t>
      </w:r>
      <w:r>
        <w:br/>
      </w:r>
      <w:r>
        <w:rPr>
          <w:rFonts w:ascii="Times New Roman"/>
          <w:b w:val="false"/>
          <w:i w:val="false"/>
          <w:color w:val="000000"/>
          <w:sz w:val="28"/>
        </w:rPr>
        <w:t>
      4) облыстық атқарушы органның уәкілетті органының басшысы жауапты орындаушыны анықтап, орындауға жібереді;</w:t>
      </w:r>
      <w:r>
        <w:br/>
      </w:r>
      <w:r>
        <w:rPr>
          <w:rFonts w:ascii="Times New Roman"/>
          <w:b w:val="false"/>
          <w:i w:val="false"/>
          <w:color w:val="000000"/>
          <w:sz w:val="28"/>
        </w:rPr>
        <w:t>
      5) облыстық атқарушы органның уәкілетті органының жауапты орындаушысы түскен құжаттар тізімінің Қазақстан Республикасының жер қойнауы және жер қойнауын пайдалану туралы заң талаптарына сәйкестігін тексеріп, сертификатты және келісім-шартты ресімдейді немесе тұтынушы Стандарттың 12-тармағында көрсетілген құжаттар тізімін толық ұсынбаған жағдайда қызмет көрсетуден дәлелді бас тарту туралы жауап дайындайды.</w:t>
      </w:r>
      <w:r>
        <w:br/>
      </w:r>
      <w:r>
        <w:rPr>
          <w:rFonts w:ascii="Times New Roman"/>
          <w:b w:val="false"/>
          <w:i w:val="false"/>
          <w:color w:val="000000"/>
          <w:sz w:val="28"/>
        </w:rPr>
        <w:t>
      Тұтынушы Стандарттың 12-тармағында көрсетілген құжаттар тізімін толық ұсынбаған жағдайда облыстық атқарушы органның уәкілетті лауазымды тұлғасы қызмет көрсетуден дәлелді бас тартуға қол қояды.</w:t>
      </w:r>
      <w:r>
        <w:br/>
      </w:r>
      <w:r>
        <w:rPr>
          <w:rFonts w:ascii="Times New Roman"/>
          <w:b w:val="false"/>
          <w:i w:val="false"/>
          <w:color w:val="000000"/>
          <w:sz w:val="28"/>
        </w:rPr>
        <w:t>
      6) жауапты орындаушы сертификатты және кең таралған пайдалы қазбаларды барлауға немесе өндіруге арналған келісім-шартты облыстық атқарушы органның уәкілетті лауазымды тұлғасына жолдайды;</w:t>
      </w:r>
      <w:r>
        <w:br/>
      </w:r>
      <w:r>
        <w:rPr>
          <w:rFonts w:ascii="Times New Roman"/>
          <w:b w:val="false"/>
          <w:i w:val="false"/>
          <w:color w:val="000000"/>
          <w:sz w:val="28"/>
        </w:rPr>
        <w:t>
      7) облыстық атқарушы органның уәкілеттік берілген лауазымды тұлғасы сертификатқа және келісім-шартқа қол қояды;</w:t>
      </w:r>
      <w:r>
        <w:br/>
      </w:r>
      <w:r>
        <w:rPr>
          <w:rFonts w:ascii="Times New Roman"/>
          <w:b w:val="false"/>
          <w:i w:val="false"/>
          <w:color w:val="000000"/>
          <w:sz w:val="28"/>
        </w:rPr>
        <w:t>
      8) жауапты орындаушы жер қойнауын пайдалануға арналған келісім-шартты журналға тіркеп, мемлекеттік қызмет көрсетудің нәтижесін тұтынушыға береді.</w:t>
      </w:r>
      <w:r>
        <w:br/>
      </w:r>
      <w:r>
        <w:rPr>
          <w:rFonts w:ascii="Times New Roman"/>
          <w:b w:val="false"/>
          <w:i w:val="false"/>
          <w:color w:val="000000"/>
          <w:sz w:val="28"/>
        </w:rPr>
        <w:t>
      11. Облыстық атқарушы органда мемлекеттік қызмет көрсету үшiн құжаттарды қабылдауды жүзеге асыратын тұлғалар саны ең аз дегенде бiр қызметкерді құрайды.</w:t>
      </w:r>
    </w:p>
    <w:bookmarkStart w:name="z9" w:id="5"/>
    <w:p>
      <w:pPr>
        <w:spacing w:after="0"/>
        <w:ind w:left="0"/>
        <w:jc w:val="left"/>
      </w:pPr>
      <w:r>
        <w:rPr>
          <w:rFonts w:ascii="Times New Roman"/>
          <w:b/>
          <w:i w:val="false"/>
          <w:color w:val="000000"/>
        </w:rPr>
        <w:t xml:space="preserve"> 
4. Мемлекеттік қызмет көрсету үдерісіндегі әрекеттер (өзара әрекеттер) тәртібінің сипаттамасы</w:t>
      </w:r>
    </w:p>
    <w:bookmarkEnd w:id="5"/>
    <w:p>
      <w:pPr>
        <w:spacing w:after="0"/>
        <w:ind w:left="0"/>
        <w:jc w:val="both"/>
      </w:pPr>
      <w:r>
        <w:rPr>
          <w:rFonts w:ascii="Times New Roman"/>
          <w:b w:val="false"/>
          <w:i w:val="false"/>
          <w:color w:val="000000"/>
          <w:sz w:val="28"/>
        </w:rPr>
        <w:t>      12. Құжаттарды қабылдау мекен-жайы Оңтүстік Қазақстан облысы, Шымкент қаласы, Тәуке хан даңғылы, 6 үйде жайғасқан Оңтүстік Қазақстан облысы әкімі аппаратының кеңсесі арқылы жүзеге асырылады.</w:t>
      </w:r>
      <w:r>
        <w:br/>
      </w:r>
      <w:r>
        <w:rPr>
          <w:rFonts w:ascii="Times New Roman"/>
          <w:b w:val="false"/>
          <w:i w:val="false"/>
          <w:color w:val="000000"/>
          <w:sz w:val="28"/>
        </w:rPr>
        <w:t>
      Мемлекеттік қызмет көрсету барысында облыс әкімі аппаратының кеңсе қызметкері Стандарттың 12-тармағының талаптарына сәйкес, құжаттардың толықтығын тексереді және кіріс құжаттарын есепке алу кітабында тиісті жазбаны енгізеді.</w:t>
      </w:r>
      <w:r>
        <w:br/>
      </w:r>
      <w:r>
        <w:rPr>
          <w:rFonts w:ascii="Times New Roman"/>
          <w:b w:val="false"/>
          <w:i w:val="false"/>
          <w:color w:val="000000"/>
          <w:sz w:val="28"/>
        </w:rPr>
        <w:t>
      Құжаттар тапсырылуының растамасы облыс әкімі аппаратының кеңсесінде тіркеу (мөртабан және кіріс нөмірі, күні) болып табылады.</w:t>
      </w:r>
      <w:r>
        <w:br/>
      </w:r>
      <w:r>
        <w:rPr>
          <w:rFonts w:ascii="Times New Roman"/>
          <w:b w:val="false"/>
          <w:i w:val="false"/>
          <w:color w:val="000000"/>
          <w:sz w:val="28"/>
        </w:rPr>
        <w:t>
      13. Тұтынушыға мемлекеттік қызметті алуы үшін қажетті құжаттар пакеті Стандарттың 12-тармағында көрсетілген.</w:t>
      </w:r>
      <w:r>
        <w:br/>
      </w:r>
      <w:r>
        <w:rPr>
          <w:rFonts w:ascii="Times New Roman"/>
          <w:b w:val="false"/>
          <w:i w:val="false"/>
          <w:color w:val="000000"/>
          <w:sz w:val="28"/>
        </w:rPr>
        <w:t>
      14. Мемлекеттік қызмет көрсету үдерісінде мынадай құрылымдық-функционалдық бiрлiктер (бұдан әрi – ҚФБ) жұмылдырылады:</w:t>
      </w:r>
      <w:r>
        <w:br/>
      </w:r>
      <w:r>
        <w:rPr>
          <w:rFonts w:ascii="Times New Roman"/>
          <w:b w:val="false"/>
          <w:i w:val="false"/>
          <w:color w:val="000000"/>
          <w:sz w:val="28"/>
        </w:rPr>
        <w:t>
      1) облыс әкімі аппаратының кеңсесi;</w:t>
      </w:r>
      <w:r>
        <w:br/>
      </w:r>
      <w:r>
        <w:rPr>
          <w:rFonts w:ascii="Times New Roman"/>
          <w:b w:val="false"/>
          <w:i w:val="false"/>
          <w:color w:val="000000"/>
          <w:sz w:val="28"/>
        </w:rPr>
        <w:t>
      2) облыстық атқарушы органның уәкілеттік берілген лауазымды тұлғасы;</w:t>
      </w:r>
      <w:r>
        <w:br/>
      </w:r>
      <w:r>
        <w:rPr>
          <w:rFonts w:ascii="Times New Roman"/>
          <w:b w:val="false"/>
          <w:i w:val="false"/>
          <w:color w:val="000000"/>
          <w:sz w:val="28"/>
        </w:rPr>
        <w:t>
      3) облыстық атқарушы органның уәкілетті органының басшысы;</w:t>
      </w:r>
      <w:r>
        <w:br/>
      </w:r>
      <w:r>
        <w:rPr>
          <w:rFonts w:ascii="Times New Roman"/>
          <w:b w:val="false"/>
          <w:i w:val="false"/>
          <w:color w:val="000000"/>
          <w:sz w:val="28"/>
        </w:rPr>
        <w:t>
      4) облыстық атқарушы органның уәкілетті органының жауапты орындаушысы.</w:t>
      </w:r>
      <w:r>
        <w:br/>
      </w:r>
      <w:r>
        <w:rPr>
          <w:rFonts w:ascii="Times New Roman"/>
          <w:b w:val="false"/>
          <w:i w:val="false"/>
          <w:color w:val="000000"/>
          <w:sz w:val="28"/>
        </w:rPr>
        <w:t>
      15. Әкімшілік әрекетінің (рәсімінің) орындалу мерзімін көрсетумен әр ҚФБ-дің әкімшілік әрекетінің (рәсімінің) кезектілігі мен өзара әрекет етуінің мәтіндік кестелік сипаттамасы осы регламенттің 1-қосымшасында көрсетілген.</w:t>
      </w:r>
      <w:r>
        <w:br/>
      </w:r>
      <w:r>
        <w:rPr>
          <w:rFonts w:ascii="Times New Roman"/>
          <w:b w:val="false"/>
          <w:i w:val="false"/>
          <w:color w:val="000000"/>
          <w:sz w:val="28"/>
        </w:rPr>
        <w:t>
      16. Әкімшілік әрекетінің мемлекеттік қызмет көрсету үдерісіндегі қисынды, кезектілігі, жүйелілігі мен ҚФБ арасындағы өзара байланысты айқындайтын сызбалар осы регламенттің 2-қосымшасында көрсетілген.</w:t>
      </w:r>
      <w:r>
        <w:br/>
      </w:r>
      <w:r>
        <w:rPr>
          <w:rFonts w:ascii="Times New Roman"/>
          <w:b w:val="false"/>
          <w:i w:val="false"/>
          <w:color w:val="000000"/>
          <w:sz w:val="28"/>
        </w:rPr>
        <w:t>
      17. Кең таралған пайдалы қазбаларға жер қойнауын пайдалану жөнінде операциялар жүргізуге келісім-шартты мемлекеттік тіркеу сертификатының (актісінің) немесе дәлелді бас тартудың нысаны қарастырылмаған және ерікті нысанда облыстық атқарушы органның басшысының қолымен ұсынылады.</w:t>
      </w:r>
    </w:p>
    <w:bookmarkStart w:name="z10" w:id="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6"/>
    <w:p>
      <w:pPr>
        <w:spacing w:after="0"/>
        <w:ind w:left="0"/>
        <w:jc w:val="both"/>
      </w:pPr>
      <w:r>
        <w:rPr>
          <w:rFonts w:ascii="Times New Roman"/>
          <w:b w:val="false"/>
          <w:i w:val="false"/>
          <w:color w:val="000000"/>
          <w:sz w:val="28"/>
        </w:rPr>
        <w:t>      Мемлекеттiк қызмет көрсетуге жауапты тұлға облыстық атқарушы органның уәкілеттік берілген лауазымды тұлғасы және облыстық атқарушы органның уәкілетті органының басшысы болып табылады.</w:t>
      </w:r>
      <w:r>
        <w:br/>
      </w:r>
      <w:r>
        <w:rPr>
          <w:rFonts w:ascii="Times New Roman"/>
          <w:b w:val="false"/>
          <w:i w:val="false"/>
          <w:color w:val="000000"/>
          <w:sz w:val="28"/>
        </w:rPr>
        <w:t>
      Облыстық атқарушы органның уәкілеттік берілген лауазымды тұлғасы және облыстық атқарушы органның уәкілетті органының басшысы Қазақстан Республикасының заңнамалық актілеріне сәйкес белгіленген мерзімдерде мемлекеттiк қызмет көрсетуді жүзеге асыруға жауапты.</w:t>
      </w:r>
      <w:r>
        <w:br/>
      </w:r>
      <w:r>
        <w:rPr>
          <w:rFonts w:ascii="Times New Roman"/>
          <w:b w:val="false"/>
          <w:i w:val="false"/>
          <w:color w:val="000000"/>
          <w:sz w:val="28"/>
        </w:rPr>
        <w:t>
      «Кең таралған пайдалы қазбаларды барлауға, өндіруге арналған келiсiм-шарттарды тiркеу» мемлекеттік қызметінің регламентіне</w:t>
      </w:r>
    </w:p>
    <w:bookmarkStart w:name="z11" w:id="7"/>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Әкімшілік әрекеттердің (рәсімдердің) кезектілігі мен өзара әрекеттерінің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486"/>
        <w:gridCol w:w="1578"/>
        <w:gridCol w:w="1712"/>
        <w:gridCol w:w="1712"/>
        <w:gridCol w:w="1713"/>
        <w:gridCol w:w="2014"/>
        <w:gridCol w:w="1713"/>
        <w:gridCol w:w="1831"/>
      </w:tblGrid>
      <w:tr>
        <w:trPr>
          <w:trHeight w:val="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әрекеттің (барысы, жұмыс ағыны)</w:t>
            </w:r>
          </w:p>
        </w:tc>
      </w:tr>
      <w:tr>
        <w:trPr>
          <w:trHeight w:val="7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реттік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 қызметкері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органының уәкілеттік берілген лауазымды тұлғасы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басшысы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жауапты орындаушысы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басшысы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уәкілеттік берілген лауазымды тұлғасы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жауапты орындаушысы</w:t>
            </w:r>
          </w:p>
        </w:tc>
      </w:tr>
      <w:tr>
        <w:trPr>
          <w:trHeight w:val="10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сипаттамасы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кіріс құжаттарын есепке алу кітабында тиісті жазба енгізу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уәкілетті органды анықтау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жауапты орындаушыны анықтау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қызмет көрсетуден дәлелді бас тарту туралы қағаз дайындау, сертификат пен келісім-шарт ресімдеу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немесе қызмет көрсетуден бас тарту туралы дәлелді жауапқа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және келісім-шартты тіркеу журналына жазба енгізу</w:t>
            </w:r>
          </w:p>
        </w:tc>
      </w:tr>
      <w:tr>
        <w:trPr>
          <w:trHeight w:val="10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Кеңседе тіркеу (мөртабан және кіріс нөмірі, күні), құжаттарды бұрыштама қоюға басшыға жолдау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облыстық атқарушы органның уәкілетті органның басшысына жолдау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және келісім-шартты немесе дәлелді бас тартуға қол қоюға облыстық атқарушы органның уәкілеттік берілген лауазымды тұлғасына жолдау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және келісім-шартқа немесе қызмет көрсетуден бас тарту туралы дәлелді жауапқа қол қою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көрсетудін қорытындысын тұтынушыға беру</w:t>
            </w:r>
          </w:p>
        </w:tc>
      </w:tr>
      <w:tr>
        <w:trPr>
          <w:trHeight w:val="1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нөмірі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4168"/>
        <w:gridCol w:w="5815"/>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2-кесте. Пайдалану нұсқалары</w:t>
            </w:r>
            <w:r>
              <w:br/>
            </w:r>
            <w:r>
              <w:rPr>
                <w:rFonts w:ascii="Times New Roman"/>
                <w:b/>
                <w:i w:val="false"/>
                <w:color w:val="000000"/>
                <w:sz w:val="20"/>
              </w:rPr>
              <w:t>
Негізгі үдеріс–шартты тіркеу туралы шешім бекітілген жағдайда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үдеріс (барысы, жұмыс ағыны)</w:t>
            </w:r>
          </w:p>
        </w:tc>
      </w:tr>
      <w:tr>
        <w:trPr>
          <w:trHeight w:val="25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тобы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тобы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 тобы</w:t>
            </w:r>
          </w:p>
        </w:tc>
      </w:tr>
      <w:tr>
        <w:trPr>
          <w:trHeight w:val="76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атқарушы органның уәкілеттік берілген лауазымды тұлғасы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жауапты орындаушысы</w:t>
            </w:r>
          </w:p>
        </w:tc>
      </w:tr>
      <w:tr>
        <w:trPr>
          <w:trHeight w:val="280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1-әрекет:</w:t>
            </w:r>
            <w:r>
              <w:rPr>
                <w:rFonts w:ascii="Times New Roman"/>
                <w:b w:val="false"/>
                <w:i w:val="false"/>
                <w:color w:val="000000"/>
                <w:sz w:val="20"/>
              </w:rPr>
              <w:t xml:space="preserve"> Құжаттарды қабылдау, тіркеу және кіріс құжаттарын есепке алу кітабында тиісті жазба енгізу</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2-әрекет:</w:t>
            </w:r>
            <w:r>
              <w:rPr>
                <w:rFonts w:ascii="Times New Roman"/>
                <w:b w:val="false"/>
                <w:i w:val="false"/>
                <w:color w:val="000000"/>
                <w:sz w:val="20"/>
              </w:rPr>
              <w:t xml:space="preserve"> Орындау үшін уәкілетті органды анықтау, бұрыштама қою</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3-әрекет:</w:t>
            </w:r>
            <w:r>
              <w:rPr>
                <w:rFonts w:ascii="Times New Roman"/>
                <w:b w:val="false"/>
                <w:i w:val="false"/>
                <w:color w:val="000000"/>
                <w:sz w:val="20"/>
              </w:rPr>
              <w:t xml:space="preserve"> Ұсынылған құжаттар тізбесін ҚР жер қойнауы және жер қойнауын пайдалану туралы заңнамасымен және тиісті қаулылар мен стандарттар талаптарына сәйкестігін тексеру, мемлекеттік қызмет көрсетуден бас тарту туралы дәлелдің жоғын анықтау; мемлекеттік тіркеуден өткендігін растайтын құжаттарды әзірлеу</w:t>
            </w:r>
          </w:p>
        </w:tc>
      </w:tr>
      <w:tr>
        <w:trPr>
          <w:trHeight w:val="154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4 -әрекет:</w:t>
            </w:r>
            <w:r>
              <w:rPr>
                <w:rFonts w:ascii="Times New Roman"/>
                <w:b w:val="false"/>
                <w:i w:val="false"/>
                <w:color w:val="000000"/>
                <w:sz w:val="20"/>
              </w:rPr>
              <w:t xml:space="preserve"> Сертификат және келісім-шартқа қол қою</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5-әрекет:</w:t>
            </w:r>
            <w:r>
              <w:rPr>
                <w:rFonts w:ascii="Times New Roman"/>
                <w:b w:val="false"/>
                <w:i w:val="false"/>
                <w:color w:val="000000"/>
                <w:sz w:val="20"/>
              </w:rPr>
              <w:t xml:space="preserve"> Жер қойнауын пайдалану келісім-шарттың тіркеу журналына жазба енгізу және жер қойнауын пайдалану операцияларын жүргізуге келісім-шартын тіркеу туралы сертификат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4056"/>
        <w:gridCol w:w="5559"/>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3-кесте. Пайдалану нұсқалары</w:t>
            </w:r>
            <w:r>
              <w:br/>
            </w:r>
            <w:r>
              <w:rPr>
                <w:rFonts w:ascii="Times New Roman"/>
                <w:b/>
                <w:i w:val="false"/>
                <w:color w:val="000000"/>
                <w:sz w:val="20"/>
              </w:rPr>
              <w:t>
Балама үдеріс – шартты тіркеуден бас тартылған жағдайда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үдеріс (барысы, жұмыс ағыны)</w:t>
            </w:r>
          </w:p>
        </w:tc>
      </w:tr>
      <w:tr>
        <w:trPr>
          <w:trHeight w:val="255"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тобы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тобы</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 тобы</w:t>
            </w:r>
          </w:p>
        </w:tc>
      </w:tr>
      <w:tr>
        <w:trPr>
          <w:trHeight w:val="765"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кеңсесі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атқарушы органның уәкілеттік берілген лауазымды тұлғасы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жауапты орындаушысы</w:t>
            </w:r>
          </w:p>
        </w:tc>
      </w:tr>
      <w:tr>
        <w:trPr>
          <w:trHeight w:val="2295"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 іс-әрекет:</w:t>
            </w:r>
            <w:r>
              <w:rPr>
                <w:rFonts w:ascii="Times New Roman"/>
                <w:b w:val="false"/>
                <w:i w:val="false"/>
                <w:color w:val="000000"/>
                <w:sz w:val="20"/>
              </w:rPr>
              <w:t xml:space="preserve"> Құжаттарды қабылдау, тіркеу және кіріс құжаттарын есепке алу кітабында тиісті жазба енгізу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2-әрекет:</w:t>
            </w:r>
            <w:r>
              <w:rPr>
                <w:rFonts w:ascii="Times New Roman"/>
                <w:b w:val="false"/>
                <w:i w:val="false"/>
                <w:color w:val="000000"/>
                <w:sz w:val="20"/>
              </w:rPr>
              <w:t xml:space="preserve"> Орындау үшін құрылымдық бөлімшені анықтау, бұрыштама қою</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3-әрекет:</w:t>
            </w:r>
            <w:r>
              <w:rPr>
                <w:rFonts w:ascii="Times New Roman"/>
                <w:b w:val="false"/>
                <w:i w:val="false"/>
                <w:color w:val="000000"/>
                <w:sz w:val="20"/>
              </w:rPr>
              <w:t xml:space="preserve"> Ұсынылған құжаттарды жер қойнауы және жер қойнауын пайдалану туралы Қазақстан Республикасының заңнамасына және тиісті қаулылар мен стандарттар талаптарына сәйкестігін тексеру, мемлекеттік қызмет көрсетуден бас тарту туралы дәлелді анықтау, қызмет көрсетуден дәлелді бас тарту туралы жауап дайындау </w:t>
            </w:r>
          </w:p>
        </w:tc>
      </w:tr>
      <w:tr>
        <w:trPr>
          <w:trHeight w:val="165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4-әрекет:</w:t>
            </w:r>
            <w:r>
              <w:rPr>
                <w:rFonts w:ascii="Times New Roman"/>
                <w:b w:val="false"/>
                <w:i w:val="false"/>
                <w:color w:val="000000"/>
                <w:sz w:val="20"/>
              </w:rPr>
              <w:t xml:space="preserve"> Қызмет көрсетуден бас тарту туралы дәлелді жауапты қағазға қол қою</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5-әрекет:</w:t>
            </w:r>
            <w:r>
              <w:rPr>
                <w:rFonts w:ascii="Times New Roman"/>
                <w:b w:val="false"/>
                <w:i w:val="false"/>
                <w:color w:val="000000"/>
                <w:sz w:val="20"/>
              </w:rPr>
              <w:t xml:space="preserve"> Тұтынушыны тіркеуден бас тарту туралы шешім қабылданғаның хабарлау </w:t>
            </w:r>
          </w:p>
        </w:tc>
      </w:tr>
    </w:tbl>
    <w:bookmarkStart w:name="z12" w:id="8"/>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Функционалдық өзара әрекеттерінің сипаттамасы</w:t>
      </w:r>
    </w:p>
    <w:p>
      <w:pPr>
        <w:spacing w:after="0"/>
        <w:ind w:left="0"/>
        <w:jc w:val="both"/>
      </w:pPr>
      <w:r>
        <w:rPr>
          <w:rFonts w:ascii="Times New Roman"/>
          <w:b w:val="false"/>
          <w:i w:val="false"/>
          <w:color w:val="000000"/>
          <w:sz w:val="28"/>
        </w:rPr>
        <w:t>      </w:t>
      </w:r>
      <w:r>
        <w:drawing>
          <wp:inline distT="0" distB="0" distL="0" distR="0">
            <wp:extent cx="114681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68100" cy="6858000"/>
                    </a:xfrm>
                    <a:prstGeom prst="rect">
                      <a:avLst/>
                    </a:prstGeom>
                  </pic:spPr>
                </pic:pic>
              </a:graphicData>
            </a:graphic>
          </wp:inline>
        </w:drawing>
      </w:r>
    </w:p>
    <w:bookmarkStart w:name="z13" w:id="9"/>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4 маусымдағы</w:t>
      </w:r>
      <w:r>
        <w:br/>
      </w:r>
      <w:r>
        <w:rPr>
          <w:rFonts w:ascii="Times New Roman"/>
          <w:b w:val="false"/>
          <w:i w:val="false"/>
          <w:color w:val="000000"/>
          <w:sz w:val="28"/>
        </w:rPr>
        <w:t>
№ 164 қаулысына 2-қосымша</w:t>
      </w:r>
    </w:p>
    <w:bookmarkEnd w:id="9"/>
    <w:p>
      <w:pPr>
        <w:spacing w:after="0"/>
        <w:ind w:left="0"/>
        <w:jc w:val="left"/>
      </w:pPr>
      <w:r>
        <w:rPr>
          <w:rFonts w:ascii="Times New Roman"/>
          <w:b/>
          <w:i w:val="false"/>
          <w:color w:val="000000"/>
        </w:rPr>
        <w:t xml:space="preserve">       «Кең таралған пайдалы қазбаларды барлауға, өндiруге арналған жер қойнауын пайдалану құқығының кепіл шартын тiркеу» мемлекеттік қызметінің регламенті</w:t>
      </w:r>
    </w:p>
    <w:bookmarkStart w:name="z14" w:id="10"/>
    <w:p>
      <w:pPr>
        <w:spacing w:after="0"/>
        <w:ind w:left="0"/>
        <w:jc w:val="left"/>
      </w:pPr>
      <w:r>
        <w:rPr>
          <w:rFonts w:ascii="Times New Roman"/>
          <w:b/>
          <w:i w:val="false"/>
          <w:color w:val="000000"/>
        </w:rPr>
        <w:t xml:space="preserve"> 
1. Негізгі ұғымдар</w:t>
      </w:r>
    </w:p>
    <w:bookmarkEnd w:id="10"/>
    <w:p>
      <w:pPr>
        <w:spacing w:after="0"/>
        <w:ind w:left="0"/>
        <w:jc w:val="both"/>
      </w:pPr>
      <w:r>
        <w:rPr>
          <w:rFonts w:ascii="Times New Roman"/>
          <w:b w:val="false"/>
          <w:i w:val="false"/>
          <w:color w:val="000000"/>
          <w:sz w:val="28"/>
        </w:rPr>
        <w:t>      1. Осы «Кең таралған пайдалы қазбаларды барлауға, өндiруге арналған жер қойнауын пайдалану құқығының кепіл шартын тiркеу» мемлекеттік қызметінің регламентінде мынадай ұғымдар пайдаланады: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облыстық атқарушы орган - Оңтүстік Қазақстан облысының әкімдігі;</w:t>
      </w:r>
      <w:r>
        <w:br/>
      </w:r>
      <w:r>
        <w:rPr>
          <w:rFonts w:ascii="Times New Roman"/>
          <w:b w:val="false"/>
          <w:i w:val="false"/>
          <w:color w:val="000000"/>
          <w:sz w:val="28"/>
        </w:rPr>
        <w:t>
      3) облыстық атқарушы органның уәкілетті органы - Оңтүстік Қазақстан облысы кәсіпкерлік және өнеркәсіп басқармасы;</w:t>
      </w:r>
      <w:r>
        <w:br/>
      </w:r>
      <w:r>
        <w:rPr>
          <w:rFonts w:ascii="Times New Roman"/>
          <w:b w:val="false"/>
          <w:i w:val="false"/>
          <w:color w:val="000000"/>
          <w:sz w:val="28"/>
        </w:rPr>
        <w:t>
      4) келісімшарт - Қазақстан Республикасының заңнамасында белгіленген құзыретке сәйкес облыстық жергілікті атқарушы органы мен жеке және (немесе) заңды тұлға арасындағы кең таралған пайдалы қазбаларды барлауды, өндіруді жүргізуге арналған шарт;</w:t>
      </w:r>
      <w:r>
        <w:br/>
      </w:r>
      <w:r>
        <w:rPr>
          <w:rFonts w:ascii="Times New Roman"/>
          <w:b w:val="false"/>
          <w:i w:val="false"/>
          <w:color w:val="000000"/>
          <w:sz w:val="28"/>
        </w:rPr>
        <w:t>
      5) барлау - пайдалы қазбалардың кен орындарын іздеумен және оларды бағалаумен байланысты жұмыстар (операциялар);</w:t>
      </w:r>
      <w:r>
        <w:br/>
      </w:r>
      <w:r>
        <w:rPr>
          <w:rFonts w:ascii="Times New Roman"/>
          <w:b w:val="false"/>
          <w:i w:val="false"/>
          <w:color w:val="000000"/>
          <w:sz w:val="28"/>
        </w:rPr>
        <w:t>
      6) өндіру - минералдық шикізатты бастапқы өңдеуді және уақытша сақтауды қоса алғанда, пайдалы қазбаларды жер қойнауынан жер бетіне шығаруға, сондай-ақ техногендік минералдық түзілімдерден алуға байланысты жұмыстардың (операциялардың) барлық кешені;</w:t>
      </w:r>
      <w:r>
        <w:br/>
      </w:r>
      <w:r>
        <w:rPr>
          <w:rFonts w:ascii="Times New Roman"/>
          <w:b w:val="false"/>
          <w:i w:val="false"/>
          <w:color w:val="000000"/>
          <w:sz w:val="28"/>
        </w:rPr>
        <w:t>
      7)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8)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p>
    <w:bookmarkStart w:name="z15" w:id="11"/>
    <w:p>
      <w:pPr>
        <w:spacing w:after="0"/>
        <w:ind w:left="0"/>
        <w:jc w:val="left"/>
      </w:pPr>
      <w:r>
        <w:rPr>
          <w:rFonts w:ascii="Times New Roman"/>
          <w:b/>
          <w:i w:val="false"/>
          <w:color w:val="000000"/>
        </w:rPr>
        <w:t xml:space="preserve"> 
2. Жалпы ережелер</w:t>
      </w:r>
    </w:p>
    <w:bookmarkEnd w:id="11"/>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белгілейтін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әрекеттерінің (өзара әрекеттерін) сипаттамасын да белгілейді.</w:t>
      </w:r>
      <w:r>
        <w:br/>
      </w:r>
      <w:r>
        <w:rPr>
          <w:rFonts w:ascii="Times New Roman"/>
          <w:b w:val="false"/>
          <w:i w:val="false"/>
          <w:color w:val="000000"/>
          <w:sz w:val="28"/>
        </w:rPr>
        <w:t>
      3. Бұл мемлекеттік қызмет Регламенттің 7, 12 тармағында көрсетілген мекенжай бойынша облыстық атқарушы органымен көрсетіледі.</w:t>
      </w:r>
      <w:r>
        <w:br/>
      </w:r>
      <w:r>
        <w:rPr>
          <w:rFonts w:ascii="Times New Roman"/>
          <w:b w:val="false"/>
          <w:i w:val="false"/>
          <w:color w:val="000000"/>
          <w:sz w:val="28"/>
        </w:rPr>
        <w:t>
      4. Көрсетiлетiн мемлекеттiк қызметтiң нысаны – автоматтандырылмаған.</w:t>
      </w:r>
      <w:r>
        <w:br/>
      </w:r>
      <w:r>
        <w:rPr>
          <w:rFonts w:ascii="Times New Roman"/>
          <w:b w:val="false"/>
          <w:i w:val="false"/>
          <w:color w:val="000000"/>
          <w:sz w:val="28"/>
        </w:rPr>
        <w:t>
      5.Мемлекеттік қызмет «Жер қойнауы және жер қойнауын пайдалану туралы» 2010 жылғы 24 маусымдағы </w:t>
      </w:r>
      <w:r>
        <w:rPr>
          <w:rFonts w:ascii="Times New Roman"/>
          <w:b w:val="false"/>
          <w:i w:val="false"/>
          <w:color w:val="000000"/>
          <w:sz w:val="28"/>
        </w:rPr>
        <w:t>Заңына</w:t>
      </w:r>
      <w:r>
        <w:rPr>
          <w:rFonts w:ascii="Times New Roman"/>
          <w:b w:val="false"/>
          <w:i w:val="false"/>
          <w:color w:val="000000"/>
          <w:sz w:val="28"/>
        </w:rPr>
        <w:t>, «Мемлекеттік қызмет стандарттарын бекіту туралы» Қазақстан Республикасы Үкіметінің 2010 жылғы 17 ақпандағы № 100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«Жер қойнауын пайдалану құқығын беру ережесін бекіту туралы» Қазақстан Республикасы Үкіметінің 2010 жылғы 30 желтоқсанындағы № 1456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Мемлекеттік қызмет көрсетудің нәтижесі Стандарттың 3-қосымшасына сәйкес жер қойнауын пайдалану құқығының кепіл шартын тіркеу туралы куәлік (бұдан әрі – куәлік) немесе дәлелді бас тартуды қағаз тасығышта беру.</w:t>
      </w:r>
    </w:p>
    <w:bookmarkStart w:name="z16" w:id="12"/>
    <w:p>
      <w:pPr>
        <w:spacing w:after="0"/>
        <w:ind w:left="0"/>
        <w:jc w:val="left"/>
      </w:pPr>
      <w:r>
        <w:rPr>
          <w:rFonts w:ascii="Times New Roman"/>
          <w:b/>
          <w:i w:val="false"/>
          <w:color w:val="000000"/>
        </w:rPr>
        <w:t xml:space="preserve"> 
3. Мемлекеттік қызмет көрсетуге қойылатын талаптар</w:t>
      </w:r>
    </w:p>
    <w:bookmarkEnd w:id="12"/>
    <w:p>
      <w:pPr>
        <w:spacing w:after="0"/>
        <w:ind w:left="0"/>
        <w:jc w:val="both"/>
      </w:pPr>
      <w:r>
        <w:rPr>
          <w:rFonts w:ascii="Times New Roman"/>
          <w:b w:val="false"/>
          <w:i w:val="false"/>
          <w:color w:val="000000"/>
          <w:sz w:val="28"/>
        </w:rPr>
        <w:t>      7. Мемлекеттік қызмет көрсетудің барысы туралы және мемлекеттік қызмет көрсету мәселелері жөніндегі ақпаратты Оңтүстік Қазақстан облысы, Шымкент қаласы, Қазыбек би көшесі, 5 үй мекен-жайы бойынша орналасқан Оңтүстік Қазақстан облысы кәсіпкерлік және өнеркәсіп басқармасының жер қойнауын пайдалану бөлімі ұсынады.</w:t>
      </w:r>
      <w:r>
        <w:br/>
      </w:r>
      <w:r>
        <w:rPr>
          <w:rFonts w:ascii="Times New Roman"/>
          <w:b w:val="false"/>
          <w:i w:val="false"/>
          <w:color w:val="000000"/>
          <w:sz w:val="28"/>
        </w:rPr>
        <w:t>
      Телефондар: 39 11 56, 39 11 57, 39 11 58. Жұмыс кестесі: күнделікті сағат 9-00-ден сағат 18-00-ге дейін, түскі ас сағат 13-00-ден сағат 14-00-ге дейін. Демалыс күндері: сенбі, жексенбі.</w:t>
      </w:r>
      <w:r>
        <w:br/>
      </w:r>
      <w:r>
        <w:rPr>
          <w:rFonts w:ascii="Times New Roman"/>
          <w:b w:val="false"/>
          <w:i w:val="false"/>
          <w:color w:val="000000"/>
          <w:sz w:val="28"/>
        </w:rPr>
        <w:t>
      8. Мемлекеттік қызметті көрсетудің мерзімдері Стандарттың 7-тармағында көрсетілген.</w:t>
      </w:r>
      <w:r>
        <w:br/>
      </w:r>
      <w:r>
        <w:rPr>
          <w:rFonts w:ascii="Times New Roman"/>
          <w:b w:val="false"/>
          <w:i w:val="false"/>
          <w:color w:val="000000"/>
          <w:sz w:val="28"/>
        </w:rPr>
        <w:t>
      9.Тұтынушы Стандарттың 12-тармағында көрсетілген тиісті құжаттарды облыстық атқарушы органға толық тапсырмауы мемлекеттік қызмет көрсетуден бас тарту үшін негіздеме болып табылады.</w:t>
      </w:r>
      <w:r>
        <w:br/>
      </w:r>
      <w:r>
        <w:rPr>
          <w:rFonts w:ascii="Times New Roman"/>
          <w:b w:val="false"/>
          <w:i w:val="false"/>
          <w:color w:val="000000"/>
          <w:sz w:val="28"/>
        </w:rPr>
        <w:t>
      10. Тұтынушыдан мемлекеттік қызметті алу өтініш тапсырылған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облыс әкімі аппаратының кеңсесіне өтініш ұсынады;</w:t>
      </w:r>
      <w:r>
        <w:br/>
      </w:r>
      <w:r>
        <w:rPr>
          <w:rFonts w:ascii="Times New Roman"/>
          <w:b w:val="false"/>
          <w:i w:val="false"/>
          <w:color w:val="000000"/>
          <w:sz w:val="28"/>
        </w:rPr>
        <w:t>
      2) облыс әкімі аппаратының кеңсесі өтінішті тіркеуге алып, облыстық атқарушы органның уәкілеттік берілген лауазымды тұлғасына жолдайды;</w:t>
      </w:r>
      <w:r>
        <w:br/>
      </w:r>
      <w:r>
        <w:rPr>
          <w:rFonts w:ascii="Times New Roman"/>
          <w:b w:val="false"/>
          <w:i w:val="false"/>
          <w:color w:val="000000"/>
          <w:sz w:val="28"/>
        </w:rPr>
        <w:t>
      3) облыстық атқарушы органның уәкілеттік берілген лауазымды тұлғасы облыстық атқарушы органның уәкілетті органына жолдайды;</w:t>
      </w:r>
      <w:r>
        <w:br/>
      </w:r>
      <w:r>
        <w:rPr>
          <w:rFonts w:ascii="Times New Roman"/>
          <w:b w:val="false"/>
          <w:i w:val="false"/>
          <w:color w:val="000000"/>
          <w:sz w:val="28"/>
        </w:rPr>
        <w:t>
      4) облыстық атқарушы органның уәкілетті органның басшысы жауапты орындаушыны анықтап, орындауға жібереді;</w:t>
      </w:r>
      <w:r>
        <w:br/>
      </w:r>
      <w:r>
        <w:rPr>
          <w:rFonts w:ascii="Times New Roman"/>
          <w:b w:val="false"/>
          <w:i w:val="false"/>
          <w:color w:val="000000"/>
          <w:sz w:val="28"/>
        </w:rPr>
        <w:t>
      5) жауапты орындаушы түскен құжаттардың Қазақстан Республикасының жер қойнауы және жер қойнауын пайдалану туралы заң талаптарына сәйкестігін қарастырып куәлікті ресімдейді немесе тұтынушы Стандарттың 12-тармағында көрсетілген құжаттар тізімін толық ұсынбаған жағдайда қызмет көрсетуден бас тарту туралы дәлелді жауапты қағаз дайындайды.</w:t>
      </w:r>
      <w:r>
        <w:br/>
      </w:r>
      <w:r>
        <w:rPr>
          <w:rFonts w:ascii="Times New Roman"/>
          <w:b w:val="false"/>
          <w:i w:val="false"/>
          <w:color w:val="000000"/>
          <w:sz w:val="28"/>
        </w:rPr>
        <w:t>
      Тұтынушы Стандарттың 12-тармағында көрсетілген құжаттар тізімін толық ұсынбаған жағдайда облыстық атқарушы органның уәкілеттік берілген лауазымды тұлғасы қызмет көрсетуден дәлелді бас тартуға қол қояды.</w:t>
      </w:r>
      <w:r>
        <w:br/>
      </w:r>
      <w:r>
        <w:rPr>
          <w:rFonts w:ascii="Times New Roman"/>
          <w:b w:val="false"/>
          <w:i w:val="false"/>
          <w:color w:val="000000"/>
          <w:sz w:val="28"/>
        </w:rPr>
        <w:t>
      6) жауапты орындаушы куәлік жобасын облыстық атқарушы органның уәкілеттік берілген лауазымды тұлғасына қол қоюға жолдайды;</w:t>
      </w:r>
      <w:r>
        <w:br/>
      </w:r>
      <w:r>
        <w:rPr>
          <w:rFonts w:ascii="Times New Roman"/>
          <w:b w:val="false"/>
          <w:i w:val="false"/>
          <w:color w:val="000000"/>
          <w:sz w:val="28"/>
        </w:rPr>
        <w:t>
      7) облыстық атқарушы органның уәкілеттік берілген лауазымды тұлғасы куәлікке қол қойып, облыстық атқарушы органның уәкілетті органына жолдайды.</w:t>
      </w:r>
      <w:r>
        <w:br/>
      </w:r>
      <w:r>
        <w:rPr>
          <w:rFonts w:ascii="Times New Roman"/>
          <w:b w:val="false"/>
          <w:i w:val="false"/>
          <w:color w:val="000000"/>
          <w:sz w:val="28"/>
        </w:rPr>
        <w:t>
      8) жауапты орындаушы пайдалы қазбаларды өндiруге арналған жер қойнауын пайдалану құқығы кепілдігі шартын тiркеу журналына жазба енгізеді, одан кейін мемлекеттік қызмет көрсетудің қорытындысын тұтынушыға береді.</w:t>
      </w:r>
      <w:r>
        <w:br/>
      </w:r>
      <w:r>
        <w:rPr>
          <w:rFonts w:ascii="Times New Roman"/>
          <w:b w:val="false"/>
          <w:i w:val="false"/>
          <w:color w:val="000000"/>
          <w:sz w:val="28"/>
        </w:rPr>
        <w:t>
      11. Облыстық атқарушы органда мемлекеттік қызмет көрсету үшiн құжаттарды қабылдауды жүзеге асыратын тұлғалар саны ең аз дегенде бiр қызметкер құрайды.</w:t>
      </w:r>
    </w:p>
    <w:bookmarkStart w:name="z17" w:id="13"/>
    <w:p>
      <w:pPr>
        <w:spacing w:after="0"/>
        <w:ind w:left="0"/>
        <w:jc w:val="left"/>
      </w:pPr>
      <w:r>
        <w:rPr>
          <w:rFonts w:ascii="Times New Roman"/>
          <w:b/>
          <w:i w:val="false"/>
          <w:color w:val="000000"/>
        </w:rPr>
        <w:t xml:space="preserve"> 
4. Мемлекеттік қызмет көрсету үдерісіндегі әрекеттер (өзара әрекет) тәртібінің сипаттамасы</w:t>
      </w:r>
    </w:p>
    <w:bookmarkEnd w:id="13"/>
    <w:p>
      <w:pPr>
        <w:spacing w:after="0"/>
        <w:ind w:left="0"/>
        <w:jc w:val="both"/>
      </w:pPr>
      <w:r>
        <w:rPr>
          <w:rFonts w:ascii="Times New Roman"/>
          <w:b w:val="false"/>
          <w:i w:val="false"/>
          <w:color w:val="000000"/>
          <w:sz w:val="28"/>
        </w:rPr>
        <w:t>      12. Құжаттарды қабылдау облыс әкімі аппаратының кеңсесі арқылы жүзеге асырылады. Мекен-жайы: Оңтүстік Қазақстан облысы, Шымкент қаласы, Тәуке хан даңғылы, 6 үй.</w:t>
      </w:r>
      <w:r>
        <w:br/>
      </w:r>
      <w:r>
        <w:rPr>
          <w:rFonts w:ascii="Times New Roman"/>
          <w:b w:val="false"/>
          <w:i w:val="false"/>
          <w:color w:val="000000"/>
          <w:sz w:val="28"/>
        </w:rPr>
        <w:t>
      Облыстық атқарушы органның мемлекеттік қызмет көрсету барысында кеңсе қызметкері Стандарттың 12-тармағының талаптарына сәйкес, құжаттардың толықтығын тексереді және кіріс құжаттарын есепке алу кітабында тиісті жазбаны енгізеді.</w:t>
      </w:r>
      <w:r>
        <w:br/>
      </w:r>
      <w:r>
        <w:rPr>
          <w:rFonts w:ascii="Times New Roman"/>
          <w:b w:val="false"/>
          <w:i w:val="false"/>
          <w:color w:val="000000"/>
          <w:sz w:val="28"/>
        </w:rPr>
        <w:t>
      Құжаттар тапсырылуының растамасы облыстық атқарушы органның кеңсесінде тіркеу (мөртабан және кіріс нөмірі, күні) болып табылады.</w:t>
      </w:r>
      <w:r>
        <w:br/>
      </w:r>
      <w:r>
        <w:rPr>
          <w:rFonts w:ascii="Times New Roman"/>
          <w:b w:val="false"/>
          <w:i w:val="false"/>
          <w:color w:val="000000"/>
          <w:sz w:val="28"/>
        </w:rPr>
        <w:t>
      13. Тұтынушыға мемлекеттік қызметті алуы үшін қажетті құжаттар пакеті Стандарттың 12-тармағында көрсетілген.</w:t>
      </w:r>
      <w:r>
        <w:br/>
      </w:r>
      <w:r>
        <w:rPr>
          <w:rFonts w:ascii="Times New Roman"/>
          <w:b w:val="false"/>
          <w:i w:val="false"/>
          <w:color w:val="000000"/>
          <w:sz w:val="28"/>
        </w:rPr>
        <w:t>
      14. Мемлекеттік қызмет көрсету үдерісіне мынадай құрылымдық-функционалдық бiрлiктер (бұдан әрi – ҚФБ) жұмылдырылады:</w:t>
      </w:r>
      <w:r>
        <w:br/>
      </w:r>
      <w:r>
        <w:rPr>
          <w:rFonts w:ascii="Times New Roman"/>
          <w:b w:val="false"/>
          <w:i w:val="false"/>
          <w:color w:val="000000"/>
          <w:sz w:val="28"/>
        </w:rPr>
        <w:t>
      1) Облыс әкімі аппаратының кеңсесi;</w:t>
      </w:r>
      <w:r>
        <w:br/>
      </w:r>
      <w:r>
        <w:rPr>
          <w:rFonts w:ascii="Times New Roman"/>
          <w:b w:val="false"/>
          <w:i w:val="false"/>
          <w:color w:val="000000"/>
          <w:sz w:val="28"/>
        </w:rPr>
        <w:t>
      2) облыстық атқарушы органның уәкілеттік берілген лауазымды тұлғасы;</w:t>
      </w:r>
      <w:r>
        <w:br/>
      </w:r>
      <w:r>
        <w:rPr>
          <w:rFonts w:ascii="Times New Roman"/>
          <w:b w:val="false"/>
          <w:i w:val="false"/>
          <w:color w:val="000000"/>
          <w:sz w:val="28"/>
        </w:rPr>
        <w:t>
      3) облыстық атқарушы органның уәкілетті органының басшысы;</w:t>
      </w:r>
      <w:r>
        <w:br/>
      </w:r>
      <w:r>
        <w:rPr>
          <w:rFonts w:ascii="Times New Roman"/>
          <w:b w:val="false"/>
          <w:i w:val="false"/>
          <w:color w:val="000000"/>
          <w:sz w:val="28"/>
        </w:rPr>
        <w:t>
      4) облыстық атқарушы органның уәкілетті органының жауапты орындаушысы.</w:t>
      </w:r>
      <w:r>
        <w:br/>
      </w:r>
      <w:r>
        <w:rPr>
          <w:rFonts w:ascii="Times New Roman"/>
          <w:b w:val="false"/>
          <w:i w:val="false"/>
          <w:color w:val="000000"/>
          <w:sz w:val="28"/>
        </w:rPr>
        <w:t>
      15. Әкімшілік әрекетінің (рәсімінің) орындалу мерзімін көрсетумен әр ҚФБ әкімшілік әрекетінің (рәсімінің) кезектілігі мен өзара әрекет етуінің мәтіндік кестелік сипаттамасы осы Регламенттің 1-қосымшасында көрсетілген.</w:t>
      </w:r>
      <w:r>
        <w:br/>
      </w:r>
      <w:r>
        <w:rPr>
          <w:rFonts w:ascii="Times New Roman"/>
          <w:b w:val="false"/>
          <w:i w:val="false"/>
          <w:color w:val="000000"/>
          <w:sz w:val="28"/>
        </w:rPr>
        <w:t>
      16. Мемлекеттік қызмет көрсету барысында ҚФБ арасындағы функционалдық өзара әрекеттер сызбасы осы Регламенттің 2-қосымшасында көрсетілген.</w:t>
      </w:r>
      <w:r>
        <w:br/>
      </w:r>
      <w:r>
        <w:rPr>
          <w:rFonts w:ascii="Times New Roman"/>
          <w:b w:val="false"/>
          <w:i w:val="false"/>
          <w:color w:val="000000"/>
          <w:sz w:val="28"/>
        </w:rPr>
        <w:t>
      17. Жер қойнауын пайдалану құқығының кепіл шартын тіркеу туралы куәліктің нысаны Стандарттың 3</w:t>
      </w:r>
      <w:r>
        <w:rPr>
          <w:rFonts w:ascii="Times New Roman"/>
          <w:b w:val="false"/>
          <w:i/>
          <w:color w:val="000000"/>
          <w:sz w:val="28"/>
        </w:rPr>
        <w:t>-</w:t>
      </w:r>
      <w:r>
        <w:rPr>
          <w:rFonts w:ascii="Times New Roman"/>
          <w:b w:val="false"/>
          <w:i w:val="false"/>
          <w:color w:val="000000"/>
          <w:sz w:val="28"/>
        </w:rPr>
        <w:t>қосымшасында көрсетілген. Қызмет көрсетуден дәлелді бас тарту ерікті нысанда облыстық атқарушы органның басшылығының қолымен беріледі.</w:t>
      </w:r>
    </w:p>
    <w:bookmarkStart w:name="z18" w:id="1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4"/>
    <w:p>
      <w:pPr>
        <w:spacing w:after="0"/>
        <w:ind w:left="0"/>
        <w:jc w:val="both"/>
      </w:pPr>
      <w:r>
        <w:rPr>
          <w:rFonts w:ascii="Times New Roman"/>
          <w:b w:val="false"/>
          <w:i w:val="false"/>
          <w:color w:val="000000"/>
          <w:sz w:val="28"/>
        </w:rPr>
        <w:t>      Мемлекеттiк қызмет көрсетуге жауапты тұлға, облыстық атқарушы органның уәкілеттік берілген лауазымды тұлға және облыстық атқарушы органның уәкілетті органның басшысы болады.</w:t>
      </w:r>
      <w:r>
        <w:br/>
      </w:r>
      <w:r>
        <w:rPr>
          <w:rFonts w:ascii="Times New Roman"/>
          <w:b w:val="false"/>
          <w:i w:val="false"/>
          <w:color w:val="000000"/>
          <w:sz w:val="28"/>
        </w:rPr>
        <w:t>
      Облыстық атқарушы органның уәкілеттік берілген лауазымды тұлғасы және облыстық атқарушы органның уәкілетті органның басшысы Қазақстан Республикасының заңнамасына сәйкес белгіленген мерзімде мемлекеттiк қызмет көрсетуді жүзеге асыру үшін жауапты.</w:t>
      </w:r>
    </w:p>
    <w:bookmarkStart w:name="z19" w:id="15"/>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арналған жер қойнауын</w:t>
      </w:r>
      <w:r>
        <w:br/>
      </w:r>
      <w:r>
        <w:rPr>
          <w:rFonts w:ascii="Times New Roman"/>
          <w:b w:val="false"/>
          <w:i w:val="false"/>
          <w:color w:val="000000"/>
          <w:sz w:val="28"/>
        </w:rPr>
        <w:t>
пайдалану құқығының кепіл шартын тiркеу»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15"/>
    <w:p>
      <w:pPr>
        <w:spacing w:after="0"/>
        <w:ind w:left="0"/>
        <w:jc w:val="left"/>
      </w:pPr>
      <w:r>
        <w:rPr>
          <w:rFonts w:ascii="Times New Roman"/>
          <w:b/>
          <w:i w:val="false"/>
          <w:color w:val="000000"/>
        </w:rPr>
        <w:t xml:space="preserve">       Әкімшілік әрекеттердің (ресімдердің) кезектілігі мен әрекеттерінің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388"/>
        <w:gridCol w:w="1580"/>
        <w:gridCol w:w="1714"/>
        <w:gridCol w:w="1715"/>
        <w:gridCol w:w="1715"/>
        <w:gridCol w:w="2017"/>
        <w:gridCol w:w="1715"/>
        <w:gridCol w:w="1833"/>
      </w:tblGrid>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 жұмыс ағыны)</w:t>
            </w:r>
          </w:p>
        </w:tc>
      </w:tr>
      <w:tr>
        <w:trPr>
          <w:trHeight w:val="7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ағынының) реттік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 қызметкері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уәкілеттік берілген лауазымды тұлғасы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жауапты орындаушысы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уәкілеттік берілген лауазымды тұлғасы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органының жауапты орындаушысы</w:t>
            </w:r>
          </w:p>
        </w:tc>
      </w:tr>
      <w:tr>
        <w:trPr>
          <w:trHeight w:val="10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сипаттамасы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кіріс құжаттарын есепке алу кітабында тиісті жазба енгізу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уәкілетті органды анықтау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үшін жауапты орындаушыны анықтау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қызмет көрсетуден дәлелді бас тарту туралы қағаз дайындау, сертификат пен келісім-шарт ресімдеу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қызмет көрсетуден бас тарту туралы дәлелді жауапқа қол қою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шарттарды тіркеу журналына жазба енгізу</w:t>
            </w:r>
          </w:p>
        </w:tc>
      </w:tr>
      <w:tr>
        <w:trPr>
          <w:trHeight w:val="10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Кеңседе тіркеу (мөртабан және кіріс нөмірі, күні), құжаттарды бұрыштама қоюға басшыға жолдау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облыстық атқарушы органның уәкілетті органының басшысына жолдау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дәлелді бас тартуға қол қоюға облыстық атқарушы органның уәкілеттік берілген лауазымды тұлғасына жолдау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қызмет көрсетуден уәжді бас тарту туралы қағазға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қорытындысын тұтынушыға беру</w:t>
            </w:r>
          </w:p>
        </w:tc>
      </w:tr>
      <w:tr>
        <w:trPr>
          <w:trHeight w:val="1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4606"/>
        <w:gridCol w:w="4944"/>
      </w:tblGrid>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2-кесте. Пайдалану нұсқалары.</w:t>
            </w:r>
            <w:r>
              <w:br/>
            </w:r>
            <w:r>
              <w:rPr>
                <w:rFonts w:ascii="Times New Roman"/>
                <w:b/>
                <w:i w:val="false"/>
                <w:color w:val="000000"/>
                <w:sz w:val="20"/>
              </w:rPr>
              <w:t>
Негізгі үдеріс–шартты тіркеу туралы шешім бекітілген жағдайда.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үдеріс (барысы, жұмыс ағыны)</w:t>
            </w:r>
          </w:p>
        </w:tc>
      </w:tr>
      <w:tr>
        <w:trPr>
          <w:trHeight w:val="255"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тобы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тобы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 тобы</w:t>
            </w:r>
          </w:p>
        </w:tc>
      </w:tr>
      <w:tr>
        <w:trPr>
          <w:trHeight w:val="765"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кеңсесі</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атқарушы органның уәкілеттік берілген лауазымды тұлғасы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органның жауапты орындаушысы</w:t>
            </w:r>
          </w:p>
        </w:tc>
      </w:tr>
      <w:tr>
        <w:trPr>
          <w:trHeight w:val="2805"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1-әрекет:</w:t>
            </w:r>
            <w:r>
              <w:rPr>
                <w:rFonts w:ascii="Times New Roman"/>
                <w:b w:val="false"/>
                <w:i w:val="false"/>
                <w:color w:val="000000"/>
                <w:sz w:val="20"/>
              </w:rPr>
              <w:t xml:space="preserve"> Өтінішті қабылдау және кіріс құжаттарын есепке алу кітабында тиісті жазба енгізу</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2-әрекет:</w:t>
            </w:r>
            <w:r>
              <w:rPr>
                <w:rFonts w:ascii="Times New Roman"/>
                <w:b w:val="false"/>
                <w:i w:val="false"/>
                <w:color w:val="000000"/>
                <w:sz w:val="20"/>
              </w:rPr>
              <w:t xml:space="preserve"> Орындау үшін уәкілетті органды анықтау, бұрыштама қою</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3-әрекет:</w:t>
            </w:r>
            <w:r>
              <w:rPr>
                <w:rFonts w:ascii="Times New Roman"/>
                <w:b w:val="false"/>
                <w:i w:val="false"/>
                <w:color w:val="000000"/>
                <w:sz w:val="20"/>
              </w:rPr>
              <w:t xml:space="preserve"> Ұсынылған құжаттарды жер қойнауы және жер қойнауын пайдалану туралы заңына және тиісті қаулылар мен стандарттар талаптарына сәйкестігін тексеру, мемлекеттік қызмет көрсетуден бас тарту туралы дәлелдің жоғын анықтау, куәлікті дайындау</w:t>
            </w:r>
          </w:p>
        </w:tc>
      </w:tr>
      <w:tr>
        <w:trPr>
          <w:trHeight w:val="1545"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4-әрекет:</w:t>
            </w:r>
            <w:r>
              <w:rPr>
                <w:rFonts w:ascii="Times New Roman"/>
                <w:b w:val="false"/>
                <w:i w:val="false"/>
                <w:color w:val="000000"/>
                <w:sz w:val="20"/>
              </w:rPr>
              <w:t xml:space="preserve"> Куәлікке қол қою</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5-әрекет:</w:t>
            </w:r>
            <w:r>
              <w:rPr>
                <w:rFonts w:ascii="Times New Roman"/>
                <w:b w:val="false"/>
                <w:i w:val="false"/>
                <w:color w:val="000000"/>
                <w:sz w:val="20"/>
              </w:rPr>
              <w:t xml:space="preserve"> Жер қойнауын пайдалануға арналған шарттарды тіркеу журналына жазба енгізу және куәлікті тұтынушыға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4099"/>
        <w:gridCol w:w="5620"/>
      </w:tblGrid>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3-кесте. Пайдалану нұсқалары.</w:t>
            </w:r>
            <w:r>
              <w:br/>
            </w:r>
            <w:r>
              <w:rPr>
                <w:rFonts w:ascii="Times New Roman"/>
                <w:b/>
                <w:i w:val="false"/>
                <w:color w:val="000000"/>
                <w:sz w:val="20"/>
              </w:rPr>
              <w:t>
Балама үдеріс–шартты тіркеуден бас тартылған жағдайда.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үдеріс (барысы, жұмыс ағыны)</w:t>
            </w:r>
          </w:p>
        </w:tc>
      </w:tr>
      <w:tr>
        <w:trPr>
          <w:trHeight w:val="255"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тобы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тобы</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 тобы</w:t>
            </w:r>
          </w:p>
        </w:tc>
      </w:tr>
      <w:tr>
        <w:trPr>
          <w:trHeight w:val="765"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кеңсесі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атқарушы органның уәкілеттік берілген лауазымды тұлғасы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уәкілетті органның жауапты орындаушысы</w:t>
            </w:r>
          </w:p>
        </w:tc>
      </w:tr>
      <w:tr>
        <w:trPr>
          <w:trHeight w:val="2295"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1-әрекет:</w:t>
            </w:r>
            <w:r>
              <w:rPr>
                <w:rFonts w:ascii="Times New Roman"/>
                <w:b w:val="false"/>
                <w:i w:val="false"/>
                <w:color w:val="000000"/>
                <w:sz w:val="20"/>
              </w:rPr>
              <w:t xml:space="preserve"> Өтінішті қабылдау және кіріс құжаттарын есепке алу кітабында тиісті жазба енгізу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2-әрекет:</w:t>
            </w:r>
            <w:r>
              <w:rPr>
                <w:rFonts w:ascii="Times New Roman"/>
                <w:b w:val="false"/>
                <w:i w:val="false"/>
                <w:color w:val="000000"/>
                <w:sz w:val="20"/>
              </w:rPr>
              <w:t xml:space="preserve"> Орындау үшін уәкілетті органды анықтау, бұрыштама қою</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3-әрекет:</w:t>
            </w:r>
            <w:r>
              <w:rPr>
                <w:rFonts w:ascii="Times New Roman"/>
                <w:b w:val="false"/>
                <w:i w:val="false"/>
                <w:color w:val="000000"/>
                <w:sz w:val="20"/>
              </w:rPr>
              <w:t xml:space="preserve"> Ұсынылған құжаттарды жер қойнауы және жер қойнауын пайдалану туралы заңына және тиісті қаулылар мен стандарттар талаптарына сәйкестігін тексеру, мемлекеттік қызмет көрсетуден бас тарту туралы дәлелді анықтау, қызмет көрсетуден бас тарту туралы дәлелді жауапты қағаз дайындау</w:t>
            </w:r>
          </w:p>
        </w:tc>
      </w:tr>
      <w:tr>
        <w:trPr>
          <w:trHeight w:val="165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4-әрекет:</w:t>
            </w:r>
            <w:r>
              <w:rPr>
                <w:rFonts w:ascii="Times New Roman"/>
                <w:b w:val="false"/>
                <w:i w:val="false"/>
                <w:color w:val="000000"/>
                <w:sz w:val="20"/>
              </w:rPr>
              <w:t xml:space="preserve"> Қызмет көрсетуден бас тарту туралы дәлелді жауапты қағазға қол қою</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5-әрекет:</w:t>
            </w:r>
            <w:r>
              <w:rPr>
                <w:rFonts w:ascii="Times New Roman"/>
                <w:b w:val="false"/>
                <w:i w:val="false"/>
                <w:color w:val="000000"/>
                <w:sz w:val="20"/>
              </w:rPr>
              <w:t xml:space="preserve"> Тұтынушыны тіркеуден бас тарту туралы шешім қабылданғаның хабарлау, дәлелді жауапты қағаз беру</w:t>
            </w:r>
          </w:p>
        </w:tc>
      </w:tr>
    </w:tbl>
    <w:bookmarkStart w:name="z20" w:id="16"/>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арналған жер қойнауын</w:t>
      </w:r>
      <w:r>
        <w:br/>
      </w:r>
      <w:r>
        <w:rPr>
          <w:rFonts w:ascii="Times New Roman"/>
          <w:b w:val="false"/>
          <w:i w:val="false"/>
          <w:color w:val="000000"/>
          <w:sz w:val="28"/>
        </w:rPr>
        <w:t>
пайдалану құқығының кепіл шартын тiркеу»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16"/>
    <w:p>
      <w:pPr>
        <w:spacing w:after="0"/>
        <w:ind w:left="0"/>
        <w:jc w:val="left"/>
      </w:pPr>
      <w:r>
        <w:rPr>
          <w:rFonts w:ascii="Times New Roman"/>
          <w:b/>
          <w:i w:val="false"/>
          <w:color w:val="000000"/>
        </w:rPr>
        <w:t xml:space="preserve">       Функционалдық өзара әрекеттер сызбасы      </w:t>
      </w:r>
    </w:p>
    <w:p>
      <w:pPr>
        <w:spacing w:after="0"/>
        <w:ind w:left="0"/>
        <w:jc w:val="both"/>
      </w:pPr>
      <w:r>
        <w:drawing>
          <wp:inline distT="0" distB="0" distL="0" distR="0">
            <wp:extent cx="118618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61800" cy="680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