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48f" w14:textId="e265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Мақаш ауылдық округіндегі "Иманов" селосы аумағына карантин режимін және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Мақаш ауылдық округі әкімінің 2012 жылғы 2 мамырдағы № 17 шешімі. Атырау облысы Әділет департаментінде 2012 жылғы 1 маусымда № 4-8-226 тіркелді. Күші жойылды - Атырау облысы Құрманғазы ауданы Мақаш ауылдық округі әкімінің 2012 жылғы 2 шілдедегі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Құрманғазы ауданы Мақаш ауылдық округі әкімінің 02.07.2012 № 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алып, Атырау облысы Құрманғазы ауданы бас мемлекеттік ветеринариялық-санитариялық инспекторының 2012 жылғы 3 сәуірдегі № 01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Мақаш ауылдық округі "Иманов" селосы аумағына мүйізді ірі қара малының құтыруының эпизоотиялық ошағының анықталуына байланысты карантин режимін және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Шешім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3 сәуірінен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