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8e9f" w14:textId="53d8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ауыл шаруашылығы мақсатындағы жерлерге салынатын базалық салық ставкалары және елді мекендерден тыс орналасқан өнеркәсіп жерлеріне салынатын базалық салық ставкаларын өсіру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2012 жылғы 8 мамырдағы № 41-V шешімі. Атырау облысы Әділет департаментінде 2012 жылғы 1 маусымда № 4-8-224 тіркелді. Күші жойылды - Құрманғазы аудандық мәслихатының 2013 жылғы 06 ақпандағы № 119-V шешімімен.</w:t>
      </w:r>
    </w:p>
    <w:p>
      <w:pPr>
        <w:spacing w:after="0"/>
        <w:ind w:left="0"/>
        <w:jc w:val="both"/>
      </w:pPr>
      <w:bookmarkStart w:name="z1" w:id="0"/>
      <w:r>
        <w:rPr>
          <w:rFonts w:ascii="Times New Roman"/>
          <w:b w:val="false"/>
          <w:i w:val="false"/>
          <w:color w:val="ff0000"/>
          <w:sz w:val="28"/>
        </w:rPr>
        <w:t>      Ескерту. Күші жойылды - Құрманғазы аудандық мәслихатының 2013.02.06 № 119-V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1-тарамағының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383-баптарына</w:t>
      </w:r>
      <w:r>
        <w:rPr>
          <w:rFonts w:ascii="Times New Roman"/>
          <w:b w:val="false"/>
          <w:i w:val="false"/>
          <w:color w:val="000000"/>
          <w:sz w:val="28"/>
        </w:rPr>
        <w:t>,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Құрманғазы ауданы бойынша салық басқармасының 2012 жылғы 2 мамырдағы № 671 ұсынысы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жылға ауыл шаруашылығы мақсатындағы жерлерге салынатын базалық салық ставкалары және елді мекендерден тыс орналасқан өнеркәсіп жерлеріне салынатын базалық салық ставкалары 50 пайыз мөлшерінде өсірілсін.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23 желтоқсандағы № 234-ХХV "2010 жылға ауылшаруашылығы мақсатындағы жерлерге салынатын базалық салық ставкалары және елді мекендерден тыс орналасқан өнеркәсіп жерлеріне салынатын базалық салық ставкалары туралы" (нормативтік құқықтық кесімдерді мемлекеттік тіркеудің тізілімінде 2010 жылдың 27 қаңтарында № 4-8-179 санымен тіркелген, аудандық "Серпер" үнжариясында 2010 жылдың 11 ақпанында № 7 санында жарияланған)</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мемлекеттік тіркелген күннен бастап күшіне еніп, алғаш ресми жарияланғаннан кейін күнтізбелік он күн өткен соң қолданысқа енгізіледі және 2012 жылдың 1 қаңтарынан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экономика, салық және бюджет саясаты жөніндегі тұрақты комиссиясына (Б. Жүгінісов) жүктелсін.</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ІV сессиясының төрағасы:               Б. Кенжебаев</w:t>
      </w:r>
    </w:p>
    <w:p>
      <w:pPr>
        <w:spacing w:after="0"/>
        <w:ind w:left="0"/>
        <w:jc w:val="both"/>
      </w:pPr>
      <w:r>
        <w:rPr>
          <w:rFonts w:ascii="Times New Roman"/>
          <w:b w:val="false"/>
          <w:i/>
          <w:color w:val="000000"/>
          <w:sz w:val="28"/>
        </w:rPr>
        <w:t>      Аудандық мәслихат хатшысы:                 Р. Сұлтанияев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Ш. Сағынғалиев - Құрманғазы ауданы бойынша салық басқармасының бастығы</w:t>
      </w:r>
    </w:p>
    <w:p>
      <w:pPr>
        <w:spacing w:after="0"/>
        <w:ind w:left="0"/>
        <w:jc w:val="both"/>
      </w:pPr>
      <w:r>
        <w:rPr>
          <w:rFonts w:ascii="Times New Roman"/>
          <w:b w:val="false"/>
          <w:i w:val="false"/>
          <w:color w:val="000000"/>
          <w:sz w:val="28"/>
        </w:rPr>
        <w:t>8 мамыр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