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19c1" w14:textId="2611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топтағы жұмыссыз азаматтары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2012 жылғы 11 наурыздағы № 51 қаулысы. Атырау облысының Әділет департаментінде 2012 жылғы 19 наурызда № 4-7-142 тіркелді. Күші жойылды - Мақат ауданы әкімінің 2012 жылғы 17 мамырдағы № 121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ауданы әкімінің 2012.05.17 № 121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топтағы жұмыссыз азаматтары үшін меншік түріне қарамастан мекемелерде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Бекітілген бюджет қаражаты шегінде сәйкесінше ағымдағы қаржы жылына қамтамасыз етілсін. Іс-шараны уақытылы және толық қаржыландыруды қамтамасыз ету "Мақат аудандық экономика және бюджеттік жоспарлау бөлімі" мемлекеттік мекемесі (А. Шанғалаев)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нысаналы топтағы жұмыссыз азаматтары үшін әлеуметтік жұмыс орындарын ұйымдастыру "Атырау облысы Мақат аудандық жұмыспен қамту орталығы" мемлекеттік мекемесіне (Б.Таспаев)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әкімінің орынбасары П.М.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1 наурызынан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