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439cd" w14:textId="41439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және қала құрылысы саласындағы мемлекеттік қызмет көрсету регламенттерiн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2012 жылғы 28 желтоқсандағы № 420 қаулысы. Атырау облыстық Әділет департаментінде 2013 жылғы 25 қаңтарда № 2685 тіркелді</w:t>
      </w:r>
    </w:p>
    <w:p>
      <w:pPr>
        <w:spacing w:after="0"/>
        <w:ind w:left="0"/>
        <w:jc w:val="left"/>
      </w:pPr>
      <w:r>
        <w:rPr>
          <w:rFonts w:ascii="Times New Roman"/>
          <w:b w:val="false"/>
          <w:i w:val="false"/>
          <w:color w:val="ff0000"/>
          <w:sz w:val="28"/>
        </w:rPr>
        <w:t>      Ескерту. Күші жойылды - Атырау облысы әкімдігінің 2013.06.21 № 238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xml:space="preserve">, Қазақстан Республикасының 2001 жылғы 23 қаңтардағы </w:t>
      </w:r>
      <w:r>
        <w:rPr>
          <w:rFonts w:ascii="Times New Roman"/>
          <w:b w:val="false"/>
          <w:i/>
          <w:color w:val="000000"/>
          <w:sz w:val="28"/>
        </w:rPr>
        <w:t>"</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br/>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xml:space="preserve">1) "Сәулет-жоспарлау тапсырмасын беру" мемлекеттік қызмет көрсету </w:t>
      </w:r>
      <w:r>
        <w:rPr>
          <w:rFonts w:ascii="Times New Roman"/>
          <w:b w:val="false"/>
          <w:i w:val="false"/>
          <w:color w:val="000000"/>
          <w:sz w:val="28"/>
        </w:rPr>
        <w:t>регламентi</w:t>
      </w: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Республикасының аумағында жылжымайтын мүлік объектілерінің мекенжайын анықтау жөнінде анықтама беру" мемлекеттік қызмет көрсету </w:t>
      </w:r>
      <w:r>
        <w:rPr>
          <w:rFonts w:ascii="Times New Roman"/>
          <w:b w:val="false"/>
          <w:i w:val="false"/>
          <w:color w:val="000000"/>
          <w:sz w:val="28"/>
        </w:rPr>
        <w:t>регламентi</w:t>
      </w:r>
      <w:r>
        <w:rPr>
          <w:rFonts w:ascii="Times New Roman"/>
          <w:b w:val="false"/>
          <w:i w:val="false"/>
          <w:color w:val="000000"/>
          <w:sz w:val="28"/>
        </w:rPr>
        <w:t xml:space="preserve"> бекітілсін (</w:t>
      </w:r>
      <w:r>
        <w:rPr>
          <w:rFonts w:ascii="Times New Roman"/>
          <w:b w:val="false"/>
          <w:i w:val="false"/>
          <w:color w:val="000000"/>
          <w:sz w:val="28"/>
        </w:rPr>
        <w:t>2-қосымша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Осы қаулының орындалуына бақылау облыс әкімінің орынбасары - Т.Ә. Шәкімовке жүктелсін.</w:t>
      </w:r>
      <w:r>
        <w:br/>
      </w:r>
      <w:r>
        <w:rPr>
          <w:rFonts w:ascii="Times New Roman"/>
          <w:b w:val="false"/>
          <w:i w:val="false"/>
          <w:color w:val="000000"/>
          <w:sz w:val="28"/>
        </w:rPr>
        <w:t>
      </w:t>
      </w:r>
      <w:r>
        <w:rPr>
          <w:rFonts w:ascii="Times New Roman"/>
          <w:b w:val="false"/>
          <w:i w:val="false"/>
          <w:color w:val="000000"/>
          <w:sz w:val="28"/>
        </w:rPr>
        <w:t>3.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Ізмұхамбетов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2012 жылғы 28 желтоқсандағы</w:t>
            </w:r>
            <w:r>
              <w:br/>
            </w:r>
            <w:r>
              <w:rPr>
                <w:rFonts w:ascii="Times New Roman"/>
                <w:b w:val="false"/>
                <w:i w:val="false"/>
                <w:color w:val="000000"/>
                <w:sz w:val="20"/>
              </w:rPr>
              <w:t>№ 420 қаулысына 1-қосымша</w:t>
            </w:r>
            <w:r>
              <w:br/>
            </w:r>
            <w:r>
              <w:rPr>
                <w:rFonts w:ascii="Times New Roman"/>
                <w:b w:val="false"/>
                <w:i w:val="false"/>
                <w:color w:val="000000"/>
                <w:sz w:val="20"/>
              </w:rPr>
              <w:t>Атырау облысы әкімдігінің</w:t>
            </w:r>
            <w:r>
              <w:br/>
            </w:r>
            <w:r>
              <w:rPr>
                <w:rFonts w:ascii="Times New Roman"/>
                <w:b w:val="false"/>
                <w:i w:val="false"/>
                <w:color w:val="000000"/>
                <w:sz w:val="20"/>
              </w:rPr>
              <w:t>2012 жылғы 28 желтоқсандағы</w:t>
            </w:r>
            <w:r>
              <w:br/>
            </w:r>
            <w:r>
              <w:rPr>
                <w:rFonts w:ascii="Times New Roman"/>
                <w:b w:val="false"/>
                <w:i w:val="false"/>
                <w:color w:val="000000"/>
                <w:sz w:val="20"/>
              </w:rPr>
              <w:t>№ 420 қаулысымен бекітілген</w:t>
            </w:r>
          </w:p>
        </w:tc>
      </w:tr>
    </w:tbl>
    <w:bookmarkStart w:name="z7" w:id="0"/>
    <w:p>
      <w:pPr>
        <w:spacing w:after="0"/>
        <w:ind w:left="0"/>
        <w:jc w:val="left"/>
      </w:pPr>
      <w:r>
        <w:rPr>
          <w:rFonts w:ascii="Times New Roman"/>
          <w:b/>
          <w:i w:val="false"/>
          <w:color w:val="000000"/>
        </w:rPr>
        <w:t xml:space="preserve"> "Сәулет-жоспарлау тапсырмасын беру" мемлекеттiк қызмет көрсету регламентi</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қызметтің атауы: "Сәулет-жоспарлау тапсырмасын беру".</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3. Мемлекеттік қызмет Қазақстан Республикасының 2001 жылғы 16 шілдедегі "Қазақстан Республикасындағы сәулет, қала құрылысы және құрылыс қызметі туралы" Заңының 1-бабының </w:t>
      </w:r>
      <w:r>
        <w:rPr>
          <w:rFonts w:ascii="Times New Roman"/>
          <w:b w:val="false"/>
          <w:i w:val="false"/>
          <w:color w:val="000000"/>
          <w:sz w:val="28"/>
        </w:rPr>
        <w:t>49) тармақшасы</w:t>
      </w:r>
      <w:r>
        <w:rPr>
          <w:rFonts w:ascii="Times New Roman"/>
          <w:b w:val="false"/>
          <w:i w:val="false"/>
          <w:color w:val="000000"/>
          <w:sz w:val="28"/>
        </w:rPr>
        <w:t xml:space="preserve"> және Қазақстан Республикасы Үкіметінің 2008 жылғы 6 мамырдағы № </w:t>
      </w:r>
      <w:r>
        <w:rPr>
          <w:rFonts w:ascii="Times New Roman"/>
          <w:b w:val="false"/>
          <w:i w:val="false"/>
          <w:color w:val="000000"/>
          <w:sz w:val="28"/>
        </w:rPr>
        <w:t>425</w:t>
      </w:r>
      <w:r>
        <w:rPr>
          <w:rFonts w:ascii="Times New Roman"/>
          <w:b w:val="false"/>
          <w:i w:val="false"/>
          <w:color w:val="000000"/>
          <w:sz w:val="28"/>
        </w:rPr>
        <w:t xml:space="preserve"> "Объектілерді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қаулысымен бекітілген Құрылыс объектілерін жобалау үшін бастапқы материалдарды (деректерді) ресімдеу және беру ережесі негізінде, Қазақстан Республикасы Үкіметінің 2012 жылғы 31 тамыздағы № </w:t>
      </w:r>
      <w:r>
        <w:rPr>
          <w:rFonts w:ascii="Times New Roman"/>
          <w:b w:val="false"/>
          <w:i w:val="false"/>
          <w:color w:val="000000"/>
          <w:sz w:val="28"/>
        </w:rPr>
        <w:t>1128</w:t>
      </w:r>
      <w:r>
        <w:rPr>
          <w:rFonts w:ascii="Times New Roman"/>
          <w:b w:val="false"/>
          <w:i w:val="false"/>
          <w:color w:val="000000"/>
          <w:sz w:val="28"/>
        </w:rPr>
        <w:t xml:space="preserve"> "Қазақстан Республикасының аумағында жылжымайтын мүлік объектілерінің мекенжайын анықтау жөнінде анықтама беру", "Сәулет-жоспарлау тапсырмасын беру", "Іздестіру қызметіне лицензия беру, қайта ресімдеу, лицензиялардың телнұсқасын беру", "Үлескерлердің ақшасын тарту есебінен тұрғын жайлар құрылысын ұйымдастыру жөніндегі қызметке лицензия беру, қайта ресімдеу, лицензияларға телнұсқасын беру" мемлекеттік қызмет стандарттарын бекіту және Қазақстан Республикасы Үкіметінің "Мемлекеттік қызметтер көрсету стандарттарын бекіту және Қазақстан Республикасы Үкіметінің 2010 жылғы 20 шілдедегі № </w:t>
      </w:r>
      <w:r>
        <w:rPr>
          <w:rFonts w:ascii="Times New Roman"/>
          <w:b w:val="false"/>
          <w:i w:val="false"/>
          <w:color w:val="000000"/>
          <w:sz w:val="28"/>
        </w:rPr>
        <w:t>745</w:t>
      </w:r>
      <w:r>
        <w:rPr>
          <w:rFonts w:ascii="Times New Roman"/>
          <w:b w:val="false"/>
          <w:i w:val="false"/>
          <w:color w:val="000000"/>
          <w:sz w:val="28"/>
        </w:rPr>
        <w:t xml:space="preserve"> қаулысына толықтыру енгізу туралы" 2010 жылғы 7 қазандағы № </w:t>
      </w:r>
      <w:r>
        <w:rPr>
          <w:rFonts w:ascii="Times New Roman"/>
          <w:b w:val="false"/>
          <w:i w:val="false"/>
          <w:color w:val="000000"/>
          <w:sz w:val="28"/>
        </w:rPr>
        <w:t>1036</w:t>
      </w:r>
      <w:r>
        <w:rPr>
          <w:rFonts w:ascii="Times New Roman"/>
          <w:b w:val="false"/>
          <w:i w:val="false"/>
          <w:color w:val="000000"/>
          <w:sz w:val="28"/>
        </w:rPr>
        <w:t xml:space="preserve"> және "Жергілікті атқарушы органдар көрсететін әлеуметтік қорғау саласындағы мемлекеттік қызметтердің стандарттарын бекіту туралы" 2011 жылғы 7 сәуірдегі № </w:t>
      </w:r>
      <w:r>
        <w:rPr>
          <w:rFonts w:ascii="Times New Roman"/>
          <w:b w:val="false"/>
          <w:i w:val="false"/>
          <w:color w:val="000000"/>
          <w:sz w:val="28"/>
        </w:rPr>
        <w:t>394</w:t>
      </w:r>
      <w:r>
        <w:rPr>
          <w:rFonts w:ascii="Times New Roman"/>
          <w:b w:val="false"/>
          <w:i w:val="false"/>
          <w:color w:val="000000"/>
          <w:sz w:val="28"/>
        </w:rPr>
        <w:t xml:space="preserve"> қаулыларына өзгерістер енгізу туралы" қаулысымен бекітілген "Сәулет-жоспарлау тапсырмасын беру" мемлекеттік қызмет көрсету стандарты (бұдан әрі - Стандарт) негізінде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4. Осы "Сәулет-жоспарлау тапсырмасын беру" мемлекеттік қызмет көрсету регламентінің (бұдан әрі - </w:t>
      </w:r>
      <w:r>
        <w:rPr>
          <w:rFonts w:ascii="Times New Roman"/>
          <w:b w:val="false"/>
          <w:i w:val="false"/>
          <w:color w:val="000000"/>
          <w:sz w:val="28"/>
        </w:rPr>
        <w:t>Регламент</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қалалық және аудандық сәулет және қала құрылысы бөлімдері (бұдан әрі - бөлім), сондай-ақ халыққа қызмет көрсету орталықтары (бұдан әрі - орталық) арқылы көрсетіледі.</w:t>
      </w:r>
      <w:r>
        <w:br/>
      </w:r>
      <w:r>
        <w:rPr>
          <w:rFonts w:ascii="Times New Roman"/>
          <w:b w:val="false"/>
          <w:i w:val="false"/>
          <w:color w:val="000000"/>
          <w:sz w:val="28"/>
        </w:rPr>
        <w:t>
      </w:t>
      </w:r>
      <w:r>
        <w:rPr>
          <w:rFonts w:ascii="Times New Roman"/>
          <w:b w:val="false"/>
          <w:i w:val="false"/>
          <w:color w:val="000000"/>
          <w:sz w:val="28"/>
        </w:rPr>
        <w:t>5. Стандарттың 3-қосымшасына сәйкес қағаз жеткізгіште тіркеу коды көрсетілген, инженерлік және коммуналдық қамтамасыз ету көздеріне қосылуға арналған (егер оларды алу қажет болса) техникалық шарттардың міндетті қосымшасы бар сәулет-жоспарлау тапсырмасы бар анықтама беру (бұдан әрі - СЖТ) не қағаз жеткізгіште мемлекеттік қызмет көрсетуден бас тарту туралы дәлелді жауап көрсетілетін мемлекеттік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6. Мемлекеттiк қызмет жеке және заңды тұлғаларға (бұдан әрi – мемлекеттік қызметті алушы) көрсетiледi.</w:t>
      </w:r>
      <w:r>
        <w:br/>
      </w:r>
      <w:r>
        <w:rPr>
          <w:rFonts w:ascii="Times New Roman"/>
          <w:b w:val="false"/>
          <w:i w:val="false"/>
          <w:color w:val="000000"/>
          <w:sz w:val="28"/>
        </w:rPr>
        <w:t>
      </w:t>
      </w:r>
      <w:r>
        <w:rPr>
          <w:rFonts w:ascii="Times New Roman"/>
          <w:b w:val="false"/>
          <w:i w:val="false"/>
          <w:color w:val="000000"/>
          <w:sz w:val="28"/>
        </w:rPr>
        <w:t>7. Мемлекеттiк қызмет көрсетудiң мерзiмдерi:</w:t>
      </w:r>
      <w:r>
        <w:br/>
      </w:r>
      <w:r>
        <w:rPr>
          <w:rFonts w:ascii="Times New Roman"/>
          <w:b w:val="false"/>
          <w:i w:val="false"/>
          <w:color w:val="000000"/>
          <w:sz w:val="28"/>
        </w:rPr>
        <w:t>
      мемлекеттік қызметті алушы уәкілетті органға өтініш берген кезде:</w:t>
      </w:r>
      <w:r>
        <w:br/>
      </w:r>
      <w:r>
        <w:rPr>
          <w:rFonts w:ascii="Times New Roman"/>
          <w:b w:val="false"/>
          <w:i w:val="false"/>
          <w:color w:val="000000"/>
          <w:sz w:val="28"/>
        </w:rPr>
        <w:t>
      </w:t>
      </w:r>
      <w:r>
        <w:rPr>
          <w:rFonts w:ascii="Times New Roman"/>
          <w:b w:val="false"/>
          <w:i w:val="false"/>
          <w:color w:val="000000"/>
          <w:sz w:val="28"/>
        </w:rPr>
        <w:t xml:space="preserve">1) осы регламенттің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құжаттарды берген сәттен бастап 8 (сегіз) жұмыс күні ішінде;</w:t>
      </w:r>
      <w:r>
        <w:br/>
      </w:r>
      <w:r>
        <w:rPr>
          <w:rFonts w:ascii="Times New Roman"/>
          <w:b w:val="false"/>
          <w:i w:val="false"/>
          <w:color w:val="000000"/>
          <w:sz w:val="28"/>
        </w:rPr>
        <w:t>
      </w:t>
      </w:r>
      <w:r>
        <w:rPr>
          <w:rFonts w:ascii="Times New Roman"/>
          <w:b w:val="false"/>
          <w:i w:val="false"/>
          <w:color w:val="000000"/>
          <w:sz w:val="28"/>
        </w:rPr>
        <w:t xml:space="preserve">2) осы регламенттің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құжаттарды берген сәттен бастап мынадай құрылыс объектілері үшін 15 (он бес) жұмыс күні ішінде:</w:t>
      </w:r>
      <w:r>
        <w:br/>
      </w:r>
      <w:r>
        <w:rPr>
          <w:rFonts w:ascii="Times New Roman"/>
          <w:b w:val="false"/>
          <w:i w:val="false"/>
          <w:color w:val="000000"/>
          <w:sz w:val="28"/>
        </w:rPr>
        <w:t>
      электр және жылу энергиясын өндіретін өндірістік кәсіпорындар,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 қызмет көрсету объектілерімен бірге магистральдық құбыр жолдары (мұнай, газ құбырлары және тағы басқа);</w:t>
      </w:r>
      <w:r>
        <w:br/>
      </w:r>
      <w:r>
        <w:rPr>
          <w:rFonts w:ascii="Times New Roman"/>
          <w:b w:val="false"/>
          <w:i w:val="false"/>
          <w:color w:val="000000"/>
          <w:sz w:val="28"/>
        </w:rPr>
        <w:t>
      жоғары вольтты электр беру желілері және талшықты-оптикалық байланыс желілері;</w:t>
      </w:r>
      <w:r>
        <w:br/>
      </w:r>
      <w:r>
        <w:rPr>
          <w:rFonts w:ascii="Times New Roman"/>
          <w:b w:val="false"/>
          <w:i w:val="false"/>
          <w:color w:val="000000"/>
          <w:sz w:val="28"/>
        </w:rPr>
        <w:t>
      қызмет көрсету объектілерімен бірге темір 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пайдаланымдағы автомобиль жолдары;</w:t>
      </w:r>
      <w:r>
        <w:br/>
      </w:r>
      <w:r>
        <w:rPr>
          <w:rFonts w:ascii="Times New Roman"/>
          <w:b w:val="false"/>
          <w:i w:val="false"/>
          <w:color w:val="000000"/>
          <w:sz w:val="28"/>
        </w:rPr>
        <w:t>
      </w:t>
      </w:r>
      <w:r>
        <w:rPr>
          <w:rFonts w:ascii="Times New Roman"/>
          <w:b w:val="false"/>
          <w:i w:val="false"/>
          <w:color w:val="000000"/>
          <w:sz w:val="28"/>
        </w:rPr>
        <w:t>3) қажетті құжаттарды тапсыру кезінде кезекте күтудің ең көп рұқсат берілген уақыты – 30 минуттан аспайды;</w:t>
      </w:r>
      <w:r>
        <w:br/>
      </w:r>
      <w:r>
        <w:rPr>
          <w:rFonts w:ascii="Times New Roman"/>
          <w:b w:val="false"/>
          <w:i w:val="false"/>
          <w:color w:val="000000"/>
          <w:sz w:val="28"/>
        </w:rPr>
        <w:t>
      </w:t>
      </w:r>
      <w:r>
        <w:rPr>
          <w:rFonts w:ascii="Times New Roman"/>
          <w:b w:val="false"/>
          <w:i w:val="false"/>
          <w:color w:val="000000"/>
          <w:sz w:val="28"/>
        </w:rPr>
        <w:t>4) құжаттарды алу кезінде кезекте күтудің ең көп рұқсат берілген уақыты – 30 минуттан аспайды.</w:t>
      </w:r>
      <w:r>
        <w:br/>
      </w:r>
      <w:r>
        <w:rPr>
          <w:rFonts w:ascii="Times New Roman"/>
          <w:b w:val="false"/>
          <w:i w:val="false"/>
          <w:color w:val="000000"/>
          <w:sz w:val="28"/>
        </w:rPr>
        <w:t>
      Электрондық сұрау салу көзделмеген.</w:t>
      </w:r>
      <w:r>
        <w:br/>
      </w:r>
      <w:r>
        <w:rPr>
          <w:rFonts w:ascii="Times New Roman"/>
          <w:b w:val="false"/>
          <w:i w:val="false"/>
          <w:color w:val="000000"/>
          <w:sz w:val="28"/>
        </w:rPr>
        <w:t>
      Мемлекеттік қызметті алушы орталыққа өтініш берген кезде:</w:t>
      </w:r>
      <w:r>
        <w:br/>
      </w:r>
      <w:r>
        <w:rPr>
          <w:rFonts w:ascii="Times New Roman"/>
          <w:b w:val="false"/>
          <w:i w:val="false"/>
          <w:color w:val="000000"/>
          <w:sz w:val="28"/>
        </w:rPr>
        <w:t>
      </w:t>
      </w:r>
      <w:r>
        <w:rPr>
          <w:rFonts w:ascii="Times New Roman"/>
          <w:b w:val="false"/>
          <w:i w:val="false"/>
          <w:color w:val="000000"/>
          <w:sz w:val="28"/>
        </w:rPr>
        <w:t xml:space="preserve">1) осы регламенттің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құжаттарды берген сәттен бастап 8 (сегіз)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xml:space="preserve">2) осы регламенттің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құжаттарды берген сәттен бастап мынадай құрылыс объектілері үшін 15 (он бес) жұмыс күні ішінде (құжаттарды қабылдаған және берген күндер мемлекеттік қызмет көрсету мерзіміне кірмейді):</w:t>
      </w:r>
      <w:r>
        <w:br/>
      </w:r>
      <w:r>
        <w:rPr>
          <w:rFonts w:ascii="Times New Roman"/>
          <w:b w:val="false"/>
          <w:i w:val="false"/>
          <w:color w:val="000000"/>
          <w:sz w:val="28"/>
        </w:rPr>
        <w:t>
      электр және жылу энергиясын өндіретін өндірістік кәсіпорындар;</w:t>
      </w:r>
      <w:r>
        <w:br/>
      </w:r>
      <w:r>
        <w:rPr>
          <w:rFonts w:ascii="Times New Roman"/>
          <w:b w:val="false"/>
          <w:i w:val="false"/>
          <w:color w:val="000000"/>
          <w:sz w:val="28"/>
        </w:rPr>
        <w:t>
      тау-кен өндіру және байыту өндірістік кәсіпорындары;</w:t>
      </w:r>
      <w:r>
        <w:br/>
      </w:r>
      <w:r>
        <w:rPr>
          <w:rFonts w:ascii="Times New Roman"/>
          <w:b w:val="false"/>
          <w:i w:val="false"/>
          <w:color w:val="000000"/>
          <w:sz w:val="28"/>
        </w:rPr>
        <w:t>
      қара және түсті металлургия, машина жасау өнеркәсібінің өндірістік кәсіпорындары;</w:t>
      </w:r>
      <w:r>
        <w:br/>
      </w:r>
      <w:r>
        <w:rPr>
          <w:rFonts w:ascii="Times New Roman"/>
          <w:b w:val="false"/>
          <w:i w:val="false"/>
          <w:color w:val="000000"/>
          <w:sz w:val="28"/>
        </w:rPr>
        <w:t>
      елді мекендер мен аумақтардың қауіпсіздігін қамтамасыз ететін гидротехникалық және селден қорғау құрылыстары (дамбалар, бөгеттер);</w:t>
      </w:r>
      <w:r>
        <w:br/>
      </w:r>
      <w:r>
        <w:rPr>
          <w:rFonts w:ascii="Times New Roman"/>
          <w:b w:val="false"/>
          <w:i w:val="false"/>
          <w:color w:val="000000"/>
          <w:sz w:val="28"/>
        </w:rPr>
        <w:t>
      елді мекендердің шекараларынан тыс орналасқан желілік құрылыстар:</w:t>
      </w:r>
      <w:r>
        <w:br/>
      </w:r>
      <w:r>
        <w:rPr>
          <w:rFonts w:ascii="Times New Roman"/>
          <w:b w:val="false"/>
          <w:i w:val="false"/>
          <w:color w:val="000000"/>
          <w:sz w:val="28"/>
        </w:rPr>
        <w:t>
      қызмет көрсету объектілерімен бірге магистральдық құбыржолдар (мұнай, газ құбырлары және т.б.);</w:t>
      </w:r>
      <w:r>
        <w:br/>
      </w:r>
      <w:r>
        <w:rPr>
          <w:rFonts w:ascii="Times New Roman"/>
          <w:b w:val="false"/>
          <w:i w:val="false"/>
          <w:color w:val="000000"/>
          <w:sz w:val="28"/>
        </w:rPr>
        <w:t>
      жоғары вольтты электр беру желілері және талшықты-оптикалық байланыс желілері;</w:t>
      </w:r>
      <w:r>
        <w:br/>
      </w:r>
      <w:r>
        <w:rPr>
          <w:rFonts w:ascii="Times New Roman"/>
          <w:b w:val="false"/>
          <w:i w:val="false"/>
          <w:color w:val="000000"/>
          <w:sz w:val="28"/>
        </w:rPr>
        <w:t>
      қызмет көрсету объектілерімен бірге темір жолдар;</w:t>
      </w:r>
      <w:r>
        <w:br/>
      </w:r>
      <w:r>
        <w:rPr>
          <w:rFonts w:ascii="Times New Roman"/>
          <w:b w:val="false"/>
          <w:i w:val="false"/>
          <w:color w:val="000000"/>
          <w:sz w:val="28"/>
        </w:rPr>
        <w:t>
      көпірлерді, көпір өткелдерін, тоннельдерді, көп деңгейлі айрықтарды қоса алғанда, республикалық желіге жатқызылған жалпы пайдаланымдағы автомобиль жолдары;</w:t>
      </w:r>
      <w:r>
        <w:br/>
      </w:r>
      <w:r>
        <w:rPr>
          <w:rFonts w:ascii="Times New Roman"/>
          <w:b w:val="false"/>
          <w:i w:val="false"/>
          <w:color w:val="000000"/>
          <w:sz w:val="28"/>
        </w:rPr>
        <w:t>
      </w:t>
      </w:r>
      <w:r>
        <w:rPr>
          <w:rFonts w:ascii="Times New Roman"/>
          <w:b w:val="false"/>
          <w:i w:val="false"/>
          <w:color w:val="000000"/>
          <w:sz w:val="28"/>
        </w:rPr>
        <w:t>3) құжаттарды алу кезінде кезекте күтудің ең көп рұқсат берілген уақыты – 20 минуттан аспайды;</w:t>
      </w:r>
      <w:r>
        <w:br/>
      </w:r>
      <w:r>
        <w:rPr>
          <w:rFonts w:ascii="Times New Roman"/>
          <w:b w:val="false"/>
          <w:i w:val="false"/>
          <w:color w:val="000000"/>
          <w:sz w:val="28"/>
        </w:rPr>
        <w:t>
      </w:t>
      </w:r>
      <w:r>
        <w:rPr>
          <w:rFonts w:ascii="Times New Roman"/>
          <w:b w:val="false"/>
          <w:i w:val="false"/>
          <w:color w:val="000000"/>
          <w:sz w:val="28"/>
        </w:rPr>
        <w:t>4) тұтынушы өтініш берген күні сол жерде көрсетілетін мемлекеттік қызметті алушыға қызмет көрсетудің рұқсат етілген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5) қажетті құжаттарды алу кезінде кезекте күтудің ең көп рұқсат берілген уақыты – 20 минуттан аспайды.</w:t>
      </w:r>
      <w:r>
        <w:br/>
      </w:r>
      <w:r>
        <w:rPr>
          <w:rFonts w:ascii="Times New Roman"/>
          <w:b w:val="false"/>
          <w:i w:val="false"/>
          <w:color w:val="000000"/>
          <w:sz w:val="28"/>
        </w:rPr>
        <w:t>
      </w:t>
      </w:r>
      <w:r>
        <w:rPr>
          <w:rFonts w:ascii="Times New Roman"/>
          <w:b w:val="false"/>
          <w:i w:val="false"/>
          <w:color w:val="000000"/>
          <w:sz w:val="28"/>
        </w:rPr>
        <w:t>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9. Бөлiмде - белгiленген жұмыс кестесiне сәйкес демалыс және мереке күндерiн қоспағанда, дүйсенбіден жұмаға дейін қосқанда, осы регламенттің 1-қосымшасында мекенжайы мен телефондары көрсетілген сәулет және қала құрылысы бөлiмдерінде көрсетіледі.</w:t>
      </w:r>
      <w:r>
        <w:br/>
      </w:r>
      <w:r>
        <w:rPr>
          <w:rFonts w:ascii="Times New Roman"/>
          <w:b w:val="false"/>
          <w:i w:val="false"/>
          <w:color w:val="000000"/>
          <w:sz w:val="28"/>
        </w:rPr>
        <w:t>
      Орталықта мемлекеттік қызмет жексенбi және мереке күндерін қоспағанда, күн сайын, дүйсенбіден сенбіні қосқанда, белгiленген жұмыс кестесiне сәйкес түскi үзiлiссiз сағат 9.00-ден 20.00-ге дейiн көрсетіледі.</w:t>
      </w:r>
      <w:r>
        <w:br/>
      </w:r>
      <w:r>
        <w:rPr>
          <w:rFonts w:ascii="Times New Roman"/>
          <w:b w:val="false"/>
          <w:i w:val="false"/>
          <w:color w:val="000000"/>
          <w:sz w:val="28"/>
        </w:rPr>
        <w:t>
      Орталықта қабылдау алдын ала жазылусыз және жеделдетіп қызмет көрсетусіз, "электрондық" кезек тәртібімен жүзеге асырылады.</w:t>
      </w:r>
      <w:r>
        <w:br/>
      </w:r>
      <w:r>
        <w:rPr>
          <w:rFonts w:ascii="Times New Roman"/>
          <w:b w:val="false"/>
          <w:i w:val="false"/>
          <w:color w:val="000000"/>
          <w:sz w:val="28"/>
        </w:rPr>
        <w:t>
      Тұтынушының қалауы бойынша электрондық кезекті "электрондық үкіметтің" веб-порталы арқылы броньдауға болады.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Мемлекеттiк қызмет көрсету үдерісінде iс-қимыл (өзара іс-қимыл) тәртiбiнiң сипаттамасы</w:t>
      </w:r>
    </w:p>
    <w:p>
      <w:pPr>
        <w:spacing w:after="0"/>
        <w:ind w:left="0"/>
        <w:jc w:val="left"/>
      </w:pPr>
      <w:r>
        <w:rPr>
          <w:rFonts w:ascii="Times New Roman"/>
          <w:b w:val="false"/>
          <w:i w:val="false"/>
          <w:color w:val="000000"/>
          <w:sz w:val="28"/>
        </w:rPr>
        <w:t>      </w:t>
      </w:r>
      <w:r>
        <w:rPr>
          <w:rFonts w:ascii="Times New Roman"/>
          <w:b w:val="false"/>
          <w:i w:val="false"/>
          <w:color w:val="000000"/>
          <w:sz w:val="28"/>
        </w:rPr>
        <w:t>10. Мемлекеттік қызметті алу үшін мемлекеттік қызметті алушы:</w:t>
      </w:r>
      <w:r>
        <w:br/>
      </w:r>
      <w:r>
        <w:rPr>
          <w:rFonts w:ascii="Times New Roman"/>
          <w:b w:val="false"/>
          <w:i w:val="false"/>
          <w:color w:val="000000"/>
          <w:sz w:val="28"/>
        </w:rPr>
        <w:t>
      </w:t>
      </w:r>
      <w:r>
        <w:rPr>
          <w:rFonts w:ascii="Times New Roman"/>
          <w:b w:val="false"/>
          <w:i w:val="false"/>
          <w:color w:val="000000"/>
          <w:sz w:val="28"/>
        </w:rPr>
        <w:t>1) бөлімге:</w:t>
      </w:r>
      <w:r>
        <w:br/>
      </w:r>
      <w:r>
        <w:rPr>
          <w:rFonts w:ascii="Times New Roman"/>
          <w:b w:val="false"/>
          <w:i w:val="false"/>
          <w:color w:val="000000"/>
          <w:sz w:val="28"/>
        </w:rPr>
        <w:t>
      еркін нысандағы өтініш;</w:t>
      </w:r>
      <w:r>
        <w:br/>
      </w:r>
      <w:r>
        <w:rPr>
          <w:rFonts w:ascii="Times New Roman"/>
          <w:b w:val="false"/>
          <w:i w:val="false"/>
          <w:color w:val="000000"/>
          <w:sz w:val="28"/>
        </w:rPr>
        <w:t>
      жергілікті атқарушы органның жерге немесе қолданыстағы ғимараттың үй-жайларын (жекелеген бөліктерін) қайта жаңартуға (қайта жоспарлауға, қайта жабдықтауға) тиісті құқық беру туралы шешімінің көшірмесін;</w:t>
      </w:r>
      <w:r>
        <w:br/>
      </w:r>
      <w:r>
        <w:rPr>
          <w:rFonts w:ascii="Times New Roman"/>
          <w:b w:val="false"/>
          <w:i w:val="false"/>
          <w:color w:val="000000"/>
          <w:sz w:val="28"/>
        </w:rPr>
        <w:t>
      Тапсырыс беруші бекіткен, жобалаушының қолы қойылған және мөрімен расталған жобалауға арналған тапсырма (оның ішінде техникалық шарттар бойынша жүктемелер) ұсынады;</w:t>
      </w:r>
      <w:r>
        <w:br/>
      </w:r>
      <w:r>
        <w:rPr>
          <w:rFonts w:ascii="Times New Roman"/>
          <w:b w:val="false"/>
          <w:i w:val="false"/>
          <w:color w:val="000000"/>
          <w:sz w:val="28"/>
        </w:rPr>
        <w:t>
      Егер сейсмикалық қауіптілігі жоғары аймақтағы (аудандағы) қолданыстағы объектілерді өзгерту ұйғарылған болса және жоспарланған қайта жаңарту немесе қайта жоспарлау сындарлы шешімдерді қайта қарауды талап ететін болса, онда сәулет-жоспарлау тапсырмасында осы жоба бойынша сейсмикаға төзімді құрылыс жөніндегі мамандандырылған ұйымдардың (тиісті лицензиясы бар мамандардың) қорытындысын (техникалық шарттарды) алудың қажеттілігі көрсетіледі.</w:t>
      </w:r>
      <w:r>
        <w:br/>
      </w:r>
      <w:r>
        <w:rPr>
          <w:rFonts w:ascii="Times New Roman"/>
          <w:b w:val="false"/>
          <w:i w:val="false"/>
          <w:color w:val="000000"/>
          <w:sz w:val="28"/>
        </w:rPr>
        <w:t>
      </w:t>
      </w:r>
      <w:r>
        <w:rPr>
          <w:rFonts w:ascii="Times New Roman"/>
          <w:b w:val="false"/>
          <w:i w:val="false"/>
          <w:color w:val="000000"/>
          <w:sz w:val="28"/>
        </w:rPr>
        <w:t>2) орталыққа:</w:t>
      </w:r>
      <w:r>
        <w:br/>
      </w:r>
      <w:r>
        <w:rPr>
          <w:rFonts w:ascii="Times New Roman"/>
          <w:b w:val="false"/>
          <w:i w:val="false"/>
          <w:color w:val="000000"/>
          <w:sz w:val="28"/>
        </w:rPr>
        <w:t>
      еркін нысандағы өтініш;</w:t>
      </w:r>
      <w:r>
        <w:br/>
      </w:r>
      <w:r>
        <w:rPr>
          <w:rFonts w:ascii="Times New Roman"/>
          <w:b w:val="false"/>
          <w:i w:val="false"/>
          <w:color w:val="000000"/>
          <w:sz w:val="28"/>
        </w:rPr>
        <w:t>
      жергілікті атқарушы органның жерге немесе қолданыстағы ғимараттың үй-жайларын (жекелеген бөліктерін) қайта жаңартуға (қайта жоспарлауға, қайта жабдықтауға) тиісті құқық беру туралы шешімінің көшірмесін;</w:t>
      </w:r>
      <w:r>
        <w:br/>
      </w:r>
      <w:r>
        <w:rPr>
          <w:rFonts w:ascii="Times New Roman"/>
          <w:b w:val="false"/>
          <w:i w:val="false"/>
          <w:color w:val="000000"/>
          <w:sz w:val="28"/>
        </w:rPr>
        <w:t>
      Тапсырыс беруші бекіткен, жобалаушының қолы қойылған және мөрімен расталған жобалауға арналған тапсырма (оның ішінде техникалық шарттар бойынша жүктемелер) ұсынады.</w:t>
      </w:r>
      <w:r>
        <w:br/>
      </w:r>
      <w:r>
        <w:rPr>
          <w:rFonts w:ascii="Times New Roman"/>
          <w:b w:val="false"/>
          <w:i w:val="false"/>
          <w:color w:val="000000"/>
          <w:sz w:val="28"/>
        </w:rPr>
        <w:t>
      Қолданыстағы (пайдаланылып отырған) объектілерге енгізілетін өзгерістердің жобасын әзірлеушілер жобалау құжаттамасында ғимараттардың үй-жайларын немесе өзге де жекелеген бөліктерін өзгерту жөніндегі жұмыстар үдерісінде, сондай-ақ өзгертілген объектіні одан әрі пайдаланған кезде басқа меншік иелерінің мүдделерін қозғайтын жобалық шешімдердің болуы немесе болмауы туралы мәліметтерді көрсетеді.</w:t>
      </w:r>
      <w:r>
        <w:br/>
      </w:r>
      <w:r>
        <w:rPr>
          <w:rFonts w:ascii="Times New Roman"/>
          <w:b w:val="false"/>
          <w:i w:val="false"/>
          <w:color w:val="000000"/>
          <w:sz w:val="28"/>
        </w:rPr>
        <w:t>
      Егер үй-жайларды (тұрғын үйдің бөліктерін) жоспарланған қайта жаңарту (қайта жоспарлау, қайта жабдықтау) немесе үй-жайлардың шекарасын ауыстыру басқа меншік иелерінің мүдделерін қозғайтын болса, онда жобаға осы өзгертулерге олардың нотариалды куәландырылған жазбаша келісімі беріледі.</w:t>
      </w:r>
      <w:r>
        <w:br/>
      </w:r>
      <w:r>
        <w:rPr>
          <w:rFonts w:ascii="Times New Roman"/>
          <w:b w:val="false"/>
          <w:i w:val="false"/>
          <w:color w:val="000000"/>
          <w:sz w:val="28"/>
        </w:rPr>
        <w:t>
      Егер сейсмикалық қауіптілігі жоғары аймақтағы (аудандағы) қолданыстағы объектілерді өзгерту ұйғарылған болса және жоспарланған қайта жаңарту немесе қайта жоспарлау сындарлы шешімдерді қайта қарауды талап ететін болса, онда сәулет-жоспарлау тапсырмасында осы жоба бойынша сейсмикаға төзімді құрылыс жөніндегі мамандандырылған ұйымдардың (тиісті лицензиясы бар мамандардың) қорытындысын (техникалық шарттарды) алудың қажеттілігі көрсетіледі.</w:t>
      </w:r>
      <w:r>
        <w:br/>
      </w:r>
      <w:r>
        <w:rPr>
          <w:rFonts w:ascii="Times New Roman"/>
          <w:b w:val="false"/>
          <w:i w:val="false"/>
          <w:color w:val="000000"/>
          <w:sz w:val="28"/>
        </w:rPr>
        <w:t>
      </w:t>
      </w:r>
      <w:r>
        <w:rPr>
          <w:rFonts w:ascii="Times New Roman"/>
          <w:b w:val="false"/>
          <w:i w:val="false"/>
          <w:color w:val="000000"/>
          <w:sz w:val="28"/>
        </w:rPr>
        <w:t>11.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w:t>
      </w:r>
      <w:r>
        <w:rPr>
          <w:rFonts w:ascii="Times New Roman"/>
          <w:b w:val="false"/>
          <w:i w:val="false"/>
          <w:color w:val="000000"/>
          <w:sz w:val="28"/>
        </w:rPr>
        <w:t>1) бөлімге құжаттар тапсырған кезде:</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 қабылдаған уәкілетті орган қызметкерінің тегі, аты, әкесінің аты;</w:t>
      </w:r>
      <w:r>
        <w:br/>
      </w:r>
      <w:r>
        <w:rPr>
          <w:rFonts w:ascii="Times New Roman"/>
          <w:b w:val="false"/>
          <w:i w:val="false"/>
          <w:color w:val="000000"/>
          <w:sz w:val="28"/>
        </w:rPr>
        <w:t>
      мемлектетік қызметті алушының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w:t>
      </w:r>
      <w:r>
        <w:rPr>
          <w:rFonts w:ascii="Times New Roman"/>
          <w:b w:val="false"/>
          <w:i w:val="false"/>
          <w:color w:val="000000"/>
          <w:sz w:val="28"/>
        </w:rPr>
        <w:t>2) орталыққа құжат тапсырған кезде:</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сұрау салынған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құжаттарды ресімдеуге өтініш қабылдаған орталық инспекторының тегі, аты, әкесінің аты;</w:t>
      </w:r>
      <w:r>
        <w:br/>
      </w:r>
      <w:r>
        <w:rPr>
          <w:rFonts w:ascii="Times New Roman"/>
          <w:b w:val="false"/>
          <w:i w:val="false"/>
          <w:color w:val="000000"/>
          <w:sz w:val="28"/>
        </w:rPr>
        <w:t>
      мемлекеттік қызметті алушының тегі, аты, әкесінің аты, уәкілетті өкілінің тегі, аты, әкесінің аты және олардың байланыс телефондары көрсетіледі.</w:t>
      </w:r>
      <w:r>
        <w:br/>
      </w:r>
      <w:r>
        <w:rPr>
          <w:rFonts w:ascii="Times New Roman"/>
          <w:b w:val="false"/>
          <w:i w:val="false"/>
          <w:color w:val="000000"/>
          <w:sz w:val="28"/>
        </w:rPr>
        <w:t>
      </w:t>
      </w:r>
      <w:r>
        <w:rPr>
          <w:rFonts w:ascii="Times New Roman"/>
          <w:b w:val="false"/>
          <w:i w:val="false"/>
          <w:color w:val="000000"/>
          <w:sz w:val="28"/>
        </w:rPr>
        <w:t>12. Мемлекеттік қызметті алуға өтініштің келіп түскен сәтінен бастап мемлекеттік қызмет көрсету нәтижесін берген сәтке дейінгі мемлекеттік қызмет көрсетудің кезеңдері:</w:t>
      </w:r>
      <w:r>
        <w:br/>
      </w:r>
      <w:r>
        <w:rPr>
          <w:rFonts w:ascii="Times New Roman"/>
          <w:b w:val="false"/>
          <w:i w:val="false"/>
          <w:color w:val="000000"/>
          <w:sz w:val="28"/>
        </w:rPr>
        <w:t>
      1) тұтынушы орталыққа немесе бөлімге өтініш береді;</w:t>
      </w:r>
      <w:r>
        <w:br/>
      </w:r>
      <w:r>
        <w:rPr>
          <w:rFonts w:ascii="Times New Roman"/>
          <w:b w:val="false"/>
          <w:i w:val="false"/>
          <w:color w:val="000000"/>
          <w:sz w:val="28"/>
        </w:rPr>
        <w:t>
      2) орталық инспекторы түскен құжаттарды тіркейді және тұтынушыға қолхат береді;</w:t>
      </w:r>
      <w:r>
        <w:br/>
      </w:r>
      <w:r>
        <w:rPr>
          <w:rFonts w:ascii="Times New Roman"/>
          <w:b w:val="false"/>
          <w:i w:val="false"/>
          <w:color w:val="000000"/>
          <w:sz w:val="28"/>
        </w:rPr>
        <w:t>
      3) орталық құжаттарды бөлімге береді;</w:t>
      </w:r>
      <w:r>
        <w:br/>
      </w:r>
      <w:r>
        <w:rPr>
          <w:rFonts w:ascii="Times New Roman"/>
          <w:b w:val="false"/>
          <w:i w:val="false"/>
          <w:color w:val="000000"/>
          <w:sz w:val="28"/>
        </w:rPr>
        <w:t>
      4) бөлім маманы түскен құжаттарды тіркейді, тұтынушы өтініш білдірген жағдайда құжаттарды алғаны туралы қолхат береді, бөлімінің басшылығына жолдайды;</w:t>
      </w:r>
      <w:r>
        <w:br/>
      </w:r>
      <w:r>
        <w:rPr>
          <w:rFonts w:ascii="Times New Roman"/>
          <w:b w:val="false"/>
          <w:i w:val="false"/>
          <w:color w:val="000000"/>
          <w:sz w:val="28"/>
        </w:rPr>
        <w:t>
      5) бөлім басшылығы келіп түскен құжаттармен танысуды жүзеге асырады және бөлімнің жауапты маманына орындауға жібереді;</w:t>
      </w:r>
      <w:r>
        <w:br/>
      </w:r>
      <w:r>
        <w:rPr>
          <w:rFonts w:ascii="Times New Roman"/>
          <w:b w:val="false"/>
          <w:i w:val="false"/>
          <w:color w:val="000000"/>
          <w:sz w:val="28"/>
        </w:rPr>
        <w:t>
      6) жауапты маман түскен құжаттарды қарайды, басшылық қол қою үшін тұтынушыға хабарлама жобасын дайындайды және оны бөлімге жолдайды;</w:t>
      </w:r>
      <w:r>
        <w:br/>
      </w:r>
      <w:r>
        <w:rPr>
          <w:rFonts w:ascii="Times New Roman"/>
          <w:b w:val="false"/>
          <w:i w:val="false"/>
          <w:color w:val="000000"/>
          <w:sz w:val="28"/>
        </w:rPr>
        <w:t>
      7) бөлім маманы құжаттарды орталыққа жолдайды немесе тұтынушы бөлімге өтініш білдірген жағдайда мемлекеттік қызмет көрсету нәтижесін береді;</w:t>
      </w:r>
      <w:r>
        <w:br/>
      </w:r>
      <w:r>
        <w:rPr>
          <w:rFonts w:ascii="Times New Roman"/>
          <w:b w:val="false"/>
          <w:i w:val="false"/>
          <w:color w:val="000000"/>
          <w:sz w:val="28"/>
        </w:rPr>
        <w:t>
      8) орталық инспекторы тұтынушыға СТЖ, не дәлелді бас тарту береді.</w:t>
      </w:r>
      <w:r>
        <w:br/>
      </w:r>
      <w:r>
        <w:rPr>
          <w:rFonts w:ascii="Times New Roman"/>
          <w:b w:val="false"/>
          <w:i w:val="false"/>
          <w:color w:val="000000"/>
          <w:sz w:val="28"/>
        </w:rPr>
        <w:t>
      13. Бөлім және орталық қызметі мемлекеттік қызметті алушыға қатысты мынадай:</w:t>
      </w:r>
      <w:r>
        <w:br/>
      </w:r>
      <w:r>
        <w:rPr>
          <w:rFonts w:ascii="Times New Roman"/>
          <w:b w:val="false"/>
          <w:i w:val="false"/>
          <w:color w:val="000000"/>
          <w:sz w:val="28"/>
        </w:rPr>
        <w:t>
      адамның конституциялық құқықтары мен бостандықтарын сақтау;</w:t>
      </w:r>
      <w:r>
        <w:br/>
      </w:r>
      <w:r>
        <w:rPr>
          <w:rFonts w:ascii="Times New Roman"/>
          <w:b w:val="false"/>
          <w:i w:val="false"/>
          <w:color w:val="000000"/>
          <w:sz w:val="28"/>
        </w:rPr>
        <w:t>
      қызметтік борышын өтеу кезінде заңдылықты сақтау;</w:t>
      </w:r>
      <w:r>
        <w:br/>
      </w:r>
      <w:r>
        <w:rPr>
          <w:rFonts w:ascii="Times New Roman"/>
          <w:b w:val="false"/>
          <w:i w:val="false"/>
          <w:color w:val="000000"/>
          <w:sz w:val="28"/>
        </w:rPr>
        <w:t>
      тұтынушылармен жұмыс кезінде сыпайылық;</w:t>
      </w:r>
      <w:r>
        <w:br/>
      </w:r>
      <w:r>
        <w:rPr>
          <w:rFonts w:ascii="Times New Roman"/>
          <w:b w:val="false"/>
          <w:i w:val="false"/>
          <w:color w:val="000000"/>
          <w:sz w:val="28"/>
        </w:rPr>
        <w:t>
      өтініштерді қарау кезінде лауазымды адамдар қызметінің ашықтығы;</w:t>
      </w:r>
      <w:r>
        <w:br/>
      </w:r>
      <w:r>
        <w:rPr>
          <w:rFonts w:ascii="Times New Roman"/>
          <w:b w:val="false"/>
          <w:i w:val="false"/>
          <w:color w:val="000000"/>
          <w:sz w:val="28"/>
        </w:rPr>
        <w:t>
      құжаттардың сақталуын қамтамасыз ету қағидаттарына негізделеді.</w:t>
      </w:r>
      <w:r>
        <w:br/>
      </w:r>
      <w:r>
        <w:rPr>
          <w:rFonts w:ascii="Times New Roman"/>
          <w:b w:val="false"/>
          <w:i w:val="false"/>
          <w:color w:val="000000"/>
          <w:sz w:val="28"/>
        </w:rPr>
        <w:t>
      </w:t>
      </w:r>
      <w:r>
        <w:rPr>
          <w:rFonts w:ascii="Times New Roman"/>
          <w:b w:val="false"/>
          <w:i w:val="false"/>
          <w:color w:val="000000"/>
          <w:sz w:val="28"/>
        </w:rPr>
        <w:t>14. Мемлекеттiк қызметтi көрсетуге келесi құрылымдық-функционалдық бiрлiктер (бұдан әрi – ҚФБ) тартылады: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 бөлiмiнiң инспекторы;</w:t>
      </w:r>
      <w:r>
        <w:br/>
      </w:r>
      <w:r>
        <w:rPr>
          <w:rFonts w:ascii="Times New Roman"/>
          <w:b w:val="false"/>
          <w:i w:val="false"/>
          <w:color w:val="000000"/>
          <w:sz w:val="28"/>
        </w:rPr>
        <w:t>
      3) бөлімнің басшылығы;</w:t>
      </w:r>
      <w:r>
        <w:br/>
      </w:r>
      <w:r>
        <w:rPr>
          <w:rFonts w:ascii="Times New Roman"/>
          <w:b w:val="false"/>
          <w:i w:val="false"/>
          <w:color w:val="000000"/>
          <w:sz w:val="28"/>
        </w:rPr>
        <w:t>
      4) бөлімнің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15. Әр әкiмшiлiк әрекеттi (рәсiмдi) орындау мерзiмiн көрсетумен әр ҚФБ әкiмшiлiк әрекеттiң (рәсiмнiң) өзара әрекетi мен кезектiлiгiнiң мәтiндiк кестелiк сипаттамасы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xml:space="preserve">16. Функционалдық өзара iс-қимыл сызбасы осы регламенттiң </w:t>
      </w:r>
      <w:r>
        <w:rPr>
          <w:rFonts w:ascii="Times New Roman"/>
          <w:b w:val="false"/>
          <w:i w:val="false"/>
          <w:color w:val="000000"/>
          <w:sz w:val="28"/>
        </w:rPr>
        <w:t>4-қосымшасында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Мемлекеттiк қызметтi көрсететiн лауазымды тұлғаның жауапкершiлiгi</w:t>
      </w:r>
    </w:p>
    <w:p>
      <w:pPr>
        <w:spacing w:after="0"/>
        <w:ind w:left="0"/>
        <w:jc w:val="left"/>
      </w:pPr>
      <w:r>
        <w:rPr>
          <w:rFonts w:ascii="Times New Roman"/>
          <w:b w:val="false"/>
          <w:i w:val="false"/>
          <w:color w:val="000000"/>
          <w:sz w:val="28"/>
        </w:rPr>
        <w:t>      </w:t>
      </w:r>
      <w:r>
        <w:rPr>
          <w:rFonts w:ascii="Times New Roman"/>
          <w:b w:val="false"/>
          <w:i w:val="false"/>
          <w:color w:val="000000"/>
          <w:sz w:val="28"/>
        </w:rPr>
        <w:t>17. Мемлекеттiк қызметтi көрсетуге жауапты тұлға болып бөлімнің басшысы және орталықтың басшысы (бұдан әрi – лауазымды тұлғалар) табылады.</w:t>
      </w:r>
      <w:r>
        <w:br/>
      </w:r>
      <w:r>
        <w:rPr>
          <w:rFonts w:ascii="Times New Roman"/>
          <w:b w:val="false"/>
          <w:i w:val="false"/>
          <w:color w:val="000000"/>
          <w:sz w:val="28"/>
        </w:rPr>
        <w:t>
      Лауазымды тұлғаларға Қазақстан Республикасының заңнамалық актiлерiне сәйкес белгiленген мерзiмдерде мемлекеттiк қызметтi көрсетудi іске асыруға жауапкершiлiкте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 тапсырмасын</w:t>
            </w:r>
            <w:r>
              <w:br/>
            </w:r>
            <w:r>
              <w:rPr>
                <w:rFonts w:ascii="Times New Roman"/>
                <w:b w:val="false"/>
                <w:i w:val="false"/>
                <w:color w:val="000000"/>
                <w:sz w:val="20"/>
              </w:rPr>
              <w:t>беру" мемлекеттік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Мемлекеттік қызмет көрсету жөніндегі қалалық, аудандық сәулет және қала құрылысы бөлімдерінің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
        <w:gridCol w:w="2349"/>
        <w:gridCol w:w="2057"/>
        <w:gridCol w:w="7525"/>
      </w:tblGrid>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 атауы</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телефондары</w:t>
            </w: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қалалық сәулет және қала құрылысы бөлiмi" мемлекеттiк мекемесi</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қ., Сәтпаев к-сі 5</w:t>
            </w: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8(7122) 20-44-16, 8(7122) 20-44-17</w:t>
            </w: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"Жылыой аудандық сәулет, қала құрылысы және құрылыс бөлiмi" мемлекеттiк мекемесi</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Құлсары қ., Ізтұрғанов к-сі, 7</w:t>
            </w: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8(71237) 5-14-63 8(71237) 5-22-35</w:t>
            </w: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"Индер аудандық сәулет, қала құрылысы және құрылыс бөлiмi" мемлекеттiк мекемесi</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Индербор пос., Меңдіғалиев к-сі, 30/7</w:t>
            </w: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8(71234) 2-10-74</w:t>
            </w: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"Махамбет аудандық сәулет және қала құрылысы бөлiмi" мемлекеттiк мекемесi</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Махамбет с., Абай к-сі, 13</w:t>
            </w: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8(71236) 2-19-25</w:t>
            </w: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"Исатай аудандық сәулет және қала құрылысы бөлiмi" мемлекеттiк мекемесi</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Аққыстау с., Егемен Қазақстан к-сі, 12</w:t>
            </w: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8(71231) 2-08-95</w:t>
            </w: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"Мақат аудандық сәулет және қала құрылысы бөлiмi" мемлекеттiк мекемесi</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Мақат пос., Орталық алаңы, 1</w:t>
            </w: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8(71239) 3-00-67</w:t>
            </w: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"Құрманғазы аудандық сәулет және қала құрылысы бөлiмi" мемлекеттiк мекемесi</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Ганюшкин с., Көшекбаев к-сі, 25</w:t>
            </w: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8(71233) 2-14-34</w:t>
            </w: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"Қызылқоға аудандық сәулет және қала құрылысы бөлiмi" мемлекеттiк мекемесi</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Миялы с., Абай к-сі,4</w:t>
            </w: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8(71238) 2-12 46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 тапсырмасын</w:t>
            </w:r>
            <w:r>
              <w:br/>
            </w:r>
            <w:r>
              <w:rPr>
                <w:rFonts w:ascii="Times New Roman"/>
                <w:b w:val="false"/>
                <w:i w:val="false"/>
                <w:color w:val="000000"/>
                <w:sz w:val="20"/>
              </w:rPr>
              <w:t>беру" мемлекеттік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қызмет көрсету жөніндегі халыққа қызмет көрсету орталықтарының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1929"/>
        <w:gridCol w:w="3534"/>
        <w:gridCol w:w="5789"/>
      </w:tblGrid>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орталығының атауы</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телефондары</w:t>
            </w: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"ХҚКО РМК филиалының облыстық бөлімі</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қ., Сәтпаев к-сі, 23</w:t>
            </w: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8(7122) 213467</w:t>
            </w: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ХҚКО РМК филиалының № 1 қалалық бөлімі</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қ., Баймұханов к-сі, 16а</w:t>
            </w: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8(7122) 357505</w:t>
            </w: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ХҚКО РМК филиалының № 2 қалалық бөлімі</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қ., Балықшы пос., Байжігітов к-сі 80а</w:t>
            </w: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8(7122) 243490</w:t>
            </w: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ХҚКО РМК филиалының Индер аудандық бөлімі</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Индербор пос., Мендіғалиев к-сі, 30</w:t>
            </w: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8(71234) 21296</w:t>
            </w: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ХҚКО РМК филиалының Махамбет аудандық бөлімі</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Махамбет с., Абай к-сі, 10</w:t>
            </w: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8(71236) 22496</w:t>
            </w: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ХҚКО РМК филиалының Қызылқоға аудандық бөлімі</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Миялы с., Абай к-сі, 1</w:t>
            </w: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8(71238) 22046</w:t>
            </w: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ХҚКО РМК филиалының Жылыой аудандық бөлімі</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Құлсары қ., Бейбітшілік к-сі, 8</w:t>
            </w: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8(71237) 50354</w:t>
            </w: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ХҚКО РМК филиалының Құрманғазы аудандық бөлімі</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Ганюшкин с., Есболаев к-сі, 66а</w:t>
            </w: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8(71233) 20513</w:t>
            </w: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ХҚКО РМК филиалының Мақат аудандық бөлімі</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Мақат пос., Орталық алаңы, 2</w:t>
            </w: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8(71239) 32297</w:t>
            </w: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ХҚКО РМК филиалының Исатай аудандық бөлімі</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Аққыстау с., Қазақстан к-сі, 9</w:t>
            </w: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8(71231) 21670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Қысқартулардың атауы:</w:t>
      </w:r>
      <w:r>
        <w:br/>
      </w:r>
      <w:r>
        <w:rPr>
          <w:rFonts w:ascii="Times New Roman"/>
          <w:b w:val="false"/>
          <w:i w:val="false"/>
          <w:color w:val="000000"/>
          <w:sz w:val="28"/>
        </w:rPr>
        <w:t>
      ХҚКО РМК филиалы - Атырау облысы бойынша Қазақстан Республикасы Байланыс және ақпарат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филиалы.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 тапсырмасын</w:t>
            </w:r>
            <w:r>
              <w:br/>
            </w:r>
            <w:r>
              <w:rPr>
                <w:rFonts w:ascii="Times New Roman"/>
                <w:b w:val="false"/>
                <w:i w:val="false"/>
                <w:color w:val="000000"/>
                <w:sz w:val="20"/>
              </w:rPr>
              <w:t>беру" мемлекеттік қызмет</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Мемлекеттiк қызмет көрсету үдерісінде iс-қимыл (өзара іс-қимыл) тәртiбiнiң сипаттамасы</w:t>
      </w:r>
      <w:r>
        <w:br/>
      </w:r>
      <w:r>
        <w:rPr>
          <w:rFonts w:ascii="Times New Roman"/>
          <w:b/>
          <w:i w:val="false"/>
          <w:color w:val="000000"/>
        </w:rPr>
        <w:t>1–кесте. ҚФБ әрекетінің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0"/>
        <w:gridCol w:w="2102"/>
        <w:gridCol w:w="2591"/>
        <w:gridCol w:w="29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Негiзгi үдеріс (жұмыс барысы, ағыны) әрекеті</w:t>
            </w:r>
            <w:r>
              <w:br/>
            </w:r>
            <w:r>
              <w:rPr>
                <w:rFonts w:ascii="Times New Roman"/>
                <w:b w:val="false"/>
                <w:i w:val="false"/>
                <w:color w:val="000000"/>
                <w:sz w:val="20"/>
              </w:rPr>
              <w:t>
</w:t>
            </w:r>
          </w:p>
        </w:tc>
      </w:tr>
      <w:tr>
        <w:trPr>
          <w:trHeight w:val="30" w:hRule="atLeast"/>
        </w:trPr>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 (жұмыстар барысының, ағынының) №</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инспекторы</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жинақтаушы бөлiмiнiң инспекторы</w:t>
            </w:r>
            <w:r>
              <w:br/>
            </w:r>
            <w:r>
              <w:rPr>
                <w:rFonts w:ascii="Times New Roman"/>
                <w:b w:val="false"/>
                <w:i w:val="false"/>
                <w:color w:val="000000"/>
                <w:sz w:val="20"/>
              </w:rPr>
              <w:t>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жинақтаушы бөлiмiнiң инспекторы</w:t>
            </w:r>
            <w:r>
              <w:br/>
            </w:r>
            <w:r>
              <w:rPr>
                <w:rFonts w:ascii="Times New Roman"/>
                <w:b w:val="false"/>
                <w:i w:val="false"/>
                <w:color w:val="000000"/>
                <w:sz w:val="20"/>
              </w:rPr>
              <w:t>
</w:t>
            </w:r>
          </w:p>
        </w:tc>
      </w:tr>
      <w:tr>
        <w:trPr>
          <w:trHeight w:val="30" w:hRule="atLeast"/>
        </w:trPr>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(үдерістің, рәсімдердің, операцияның) атауы және олардың сипаттамасы</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Журналға қол</w:t>
            </w:r>
            <w:r>
              <w:br/>
            </w:r>
            <w:r>
              <w:rPr>
                <w:rFonts w:ascii="Times New Roman"/>
                <w:b w:val="false"/>
                <w:i w:val="false"/>
                <w:color w:val="000000"/>
                <w:sz w:val="20"/>
              </w:rPr>
              <w:t>
қояды және құжаттарды</w:t>
            </w:r>
            <w:r>
              <w:br/>
            </w:r>
            <w:r>
              <w:rPr>
                <w:rFonts w:ascii="Times New Roman"/>
                <w:b w:val="false"/>
                <w:i w:val="false"/>
                <w:color w:val="000000"/>
                <w:sz w:val="20"/>
              </w:rPr>
              <w:t>
жинайды</w:t>
            </w:r>
            <w:r>
              <w:br/>
            </w:r>
            <w:r>
              <w:rPr>
                <w:rFonts w:ascii="Times New Roman"/>
                <w:b w:val="false"/>
                <w:i w:val="false"/>
                <w:color w:val="000000"/>
                <w:sz w:val="20"/>
              </w:rPr>
              <w:t>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Тiзiлiм жасайды және құжаттарды жолдайды</w:t>
            </w:r>
            <w:r>
              <w:br/>
            </w:r>
            <w:r>
              <w:rPr>
                <w:rFonts w:ascii="Times New Roman"/>
                <w:b w:val="false"/>
                <w:i w:val="false"/>
                <w:color w:val="000000"/>
                <w:sz w:val="20"/>
              </w:rPr>
              <w:t>
</w:t>
            </w:r>
          </w:p>
        </w:tc>
      </w:tr>
      <w:tr>
        <w:trPr>
          <w:trHeight w:val="30" w:hRule="atLeast"/>
        </w:trPr>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ұйымдық-басшылық ететін шешім)</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Журналға тіркеу және қолхат беру</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Жинақтаушы бөліміне құжаттарды жинау</w:t>
            </w:r>
            <w:r>
              <w:br/>
            </w:r>
            <w:r>
              <w:rPr>
                <w:rFonts w:ascii="Times New Roman"/>
                <w:b w:val="false"/>
                <w:i w:val="false"/>
                <w:color w:val="000000"/>
                <w:sz w:val="20"/>
              </w:rPr>
              <w:t>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бөлімге жолдау</w:t>
            </w:r>
            <w:r>
              <w:br/>
            </w:r>
            <w:r>
              <w:rPr>
                <w:rFonts w:ascii="Times New Roman"/>
                <w:b w:val="false"/>
                <w:i w:val="false"/>
                <w:color w:val="000000"/>
                <w:sz w:val="20"/>
              </w:rPr>
              <w:t>
</w:t>
            </w:r>
          </w:p>
        </w:tc>
      </w:tr>
      <w:tr>
        <w:trPr>
          <w:trHeight w:val="30" w:hRule="atLeast"/>
        </w:trPr>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мерзімдері</w:t>
            </w:r>
            <w:r>
              <w:br/>
            </w:r>
            <w:r>
              <w:rPr>
                <w:rFonts w:ascii="Times New Roman"/>
                <w:b w:val="false"/>
                <w:i w:val="false"/>
                <w:color w:val="000000"/>
                <w:sz w:val="20"/>
              </w:rPr>
              <w:t>
(жұмыс күні)</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минут</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жұмыс күні ішінде</w:t>
            </w:r>
            <w:r>
              <w:br/>
            </w:r>
            <w:r>
              <w:rPr>
                <w:rFonts w:ascii="Times New Roman"/>
                <w:b w:val="false"/>
                <w:i w:val="false"/>
                <w:color w:val="000000"/>
                <w:sz w:val="20"/>
              </w:rPr>
              <w:t>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Күнiне екi реттен кем емес</w:t>
            </w:r>
            <w:r>
              <w:br/>
            </w:r>
            <w:r>
              <w:rPr>
                <w:rFonts w:ascii="Times New Roman"/>
                <w:b w:val="false"/>
                <w:i w:val="false"/>
                <w:color w:val="000000"/>
                <w:sz w:val="20"/>
              </w:rPr>
              <w:t>
</w:t>
            </w:r>
          </w:p>
        </w:tc>
      </w:tr>
      <w:tr>
        <w:trPr>
          <w:trHeight w:val="30" w:hRule="atLeast"/>
        </w:trPr>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Келесi әрекеттiң</w:t>
            </w:r>
            <w:r>
              <w:br/>
            </w:r>
            <w:r>
              <w:rPr>
                <w:rFonts w:ascii="Times New Roman"/>
                <w:b w:val="false"/>
                <w:i w:val="false"/>
                <w:color w:val="000000"/>
                <w:sz w:val="20"/>
              </w:rPr>
              <w:t>
нөмiрi</w:t>
            </w:r>
            <w:r>
              <w:br/>
            </w:r>
            <w:r>
              <w:rPr>
                <w:rFonts w:ascii="Times New Roman"/>
                <w:b w:val="false"/>
                <w:i w:val="false"/>
                <w:color w:val="000000"/>
                <w:sz w:val="20"/>
              </w:rPr>
              <w:t>
</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кестенiң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571"/>
        <w:gridCol w:w="846"/>
        <w:gridCol w:w="98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үдеріс (жұмыс барысы, ағыны) әрекеті</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Әрекеттер (жұмыстар барысының, ағынының) №</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 жауапты орындаушысы</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Бөлімнің басшылығы</w:t>
            </w: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Бөлімнің жауапты орындаушысы</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(үдерістің (рәсімдердің, операцияның) атауы және олардың сипаттамасы</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 тіркеу</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Хат-хабармен танысу, орындау үшiн жауапты орындаушыны анықтау</w:t>
            </w: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Құжаттардың толықтығын тексерудi жүргізу, бас тарту туралы жауапты немесе хабарлама</w:t>
            </w:r>
            <w:r>
              <w:br/>
            </w:r>
            <w:r>
              <w:rPr>
                <w:rFonts w:ascii="Times New Roman"/>
                <w:b w:val="false"/>
                <w:i w:val="false"/>
                <w:color w:val="000000"/>
                <w:sz w:val="20"/>
              </w:rPr>
              <w:t>
ресiмдеу</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Аяқтау нысаны (деректер құжат, ұйымдық-басшылық ету шешім)</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 қою үшiн құжаттарды басшылыққа жолдау</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w:t>
            </w:r>
            <w:r>
              <w:br/>
            </w:r>
            <w:r>
              <w:rPr>
                <w:rFonts w:ascii="Times New Roman"/>
                <w:b w:val="false"/>
                <w:i w:val="false"/>
                <w:color w:val="000000"/>
                <w:sz w:val="20"/>
              </w:rPr>
              <w:t>
қою, жауапты орындаушыға жiберу</w:t>
            </w: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басшылыққа</w:t>
            </w:r>
            <w:r>
              <w:br/>
            </w:r>
            <w:r>
              <w:rPr>
                <w:rFonts w:ascii="Times New Roman"/>
                <w:b w:val="false"/>
                <w:i w:val="false"/>
                <w:color w:val="000000"/>
                <w:sz w:val="20"/>
              </w:rPr>
              <w:t>
тапсыру</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мерзімі</w:t>
            </w:r>
            <w:r>
              <w:br/>
            </w:r>
            <w:r>
              <w:rPr>
                <w:rFonts w:ascii="Times New Roman"/>
                <w:b w:val="false"/>
                <w:i w:val="false"/>
                <w:color w:val="000000"/>
                <w:sz w:val="20"/>
              </w:rPr>
              <w:t>
(жұмыс күні)</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Егер сейсмикалық қауіптілігі жоғары аймақтағы (аудандағы) қолданыстағы объектілерді өзгерту ұйғарылған болса және жоспарланған қайта жаңарту немесе қайта жоспарлау сындарлы шешімдерді қайта қарауды талап ететін болса, онда сәулет-жоспарлау тапсырмасында осы жоба бойынша сейсмикаға төзімді құрылыс жөніндегі мамандандырылған ұйымдардың (тиісті лицензиясы бар мамандардың) қорытындысын (техникалық шарттарды) алудың қажеттілігі болса - 8 жұмыс күні; Егер үй-жайларды (тұрғын үйдің бөліктерін) жоспарланған қайта жаңарту (қайта жоспарлау, қайта жабдықтау) немесе үй-жайлардың шекарасын ауыстыру басқа меншік иелерінің мүдделерін қозғайтын болса, онда жобаға осы өзгертулерге олардың нотариалды куәландырылған жазбаша келісімі болса - 15 жұмыс күні беріледі.</w:t>
            </w:r>
            <w:r>
              <w:br/>
            </w:r>
            <w:r>
              <w:rPr>
                <w:rFonts w:ascii="Times New Roman"/>
                <w:b w:val="false"/>
                <w:i w:val="false"/>
                <w:color w:val="000000"/>
                <w:sz w:val="20"/>
              </w:rPr>
              <w:t>
</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Келесi әрекеттiң нөмiрi</w:t>
            </w: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кестенiң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8"/>
        <w:gridCol w:w="2027"/>
        <w:gridCol w:w="3478"/>
        <w:gridCol w:w="30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Негiзгi үдеріс (жұмыс барысы, ағыны) әрекетi</w:t>
            </w:r>
            <w:r>
              <w:br/>
            </w:r>
            <w:r>
              <w:rPr>
                <w:rFonts w:ascii="Times New Roman"/>
                <w:b w:val="false"/>
                <w:i w:val="false"/>
                <w:color w:val="000000"/>
                <w:sz w:val="20"/>
              </w:rPr>
              <w:t>
</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 (жұмыстар</w:t>
            </w:r>
            <w:r>
              <w:br/>
            </w:r>
            <w:r>
              <w:rPr>
                <w:rFonts w:ascii="Times New Roman"/>
                <w:b w:val="false"/>
                <w:i w:val="false"/>
                <w:color w:val="000000"/>
                <w:sz w:val="20"/>
              </w:rPr>
              <w:t>
барысының, ағынының) №</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Бөлімнің басшылығы</w:t>
            </w: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Бөлімнің жауапты орындаушысы</w:t>
            </w:r>
            <w:r>
              <w:br/>
            </w:r>
            <w:r>
              <w:rPr>
                <w:rFonts w:ascii="Times New Roman"/>
                <w:b w:val="false"/>
                <w:i w:val="false"/>
                <w:color w:val="000000"/>
                <w:sz w:val="20"/>
              </w:rPr>
              <w:t>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инспекторы</w:t>
            </w:r>
            <w:r>
              <w:br/>
            </w:r>
            <w:r>
              <w:rPr>
                <w:rFonts w:ascii="Times New Roman"/>
                <w:b w:val="false"/>
                <w:i w:val="false"/>
                <w:color w:val="000000"/>
                <w:sz w:val="20"/>
              </w:rPr>
              <w:t>
</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Әрекеттiң (үдерістiң, рәсiмдердiң,</w:t>
            </w:r>
            <w:r>
              <w:br/>
            </w:r>
            <w:r>
              <w:rPr>
                <w:rFonts w:ascii="Times New Roman"/>
                <w:b w:val="false"/>
                <w:i w:val="false"/>
                <w:color w:val="000000"/>
                <w:sz w:val="20"/>
              </w:rPr>
              <w:t>
операцияның) атауы</w:t>
            </w:r>
            <w:r>
              <w:br/>
            </w:r>
            <w:r>
              <w:rPr>
                <w:rFonts w:ascii="Times New Roman"/>
                <w:b w:val="false"/>
                <w:i w:val="false"/>
                <w:color w:val="000000"/>
                <w:sz w:val="20"/>
              </w:rPr>
              <w:t>
және олардың</w:t>
            </w:r>
            <w:r>
              <w:br/>
            </w:r>
            <w:r>
              <w:rPr>
                <w:rFonts w:ascii="Times New Roman"/>
                <w:b w:val="false"/>
                <w:i w:val="false"/>
                <w:color w:val="000000"/>
                <w:sz w:val="20"/>
              </w:rPr>
              <w:t>
сипаттамасы</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Құжаттармен танысу</w:t>
            </w: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СЖТ не дәлелді бас тарту туралы хабарламаны</w:t>
            </w:r>
            <w:r>
              <w:br/>
            </w:r>
            <w:r>
              <w:rPr>
                <w:rFonts w:ascii="Times New Roman"/>
                <w:b w:val="false"/>
                <w:i w:val="false"/>
                <w:color w:val="000000"/>
                <w:sz w:val="20"/>
              </w:rPr>
              <w:t>
тіркеу</w:t>
            </w:r>
            <w:r>
              <w:br/>
            </w:r>
            <w:r>
              <w:rPr>
                <w:rFonts w:ascii="Times New Roman"/>
                <w:b w:val="false"/>
                <w:i w:val="false"/>
                <w:color w:val="000000"/>
                <w:sz w:val="20"/>
              </w:rPr>
              <w:t>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СЖТ не дәлелді бас тарту туралы жауапты тұтынушыға тапсыру</w:t>
            </w:r>
            <w:r>
              <w:br/>
            </w:r>
            <w:r>
              <w:rPr>
                <w:rFonts w:ascii="Times New Roman"/>
                <w:b w:val="false"/>
                <w:i w:val="false"/>
                <w:color w:val="000000"/>
                <w:sz w:val="20"/>
              </w:rPr>
              <w:t>
</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 құжат,</w:t>
            </w:r>
            <w:r>
              <w:br/>
            </w:r>
            <w:r>
              <w:rPr>
                <w:rFonts w:ascii="Times New Roman"/>
                <w:b w:val="false"/>
                <w:i w:val="false"/>
                <w:color w:val="000000"/>
                <w:sz w:val="20"/>
              </w:rPr>
              <w:t>
ұйымдық-басшылық ететін шешім)</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Құжатқа қол қою</w:t>
            </w: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СЖТ немесе дәлелдi бас тартуды тұтынушыға немесе орталыққа тапсыру</w:t>
            </w:r>
            <w:r>
              <w:br/>
            </w:r>
            <w:r>
              <w:rPr>
                <w:rFonts w:ascii="Times New Roman"/>
                <w:b w:val="false"/>
                <w:i w:val="false"/>
                <w:color w:val="000000"/>
                <w:sz w:val="20"/>
              </w:rPr>
              <w:t>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Тұтынушыға</w:t>
            </w:r>
            <w:r>
              <w:br/>
            </w:r>
            <w:r>
              <w:rPr>
                <w:rFonts w:ascii="Times New Roman"/>
                <w:b w:val="false"/>
                <w:i w:val="false"/>
                <w:color w:val="000000"/>
                <w:sz w:val="20"/>
              </w:rPr>
              <w:t>
СЖТ немесе бас тарту туралы жауапты тапсыру туралы қолхат</w:t>
            </w:r>
            <w:r>
              <w:br/>
            </w:r>
            <w:r>
              <w:rPr>
                <w:rFonts w:ascii="Times New Roman"/>
                <w:b w:val="false"/>
                <w:i w:val="false"/>
                <w:color w:val="000000"/>
                <w:sz w:val="20"/>
              </w:rPr>
              <w:t>
</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мерзiмдерi</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жұмыс күнi iшiнде</w:t>
            </w:r>
            <w:r>
              <w:br/>
            </w:r>
            <w:r>
              <w:rPr>
                <w:rFonts w:ascii="Times New Roman"/>
                <w:b w:val="false"/>
                <w:i w:val="false"/>
                <w:color w:val="000000"/>
                <w:sz w:val="20"/>
              </w:rPr>
              <w:t>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Орталықта бір</w:t>
            </w:r>
            <w:r>
              <w:br/>
            </w:r>
            <w:r>
              <w:rPr>
                <w:rFonts w:ascii="Times New Roman"/>
                <w:b w:val="false"/>
                <w:i w:val="false"/>
                <w:color w:val="000000"/>
                <w:sz w:val="20"/>
              </w:rPr>
              <w:t>
жұмыс күнi iшiнде</w:t>
            </w:r>
            <w:r>
              <w:br/>
            </w:r>
            <w:r>
              <w:rPr>
                <w:rFonts w:ascii="Times New Roman"/>
                <w:b w:val="false"/>
                <w:i w:val="false"/>
                <w:color w:val="000000"/>
                <w:sz w:val="20"/>
              </w:rPr>
              <w:t>
</w:t>
            </w:r>
          </w:p>
        </w:tc>
      </w:tr>
      <w:tr>
        <w:trPr>
          <w:trHeight w:val="30" w:hRule="atLeast"/>
        </w:trPr>
        <w:tc>
          <w:tcPr>
            <w:tcW w:w="3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Келесi әрекеттiң</w:t>
            </w:r>
            <w:r>
              <w:br/>
            </w:r>
            <w:r>
              <w:rPr>
                <w:rFonts w:ascii="Times New Roman"/>
                <w:b w:val="false"/>
                <w:i w:val="false"/>
                <w:color w:val="000000"/>
                <w:sz w:val="20"/>
              </w:rPr>
              <w:t>
нөмiрi</w:t>
            </w: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3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 кесте. Пайдалану нұсқалары. Негізгі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8"/>
        <w:gridCol w:w="4737"/>
        <w:gridCol w:w="2765"/>
      </w:tblGrid>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ҚФБ. Орталықтың инспекторы</w:t>
            </w: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ҚФБ. Бөлімнің жауапты орындаушысы</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ҚФБ. Бөлімнің басшылығы</w:t>
            </w:r>
            <w:r>
              <w:br/>
            </w:r>
            <w:r>
              <w:rPr>
                <w:rFonts w:ascii="Times New Roman"/>
                <w:b w:val="false"/>
                <w:i w:val="false"/>
                <w:color w:val="000000"/>
                <w:sz w:val="20"/>
              </w:rPr>
              <w:t>
</w:t>
            </w: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 әрекет. Құжаттар қабылдау, қолхат (талон) беру, өтiнiштi тiркеу, құжаттарды бөлімге жолдау</w:t>
            </w: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 әрекет. Өтiнiштi орталықтан немесе тұтынушыдан қабылдау, тiркеу, өтiнiштi бөлімнің басшылығына жолдау</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 әрекет. Орындау үшiн жауапты орындаушыны анықтау, бұрыштама қою</w:t>
            </w:r>
            <w:r>
              <w:br/>
            </w:r>
            <w:r>
              <w:rPr>
                <w:rFonts w:ascii="Times New Roman"/>
                <w:b w:val="false"/>
                <w:i w:val="false"/>
                <w:color w:val="000000"/>
                <w:sz w:val="20"/>
              </w:rPr>
              <w:t>
</w:t>
            </w: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 әрекет. Өтiнiштi қарастыру, СТЖ дайындау</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 әрекет. СЖТ-на қол қою</w:t>
            </w:r>
            <w:r>
              <w:br/>
            </w:r>
            <w:r>
              <w:rPr>
                <w:rFonts w:ascii="Times New Roman"/>
                <w:b w:val="false"/>
                <w:i w:val="false"/>
                <w:color w:val="000000"/>
                <w:sz w:val="20"/>
              </w:rPr>
              <w:t>
</w:t>
            </w: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6 әрекет.СЖТ-ны тiркеу</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7 әрекет. СЖТ-ны орталыққа немесе тұтынушыға тапсыру</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8 әрекет. СЖТ-ны тұтынушыға орталықта тапсыру</w:t>
            </w: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8"/>
        <w:gridCol w:w="4737"/>
        <w:gridCol w:w="2765"/>
      </w:tblGrid>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ҚФБ. Орталықтың инспекторы</w:t>
            </w: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ҚФБ. Бөлімнің жауапты орындаушысы</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ҚФБ. Бөлімнің басшылығы</w:t>
            </w:r>
            <w:r>
              <w:br/>
            </w:r>
            <w:r>
              <w:rPr>
                <w:rFonts w:ascii="Times New Roman"/>
                <w:b w:val="false"/>
                <w:i w:val="false"/>
                <w:color w:val="000000"/>
                <w:sz w:val="20"/>
              </w:rPr>
              <w:t>
</w:t>
            </w: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 әрекет. Құжаттар қабылдау, қолхат (талон) беру, өтiнiштi тiркеу, құжаттарды бөлімге жолдау</w:t>
            </w: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 әрекет. Өтiнiштi орталықтан немесе тұтынушыдан қабылдау, тiркеу, өтiнiштi бөлімнің басшылығына жолдау</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 әрекет. Орындау үшiн жауапты орындаушыны анықтау, бұрыштама қою</w:t>
            </w:r>
            <w:r>
              <w:br/>
            </w:r>
            <w:r>
              <w:rPr>
                <w:rFonts w:ascii="Times New Roman"/>
                <w:b w:val="false"/>
                <w:i w:val="false"/>
                <w:color w:val="000000"/>
                <w:sz w:val="20"/>
              </w:rPr>
              <w:t>
</w:t>
            </w: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 әрекет. Өтiнiштi қарастыру, СТЖ дайындау</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 әрекет. СЖТ-на қол қою</w:t>
            </w:r>
            <w:r>
              <w:br/>
            </w:r>
            <w:r>
              <w:rPr>
                <w:rFonts w:ascii="Times New Roman"/>
                <w:b w:val="false"/>
                <w:i w:val="false"/>
                <w:color w:val="000000"/>
                <w:sz w:val="20"/>
              </w:rPr>
              <w:t>
</w:t>
            </w: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6 әрекет. СЖТ-ны тiркеу</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7 әрекет. СЖТ-ны орталыққа немесе тұтынушыға тапсыру</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8 әрекет. СЖТ-ны тұтынушыға орталықта тапсыру</w:t>
            </w:r>
            <w:r>
              <w:br/>
            </w:r>
            <w:r>
              <w:rPr>
                <w:rFonts w:ascii="Times New Roman"/>
                <w:b w:val="false"/>
                <w:i w:val="false"/>
                <w:color w:val="000000"/>
                <w:sz w:val="20"/>
              </w:rPr>
              <w:t>
</w:t>
            </w:r>
          </w:p>
        </w:tc>
        <w:tc>
          <w:tcPr>
            <w:tcW w:w="4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"Сәулет-жоспарлау тапсырмасын</w:t>
            </w:r>
            <w:r>
              <w:br/>
            </w:r>
            <w:r>
              <w:rPr>
                <w:rFonts w:ascii="Times New Roman"/>
                <w:b w:val="false"/>
                <w:i w:val="false"/>
                <w:color w:val="000000"/>
                <w:sz w:val="20"/>
              </w:rPr>
              <w:t>беру" мемлекеттік қызмет</w:t>
            </w:r>
            <w:r>
              <w:br/>
            </w:r>
            <w:r>
              <w:rPr>
                <w:rFonts w:ascii="Times New Roman"/>
                <w:b w:val="false"/>
                <w:i w:val="false"/>
                <w:color w:val="000000"/>
                <w:sz w:val="20"/>
              </w:rPr>
              <w:t>регламентіне 4-қосымша</w:t>
            </w:r>
          </w:p>
        </w:tc>
      </w:tr>
    </w:tbl>
    <w:p>
      <w:pPr>
        <w:spacing w:after="0"/>
        <w:ind w:left="0"/>
        <w:jc w:val="left"/>
      </w:pPr>
      <w:r>
        <w:rPr>
          <w:rFonts w:ascii="Times New Roman"/>
          <w:b/>
          <w:i w:val="false"/>
          <w:color w:val="000000"/>
        </w:rPr>
        <w:t xml:space="preserve"> Функционалдық өзара әрекет сызбасы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w:t>
            </w:r>
            <w:r>
              <w:br/>
            </w:r>
            <w:r>
              <w:rPr>
                <w:rFonts w:ascii="Times New Roman"/>
                <w:b w:val="false"/>
                <w:i w:val="false"/>
                <w:color w:val="000000"/>
                <w:sz w:val="20"/>
              </w:rPr>
              <w:t>2012 жылғы 28 желтоқсандағы</w:t>
            </w:r>
            <w:r>
              <w:br/>
            </w:r>
            <w:r>
              <w:rPr>
                <w:rFonts w:ascii="Times New Roman"/>
                <w:b w:val="false"/>
                <w:i w:val="false"/>
                <w:color w:val="000000"/>
                <w:sz w:val="20"/>
              </w:rPr>
              <w:t>№ 420 қаулысына 2-қосымша</w:t>
            </w:r>
            <w:r>
              <w:br/>
            </w:r>
            <w:r>
              <w:rPr>
                <w:rFonts w:ascii="Times New Roman"/>
                <w:b w:val="false"/>
                <w:i w:val="false"/>
                <w:color w:val="000000"/>
                <w:sz w:val="20"/>
              </w:rPr>
              <w:t>Атырау облысы әкімдігінің</w:t>
            </w:r>
            <w:r>
              <w:br/>
            </w:r>
            <w:r>
              <w:rPr>
                <w:rFonts w:ascii="Times New Roman"/>
                <w:b w:val="false"/>
                <w:i w:val="false"/>
                <w:color w:val="000000"/>
                <w:sz w:val="20"/>
              </w:rPr>
              <w:t>2012 жылғы 28 желтоқсандағы</w:t>
            </w:r>
            <w:r>
              <w:br/>
            </w:r>
            <w:r>
              <w:rPr>
                <w:rFonts w:ascii="Times New Roman"/>
                <w:b w:val="false"/>
                <w:i w:val="false"/>
                <w:color w:val="000000"/>
                <w:sz w:val="20"/>
              </w:rPr>
              <w:t>№ 420 қаулысымен бекітілген</w:t>
            </w:r>
          </w:p>
        </w:tc>
      </w:tr>
    </w:tbl>
    <w:bookmarkStart w:name="z42" w:id="1"/>
    <w:p>
      <w:pPr>
        <w:spacing w:after="0"/>
        <w:ind w:left="0"/>
        <w:jc w:val="left"/>
      </w:pPr>
      <w:r>
        <w:rPr>
          <w:rFonts w:ascii="Times New Roman"/>
          <w:b/>
          <w:i w:val="false"/>
          <w:color w:val="000000"/>
        </w:rPr>
        <w:t xml:space="preserve"> "Қазақстан Республикасы аумағында жылжымайтын мүлік объектілерінің мекенжайын анықтау жөнінде анықтама беру" мемлекеттiк қызмет көрсету регламентi</w:t>
      </w:r>
      <w:r>
        <w:br/>
      </w:r>
      <w:r>
        <w:rPr>
          <w:rFonts w:ascii="Times New Roman"/>
          <w:b/>
          <w:i w:val="false"/>
          <w:color w:val="000000"/>
        </w:rPr>
        <w:t>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Мемлекеттік қызметтің атауы: "Қазақстан Республикасы аумағында жылжымайтын мүлік объектілерінің мекенжайын анықтау жөнінде анықтама беру".</w:t>
      </w:r>
      <w:r>
        <w:br/>
      </w:r>
      <w:r>
        <w:rPr>
          <w:rFonts w:ascii="Times New Roman"/>
          <w:b w:val="false"/>
          <w:i w:val="false"/>
          <w:color w:val="000000"/>
          <w:sz w:val="28"/>
        </w:rPr>
        <w:t>
      </w:t>
      </w:r>
      <w:r>
        <w:rPr>
          <w:rFonts w:ascii="Times New Roman"/>
          <w:b w:val="false"/>
          <w:i w:val="false"/>
          <w:color w:val="000000"/>
          <w:sz w:val="28"/>
        </w:rPr>
        <w:t>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xml:space="preserve">3. Мемлекеттік қызмет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 1-тармағының </w:t>
      </w:r>
      <w:r>
        <w:rPr>
          <w:rFonts w:ascii="Times New Roman"/>
          <w:b w:val="false"/>
          <w:i w:val="false"/>
          <w:color w:val="000000"/>
          <w:sz w:val="28"/>
        </w:rPr>
        <w:t xml:space="preserve">21-2) тармақшасының </w:t>
      </w:r>
      <w:r>
        <w:rPr>
          <w:rFonts w:ascii="Times New Roman"/>
          <w:b w:val="false"/>
          <w:i w:val="false"/>
          <w:color w:val="000000"/>
          <w:sz w:val="28"/>
        </w:rPr>
        <w:t xml:space="preserve">негізінде "Мекенжай тіркелімі" ақпараттық жүйесін жүргізу және толықтыру шеңберінде және Қазақстан Республикасы Үкіметінің 2012 жылғы 31 тамыздағы № </w:t>
      </w:r>
      <w:r>
        <w:rPr>
          <w:rFonts w:ascii="Times New Roman"/>
          <w:b w:val="false"/>
          <w:i w:val="false"/>
          <w:color w:val="000000"/>
          <w:sz w:val="28"/>
        </w:rPr>
        <w:t>1128</w:t>
      </w:r>
      <w:r>
        <w:rPr>
          <w:rFonts w:ascii="Times New Roman"/>
          <w:b w:val="false"/>
          <w:i w:val="false"/>
          <w:color w:val="000000"/>
          <w:sz w:val="28"/>
        </w:rPr>
        <w:t xml:space="preserve"> "Қазақстан Республикасының аумағында жылжымайтын мүлік объектілерінің мекенжайын анықтау жөнінде анықтама беру", "Сәулет-жоспарлау тапсырмасын беру", "Іздестіру қызметіне лицензия беру, қайта ресімдеу, лицензиялардың телнұсқасын беру", "Үлескерлердің ақшасын тарту есебінен тұрғын жайлар құрылысын ұйымдастыру жөніндегі қызметке лицензия беру, қайта ресімдеу, лицензияларға телнұсқасын беру" мемлекеттік қызмет стандарттарын бекіту және Қазақстан Республикасы Үкіметінің "Мемлекеттік қызметтер көрсету стандарттарын бекіту және Қазақстан Республикасы Үкіметінің 2010 жылғы 20 шілдедегі № </w:t>
      </w:r>
      <w:r>
        <w:rPr>
          <w:rFonts w:ascii="Times New Roman"/>
          <w:b w:val="false"/>
          <w:i w:val="false"/>
          <w:color w:val="000000"/>
          <w:sz w:val="28"/>
        </w:rPr>
        <w:t>745</w:t>
      </w:r>
      <w:r>
        <w:rPr>
          <w:rFonts w:ascii="Times New Roman"/>
          <w:b w:val="false"/>
          <w:i w:val="false"/>
          <w:color w:val="000000"/>
          <w:sz w:val="28"/>
        </w:rPr>
        <w:t xml:space="preserve"> қаулысына толықтыру енгізу туралы" 2010 жылғы 7 қазандағы № </w:t>
      </w:r>
      <w:r>
        <w:rPr>
          <w:rFonts w:ascii="Times New Roman"/>
          <w:b w:val="false"/>
          <w:i w:val="false"/>
          <w:color w:val="000000"/>
          <w:sz w:val="28"/>
        </w:rPr>
        <w:t>1036</w:t>
      </w:r>
      <w:r>
        <w:rPr>
          <w:rFonts w:ascii="Times New Roman"/>
          <w:b w:val="false"/>
          <w:i w:val="false"/>
          <w:color w:val="000000"/>
          <w:sz w:val="28"/>
        </w:rPr>
        <w:t xml:space="preserve"> және "Жергілікті атқарушы органдар көрсететін әлеуметтік қорғау саласындағы мемлекеттік қызметтердің стандарттарын бекіту туралы" 2011 жылғы 7 сәуірдегі № </w:t>
      </w:r>
      <w:r>
        <w:rPr>
          <w:rFonts w:ascii="Times New Roman"/>
          <w:b w:val="false"/>
          <w:i w:val="false"/>
          <w:color w:val="000000"/>
          <w:sz w:val="28"/>
        </w:rPr>
        <w:t>394</w:t>
      </w:r>
      <w:r>
        <w:rPr>
          <w:rFonts w:ascii="Times New Roman"/>
          <w:b w:val="false"/>
          <w:i w:val="false"/>
          <w:color w:val="000000"/>
          <w:sz w:val="28"/>
        </w:rPr>
        <w:t xml:space="preserve"> қаулыларына өзгерістер енгізу туралы" қаулысымен бекітілген "Қазақстан Республикасының аумағында жылжымайтын мүлік объектілерінің мекенжайын анықтау жөнінде анықтама беру" мемлекеттік қызмет көрсету стандарты (бұдан әрі - стандарт) негізінде жүзеге асырылады.</w:t>
      </w:r>
      <w:r>
        <w:br/>
      </w:r>
      <w:r>
        <w:rPr>
          <w:rFonts w:ascii="Times New Roman"/>
          <w:b w:val="false"/>
          <w:i w:val="false"/>
          <w:color w:val="000000"/>
          <w:sz w:val="28"/>
        </w:rPr>
        <w:t>
      </w:t>
      </w:r>
      <w:r>
        <w:rPr>
          <w:rFonts w:ascii="Times New Roman"/>
          <w:b w:val="false"/>
          <w:i w:val="false"/>
          <w:color w:val="000000"/>
          <w:sz w:val="28"/>
        </w:rPr>
        <w:t xml:space="preserve">4. Осы "Қазақстан Республикасы аумағында жылжымайтын мүлік объектілерінің мекенжайын анықтау жөнінде анықтама беру" мемлекеттік қызмет көрсету регламентінің (бұдан әрі - </w:t>
      </w:r>
      <w:r>
        <w:rPr>
          <w:rFonts w:ascii="Times New Roman"/>
          <w:b w:val="false"/>
          <w:i w:val="false"/>
          <w:color w:val="000000"/>
          <w:sz w:val="28"/>
        </w:rPr>
        <w:t>Регламент</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қалалық және аудандық сәулет және қала құрылысы бөлімдері (бұдан әрі - бөлім), сондай-ақ халыққа қызмет көрсету орталықтары (бұдан әрі - орталық) арқылы көрсетіледі.</w:t>
      </w:r>
      <w:r>
        <w:br/>
      </w:r>
      <w:r>
        <w:rPr>
          <w:rFonts w:ascii="Times New Roman"/>
          <w:b w:val="false"/>
          <w:i w:val="false"/>
          <w:color w:val="000000"/>
          <w:sz w:val="28"/>
        </w:rPr>
        <w:t>
      </w:t>
      </w:r>
      <w:r>
        <w:rPr>
          <w:rFonts w:ascii="Times New Roman"/>
          <w:b w:val="false"/>
          <w:i w:val="false"/>
          <w:color w:val="000000"/>
          <w:sz w:val="28"/>
        </w:rPr>
        <w:t>5. Стандарттың 3-қосымшасына сәйкес қағаз жеткізгіште мекенжайдың тіркеу коды көрсетілген жылжымайтын мүлік объектілерінің мекенжайы туралы анықтама беру не қағаз жеткізгіште мемлекеттік қызмет көрсетуден бас тарту туралы дәлелді жауап көрсетілетін мемлекеттік қызметтің нәтижесі болып табылады.</w:t>
      </w:r>
      <w:r>
        <w:br/>
      </w:r>
      <w:r>
        <w:rPr>
          <w:rFonts w:ascii="Times New Roman"/>
          <w:b w:val="false"/>
          <w:i w:val="false"/>
          <w:color w:val="000000"/>
          <w:sz w:val="28"/>
        </w:rPr>
        <w:t>
      </w:t>
      </w:r>
      <w:r>
        <w:rPr>
          <w:rFonts w:ascii="Times New Roman"/>
          <w:b w:val="false"/>
          <w:i w:val="false"/>
          <w:color w:val="000000"/>
          <w:sz w:val="28"/>
        </w:rPr>
        <w:t>6. Мемлекеттiк қызмет жеке және заңды тұлғаларға (бұдан әрi - алушы) көрсетiледi.</w:t>
      </w:r>
      <w:r>
        <w:br/>
      </w:r>
      <w:r>
        <w:rPr>
          <w:rFonts w:ascii="Times New Roman"/>
          <w:b w:val="false"/>
          <w:i w:val="false"/>
          <w:color w:val="000000"/>
          <w:sz w:val="28"/>
        </w:rPr>
        <w:t>
      </w:t>
      </w:r>
      <w:r>
        <w:rPr>
          <w:rFonts w:ascii="Times New Roman"/>
          <w:b w:val="false"/>
          <w:i w:val="false"/>
          <w:color w:val="000000"/>
          <w:sz w:val="28"/>
        </w:rPr>
        <w:t>7. Мемлекеттiк қызмет көрсетудiң мерзiмдерi:</w:t>
      </w:r>
      <w:r>
        <w:br/>
      </w:r>
      <w:r>
        <w:rPr>
          <w:rFonts w:ascii="Times New Roman"/>
          <w:b w:val="false"/>
          <w:i w:val="false"/>
          <w:color w:val="000000"/>
          <w:sz w:val="28"/>
        </w:rPr>
        <w:t>
      </w:t>
      </w:r>
      <w:r>
        <w:rPr>
          <w:rFonts w:ascii="Times New Roman"/>
          <w:b w:val="false"/>
          <w:i w:val="false"/>
          <w:color w:val="000000"/>
          <w:sz w:val="28"/>
        </w:rPr>
        <w:t xml:space="preserve">1) осы регламенттің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құжаттарды берген сәттен бастап:</w:t>
      </w:r>
      <w:r>
        <w:br/>
      </w:r>
      <w:r>
        <w:rPr>
          <w:rFonts w:ascii="Times New Roman"/>
          <w:b w:val="false"/>
          <w:i w:val="false"/>
          <w:color w:val="000000"/>
          <w:sz w:val="28"/>
        </w:rPr>
        <w:t>
      </w:t>
      </w:r>
      <w:r>
        <w:rPr>
          <w:rFonts w:ascii="Times New Roman"/>
          <w:b w:val="false"/>
          <w:i w:val="false"/>
          <w:color w:val="000000"/>
          <w:sz w:val="28"/>
        </w:rPr>
        <w:t>3 (үш) жұмыс күні ішінде (құжаттарды қабылдаған және берген күндер мемлекеттік қызмет көрсету мерзіміне кірмейді) – жылжымайтын мүлік объектісінің мекенжайын нақтылау кезінде;</w:t>
      </w:r>
      <w:r>
        <w:br/>
      </w:r>
      <w:r>
        <w:rPr>
          <w:rFonts w:ascii="Times New Roman"/>
          <w:b w:val="false"/>
          <w:i w:val="false"/>
          <w:color w:val="000000"/>
          <w:sz w:val="28"/>
        </w:rPr>
        <w:t>
      </w:t>
      </w:r>
      <w:r>
        <w:rPr>
          <w:rFonts w:ascii="Times New Roman"/>
          <w:b w:val="false"/>
          <w:i w:val="false"/>
          <w:color w:val="000000"/>
          <w:sz w:val="28"/>
        </w:rPr>
        <w:t>7 (жеті) жұмыс күн ішінде (құжаттарды қабылдаған және берген күндер мемлекеттік қызмет көрсету мерзіміне кірмейді) – жылжымайтын мүлік объектісінің орналасқан жеріне бару және мекенжайдың тіркеу кодын көрсетіп, оны "Мекенжай тіркелімі" ақпараттық жүйесінде міндетті тіркей отырып, жылжымайтын мүлік объектісіне нөмір беру, оны өзгерту немесе жою кезінде жүргізіледі.</w:t>
      </w:r>
      <w:r>
        <w:br/>
      </w:r>
      <w:r>
        <w:rPr>
          <w:rFonts w:ascii="Times New Roman"/>
          <w:b w:val="false"/>
          <w:i w:val="false"/>
          <w:color w:val="000000"/>
          <w:sz w:val="28"/>
        </w:rPr>
        <w:t>
      Электрондық сұрау салу көзделмеген;</w:t>
      </w:r>
      <w:r>
        <w:br/>
      </w:r>
      <w:r>
        <w:rPr>
          <w:rFonts w:ascii="Times New Roman"/>
          <w:b w:val="false"/>
          <w:i w:val="false"/>
          <w:color w:val="000000"/>
          <w:sz w:val="28"/>
        </w:rPr>
        <w:t>
      </w:t>
      </w:r>
      <w:r>
        <w:rPr>
          <w:rFonts w:ascii="Times New Roman"/>
          <w:b w:val="false"/>
          <w:i w:val="false"/>
          <w:color w:val="000000"/>
          <w:sz w:val="28"/>
        </w:rPr>
        <w:t>2) құжаттарды тапсыру кезінде кезек күтудің ең көп рұқсат берілген уақыты – 20 минуттан аспайды;</w:t>
      </w:r>
      <w:r>
        <w:br/>
      </w:r>
      <w:r>
        <w:rPr>
          <w:rFonts w:ascii="Times New Roman"/>
          <w:b w:val="false"/>
          <w:i w:val="false"/>
          <w:color w:val="000000"/>
          <w:sz w:val="28"/>
        </w:rPr>
        <w:t>
      </w:t>
      </w:r>
      <w:r>
        <w:rPr>
          <w:rFonts w:ascii="Times New Roman"/>
          <w:b w:val="false"/>
          <w:i w:val="false"/>
          <w:color w:val="000000"/>
          <w:sz w:val="28"/>
        </w:rPr>
        <w:t>3) мемлекеттік қызметті алушы өтініш берген күні сол жерде көрсетілетін мемлекеттік қызметті алушыға қызмет көрсетудің рұқсат етілген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9. Мемлекеттiк қызмет:</w:t>
      </w:r>
      <w:r>
        <w:br/>
      </w:r>
      <w:r>
        <w:rPr>
          <w:rFonts w:ascii="Times New Roman"/>
          <w:b w:val="false"/>
          <w:i w:val="false"/>
          <w:color w:val="000000"/>
          <w:sz w:val="28"/>
        </w:rPr>
        <w:t>
      </w:t>
      </w:r>
      <w:r>
        <w:rPr>
          <w:rFonts w:ascii="Times New Roman"/>
          <w:b w:val="false"/>
          <w:i w:val="false"/>
          <w:color w:val="000000"/>
          <w:sz w:val="28"/>
        </w:rPr>
        <w:t xml:space="preserve">1)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мекенжайы мен телефондары көрсетілген бөлiмде мемлекеттік қызмет демалыс және мереке күндерiн қоспағанда, күн сайын, дүйсенбіден жұманы қосқанда, белгiленген жұмыс кестесiне сәйкес көрсетіледі.</w:t>
      </w:r>
      <w:r>
        <w:br/>
      </w:r>
      <w:r>
        <w:rPr>
          <w:rFonts w:ascii="Times New Roman"/>
          <w:b w:val="false"/>
          <w:i w:val="false"/>
          <w:color w:val="000000"/>
          <w:sz w:val="28"/>
        </w:rPr>
        <w:t>
      </w:t>
      </w:r>
      <w:r>
        <w:rPr>
          <w:rFonts w:ascii="Times New Roman"/>
          <w:b w:val="false"/>
          <w:i w:val="false"/>
          <w:color w:val="000000"/>
          <w:sz w:val="28"/>
        </w:rPr>
        <w:t>2) орталықта мемлекеттік қызмет жексенбi және мереке күндерін қоспағанда, күн сайын, дүйсенбіден сенбіні қосқанда, белгiленген жұмыс кестесiне сәйкес түскi үзiлiссiз сағат 9.00-ден 20.00-ге дейiн көрсетіледі.</w:t>
      </w:r>
      <w:r>
        <w:br/>
      </w:r>
      <w:r>
        <w:rPr>
          <w:rFonts w:ascii="Times New Roman"/>
          <w:b w:val="false"/>
          <w:i w:val="false"/>
          <w:color w:val="000000"/>
          <w:sz w:val="28"/>
        </w:rPr>
        <w:t>
      Орталықта қабылдау алдын ала жазылусыз және жеделдетіп қызмет көрсетусіз, "электрондық" кезек тәртібімен жүзеге асырылады.</w:t>
      </w:r>
      <w:r>
        <w:br/>
      </w:r>
      <w:r>
        <w:rPr>
          <w:rFonts w:ascii="Times New Roman"/>
          <w:b w:val="false"/>
          <w:i w:val="false"/>
          <w:color w:val="000000"/>
          <w:sz w:val="28"/>
        </w:rPr>
        <w:t>
      Тұтынушының қалауы бойынша электрондық кезекті "электрондық үкіметтің" веб-порталы арқылы броньдауға болады.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Мемлекеттiк қызмет көрсету үдерісінде iс-қимыл (өзара іс-қимыл) тәртiбiнiң сипаттамасы</w:t>
      </w:r>
    </w:p>
    <w:p>
      <w:pPr>
        <w:spacing w:after="0"/>
        <w:ind w:left="0"/>
        <w:jc w:val="left"/>
      </w:pPr>
      <w:r>
        <w:rPr>
          <w:rFonts w:ascii="Times New Roman"/>
          <w:b w:val="false"/>
          <w:i w:val="false"/>
          <w:color w:val="000000"/>
          <w:sz w:val="28"/>
        </w:rPr>
        <w:t>      </w:t>
      </w:r>
      <w:r>
        <w:rPr>
          <w:rFonts w:ascii="Times New Roman"/>
          <w:b w:val="false"/>
          <w:i w:val="false"/>
          <w:color w:val="000000"/>
          <w:sz w:val="28"/>
        </w:rPr>
        <w:t>10. Мемлекеттік қызметті алу үшін мемлекеттiк қызметтi алушы: жылжымайтын мүлік объектісінің мекенжайын нақтылау үшін:</w:t>
      </w:r>
      <w:r>
        <w:br/>
      </w:r>
      <w:r>
        <w:rPr>
          <w:rFonts w:ascii="Times New Roman"/>
          <w:b w:val="false"/>
          <w:i w:val="false"/>
          <w:color w:val="000000"/>
          <w:sz w:val="28"/>
        </w:rPr>
        <w:t>
      </w:t>
      </w:r>
      <w:r>
        <w:rPr>
          <w:rFonts w:ascii="Times New Roman"/>
          <w:b w:val="false"/>
          <w:i w:val="false"/>
          <w:color w:val="000000"/>
          <w:sz w:val="28"/>
        </w:rPr>
        <w:t>1) еркін нысандағы өтініш;</w:t>
      </w:r>
      <w:r>
        <w:br/>
      </w:r>
      <w:r>
        <w:rPr>
          <w:rFonts w:ascii="Times New Roman"/>
          <w:b w:val="false"/>
          <w:i w:val="false"/>
          <w:color w:val="000000"/>
          <w:sz w:val="28"/>
        </w:rPr>
        <w:t>
      </w:t>
      </w:r>
      <w:r>
        <w:rPr>
          <w:rFonts w:ascii="Times New Roman"/>
          <w:b w:val="false"/>
          <w:i w:val="false"/>
          <w:color w:val="000000"/>
          <w:sz w:val="28"/>
        </w:rPr>
        <w:t>2) тіркеу туралы куәліктің, салық төлеушінің тіркеу нөмірінің (заңды тұлғалар үшін) көшірмелері норма 2013 жылғы 1 қаңтарға дейін қолданылады;</w:t>
      </w:r>
      <w:r>
        <w:br/>
      </w:r>
      <w:r>
        <w:rPr>
          <w:rFonts w:ascii="Times New Roman"/>
          <w:b w:val="false"/>
          <w:i w:val="false"/>
          <w:color w:val="000000"/>
          <w:sz w:val="28"/>
        </w:rPr>
        <w:t>
      </w:t>
      </w:r>
      <w:r>
        <w:rPr>
          <w:rFonts w:ascii="Times New Roman"/>
          <w:b w:val="false"/>
          <w:i w:val="false"/>
          <w:color w:val="000000"/>
          <w:sz w:val="28"/>
        </w:rPr>
        <w:t>3) қолданыстағы заңнамаға сәйкес тіркелген жылжымайтын мүлік объектісіне құқық белгілейтін құжат, меншік иесінен сенімхаттың түпнұсқасы (өтінішті өкіл берген жағдайда);</w:t>
      </w:r>
      <w:r>
        <w:br/>
      </w:r>
      <w:r>
        <w:rPr>
          <w:rFonts w:ascii="Times New Roman"/>
          <w:b w:val="false"/>
          <w:i w:val="false"/>
          <w:color w:val="000000"/>
          <w:sz w:val="28"/>
        </w:rPr>
        <w:t>
      </w:t>
      </w:r>
      <w:r>
        <w:rPr>
          <w:rFonts w:ascii="Times New Roman"/>
          <w:b w:val="false"/>
          <w:i w:val="false"/>
          <w:color w:val="000000"/>
          <w:sz w:val="28"/>
        </w:rPr>
        <w:t>4) тұтынушының (мемлекеттік қызметті уәкілетті алушы – жеке тұлғаның) жеке куәлігі;</w:t>
      </w:r>
      <w:r>
        <w:br/>
      </w:r>
      <w:r>
        <w:rPr>
          <w:rFonts w:ascii="Times New Roman"/>
          <w:b w:val="false"/>
          <w:i w:val="false"/>
          <w:color w:val="000000"/>
          <w:sz w:val="28"/>
        </w:rPr>
        <w:t>
      Мемлекеттік электрондық ақпараттық ресурс болып табылатын мәліметтерді уәкілетті орган өз бетімен тиісті мемлекеттік ақпараттық жүйеден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w:t>
      </w:r>
      <w:r>
        <w:rPr>
          <w:rFonts w:ascii="Times New Roman"/>
          <w:b w:val="false"/>
          <w:i w:val="false"/>
          <w:color w:val="000000"/>
          <w:sz w:val="28"/>
        </w:rPr>
        <w:t>жылжымайтын мүлік объектісіне мекенжай беру, оны өзгерту және жою үшін:</w:t>
      </w:r>
      <w:r>
        <w:br/>
      </w:r>
      <w:r>
        <w:rPr>
          <w:rFonts w:ascii="Times New Roman"/>
          <w:b w:val="false"/>
          <w:i w:val="false"/>
          <w:color w:val="000000"/>
          <w:sz w:val="28"/>
        </w:rPr>
        <w:t>
      </w:t>
      </w:r>
      <w:r>
        <w:rPr>
          <w:rFonts w:ascii="Times New Roman"/>
          <w:b w:val="false"/>
          <w:i w:val="false"/>
          <w:color w:val="000000"/>
          <w:sz w:val="28"/>
        </w:rPr>
        <w:t>1) еркін нысандағы өтініш;</w:t>
      </w:r>
      <w:r>
        <w:br/>
      </w:r>
      <w:r>
        <w:rPr>
          <w:rFonts w:ascii="Times New Roman"/>
          <w:b w:val="false"/>
          <w:i w:val="false"/>
          <w:color w:val="000000"/>
          <w:sz w:val="28"/>
        </w:rPr>
        <w:t>
      </w:t>
      </w:r>
      <w:r>
        <w:rPr>
          <w:rFonts w:ascii="Times New Roman"/>
          <w:b w:val="false"/>
          <w:i w:val="false"/>
          <w:color w:val="000000"/>
          <w:sz w:val="28"/>
        </w:rPr>
        <w:t>2) әкімдік қаулысының немесе әкімдік шешімінің көшірмесі (жобалау, құрылыс);</w:t>
      </w:r>
      <w:r>
        <w:br/>
      </w:r>
      <w:r>
        <w:rPr>
          <w:rFonts w:ascii="Times New Roman"/>
          <w:b w:val="false"/>
          <w:i w:val="false"/>
          <w:color w:val="000000"/>
          <w:sz w:val="28"/>
        </w:rPr>
        <w:t>
      </w:t>
      </w:r>
      <w:r>
        <w:rPr>
          <w:rFonts w:ascii="Times New Roman"/>
          <w:b w:val="false"/>
          <w:i w:val="false"/>
          <w:color w:val="000000"/>
          <w:sz w:val="28"/>
        </w:rPr>
        <w:t>3) жылжымайтын мүлік объектісіне техникалық төлқұжатының көшірмесі;</w:t>
      </w:r>
      <w:r>
        <w:br/>
      </w:r>
      <w:r>
        <w:rPr>
          <w:rFonts w:ascii="Times New Roman"/>
          <w:b w:val="false"/>
          <w:i w:val="false"/>
          <w:color w:val="000000"/>
          <w:sz w:val="28"/>
        </w:rPr>
        <w:t>
      </w:t>
      </w:r>
      <w:r>
        <w:rPr>
          <w:rFonts w:ascii="Times New Roman"/>
          <w:b w:val="false"/>
          <w:i w:val="false"/>
          <w:color w:val="000000"/>
          <w:sz w:val="28"/>
        </w:rPr>
        <w:t>4) блоктың (гараждар және саяжайлар үшін) реттік нөмірі мен нөмірін көрсете отырып, елді мекеннің сәулетшісімен келісілген гараж кооперативі (бау-бақша серіктестігі) жер учаскесінің бас жоспары;</w:t>
      </w:r>
      <w:r>
        <w:br/>
      </w:r>
      <w:r>
        <w:rPr>
          <w:rFonts w:ascii="Times New Roman"/>
          <w:b w:val="false"/>
          <w:i w:val="false"/>
          <w:color w:val="000000"/>
          <w:sz w:val="28"/>
        </w:rPr>
        <w:t>
      </w:t>
      </w:r>
      <w:r>
        <w:rPr>
          <w:rFonts w:ascii="Times New Roman"/>
          <w:b w:val="false"/>
          <w:i w:val="false"/>
          <w:color w:val="000000"/>
          <w:sz w:val="28"/>
        </w:rPr>
        <w:t>5) кооператив (гараждар және саяжайлар үшін) мүшелерінің тізімін қоса беріп, мүшелігін растау туралы кооператив төрағасының анықтамасы, жылжымайтын мүлік орталығы мұрағатынан (қажет болған жағдайда) қорытынды;</w:t>
      </w:r>
      <w:r>
        <w:br/>
      </w:r>
      <w:r>
        <w:rPr>
          <w:rFonts w:ascii="Times New Roman"/>
          <w:b w:val="false"/>
          <w:i w:val="false"/>
          <w:color w:val="000000"/>
          <w:sz w:val="28"/>
        </w:rPr>
        <w:t>
      </w:t>
      </w:r>
      <w:r>
        <w:rPr>
          <w:rFonts w:ascii="Times New Roman"/>
          <w:b w:val="false"/>
          <w:i w:val="false"/>
          <w:color w:val="000000"/>
          <w:sz w:val="28"/>
        </w:rPr>
        <w:t>6) жылжымайтын мүлік объектісін бұзу актісі (қажет болған жағдайда);</w:t>
      </w:r>
      <w:r>
        <w:br/>
      </w:r>
      <w:r>
        <w:rPr>
          <w:rFonts w:ascii="Times New Roman"/>
          <w:b w:val="false"/>
          <w:i w:val="false"/>
          <w:color w:val="000000"/>
          <w:sz w:val="28"/>
        </w:rPr>
        <w:t>
      </w:t>
      </w:r>
      <w:r>
        <w:rPr>
          <w:rFonts w:ascii="Times New Roman"/>
          <w:b w:val="false"/>
          <w:i w:val="false"/>
          <w:color w:val="000000"/>
          <w:sz w:val="28"/>
        </w:rPr>
        <w:t>7) тұтынушының мүддесін үшінші тұлға білдірген кезде нотариалды куәландырылған сенімхат;</w:t>
      </w:r>
      <w:r>
        <w:br/>
      </w:r>
      <w:r>
        <w:rPr>
          <w:rFonts w:ascii="Times New Roman"/>
          <w:b w:val="false"/>
          <w:i w:val="false"/>
          <w:color w:val="000000"/>
          <w:sz w:val="28"/>
        </w:rPr>
        <w:t>
      </w:t>
      </w:r>
      <w:r>
        <w:rPr>
          <w:rFonts w:ascii="Times New Roman"/>
          <w:b w:val="false"/>
          <w:i w:val="false"/>
          <w:color w:val="000000"/>
          <w:sz w:val="28"/>
        </w:rPr>
        <w:t>8) тұтынушының жеке куәлігі (уәкілетті мемлекеттік қызметті алушы – жеке тұлғаның алушысы);</w:t>
      </w:r>
      <w:r>
        <w:br/>
      </w:r>
      <w:r>
        <w:rPr>
          <w:rFonts w:ascii="Times New Roman"/>
          <w:b w:val="false"/>
          <w:i w:val="false"/>
          <w:color w:val="000000"/>
          <w:sz w:val="28"/>
        </w:rPr>
        <w:t>
      </w:t>
      </w:r>
      <w:r>
        <w:rPr>
          <w:rFonts w:ascii="Times New Roman"/>
          <w:b w:val="false"/>
          <w:i w:val="false"/>
          <w:color w:val="000000"/>
          <w:sz w:val="28"/>
        </w:rPr>
        <w:t>9) қолданыстағы заңнамаға сәйкес тіркелген жылжымайтын мүлік объектісіне құқық белгілейтін құжат;</w:t>
      </w:r>
      <w:r>
        <w:br/>
      </w:r>
      <w:r>
        <w:rPr>
          <w:rFonts w:ascii="Times New Roman"/>
          <w:b w:val="false"/>
          <w:i w:val="false"/>
          <w:color w:val="000000"/>
          <w:sz w:val="28"/>
        </w:rPr>
        <w:t>
      Мемлекеттік электрондық ақпараттық ресурс болып табылатын мәліметтерді уәкілетті орган өз бетімен тиісті мемлекеттік ақпараттық жүйеден Халыққа қызмет көрсету орталықтарының ақпараттық жүйесі арқылы электрондық цифрлық қолтаңба қойылған электрондық құжат нысанында алады.</w:t>
      </w:r>
      <w:r>
        <w:br/>
      </w:r>
      <w:r>
        <w:rPr>
          <w:rFonts w:ascii="Times New Roman"/>
          <w:b w:val="false"/>
          <w:i w:val="false"/>
          <w:color w:val="000000"/>
          <w:sz w:val="28"/>
        </w:rPr>
        <w:t>
      Салыстырып тексеру үшiн құжаттардың түпнұсқалары көшiрмелерiмен қоса берiледi, кейiн олар тұтынушыға қайтарылады.</w:t>
      </w:r>
      <w:r>
        <w:br/>
      </w:r>
      <w:r>
        <w:rPr>
          <w:rFonts w:ascii="Times New Roman"/>
          <w:b w:val="false"/>
          <w:i w:val="false"/>
          <w:color w:val="000000"/>
          <w:sz w:val="28"/>
        </w:rPr>
        <w:t>
      </w:t>
      </w:r>
      <w:r>
        <w:rPr>
          <w:rFonts w:ascii="Times New Roman"/>
          <w:b w:val="false"/>
          <w:i w:val="false"/>
          <w:color w:val="000000"/>
          <w:sz w:val="28"/>
        </w:rPr>
        <w:t>11. Мемлекеттік қызметті алушыға тиісті құжаттарды қабылдағына туралы қолхат беріледі, онда:</w:t>
      </w:r>
      <w:r>
        <w:br/>
      </w:r>
      <w:r>
        <w:rPr>
          <w:rFonts w:ascii="Times New Roman"/>
          <w:b w:val="false"/>
          <w:i w:val="false"/>
          <w:color w:val="000000"/>
          <w:sz w:val="28"/>
        </w:rPr>
        <w:t>
      1) өтініштің нөмірі және қабылдаған күні;</w:t>
      </w:r>
      <w:r>
        <w:br/>
      </w:r>
      <w:r>
        <w:rPr>
          <w:rFonts w:ascii="Times New Roman"/>
          <w:b w:val="false"/>
          <w:i w:val="false"/>
          <w:color w:val="000000"/>
          <w:sz w:val="28"/>
        </w:rPr>
        <w:t>
      2) сұрау салынған мемлекеттік қызметтің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уәкілетті өкілдің тегі, аты, әкесінің аты және оның байланыс телефоны;</w:t>
      </w:r>
      <w:r>
        <w:br/>
      </w:r>
      <w:r>
        <w:rPr>
          <w:rFonts w:ascii="Times New Roman"/>
          <w:b w:val="false"/>
          <w:i w:val="false"/>
          <w:color w:val="000000"/>
          <w:sz w:val="28"/>
        </w:rPr>
        <w:t>
      6) өтініш берушінің тегі, аты, әкесінің аты, уәкілетті өкілдің тегі, аты, әкесінің аты және олардың байланыс телефондары көрсетіледі.</w:t>
      </w:r>
      <w:r>
        <w:br/>
      </w:r>
      <w:r>
        <w:rPr>
          <w:rFonts w:ascii="Times New Roman"/>
          <w:b w:val="false"/>
          <w:i w:val="false"/>
          <w:color w:val="000000"/>
          <w:sz w:val="28"/>
        </w:rPr>
        <w:t>
      Құжаттар сәйкес келген кезде орталық қоса берілген құжаттармен бірге өтінішті уәкілетті органға жібереді.</w:t>
      </w:r>
      <w:r>
        <w:br/>
      </w:r>
      <w:r>
        <w:rPr>
          <w:rFonts w:ascii="Times New Roman"/>
          <w:b w:val="false"/>
          <w:i w:val="false"/>
          <w:color w:val="000000"/>
          <w:sz w:val="28"/>
        </w:rPr>
        <w:t>
      Орталық уәкілетті органға құжаттарды жеткізуді және одан кері алуды осы өтініштер қабылданған күні кемінде 2 рет жүзеге асырады.</w:t>
      </w:r>
      <w:r>
        <w:br/>
      </w:r>
      <w:r>
        <w:rPr>
          <w:rFonts w:ascii="Times New Roman"/>
          <w:b w:val="false"/>
          <w:i w:val="false"/>
          <w:color w:val="000000"/>
          <w:sz w:val="28"/>
        </w:rPr>
        <w:t>
      Уәкілетті органнан орындалған құжаттар қолхатта көрсетілген мерзімнің аяқталуына бір күн қалғанда орталыққа түсуге тиіс.</w:t>
      </w:r>
      <w:r>
        <w:br/>
      </w:r>
      <w:r>
        <w:rPr>
          <w:rFonts w:ascii="Times New Roman"/>
          <w:b w:val="false"/>
          <w:i w:val="false"/>
          <w:color w:val="000000"/>
          <w:sz w:val="28"/>
        </w:rPr>
        <w:t>
      </w:t>
      </w:r>
      <w:r>
        <w:rPr>
          <w:rFonts w:ascii="Times New Roman"/>
          <w:b w:val="false"/>
          <w:i w:val="false"/>
          <w:color w:val="000000"/>
          <w:sz w:val="28"/>
        </w:rPr>
        <w:t>12. Мемлекеттік қызметті алуға өтініштің келіп түскен сәтінен бастап мемлекеттік қызмет көрсету нәтижесін берген сәтке дейінгі мемлекеттік қызмет көрсетудің кезеңдері:</w:t>
      </w:r>
      <w:r>
        <w:br/>
      </w:r>
      <w:r>
        <w:rPr>
          <w:rFonts w:ascii="Times New Roman"/>
          <w:b w:val="false"/>
          <w:i w:val="false"/>
          <w:color w:val="000000"/>
          <w:sz w:val="28"/>
        </w:rPr>
        <w:t>
      1) тұтынушы орталыққа немесе бөлімге өтініш береді;</w:t>
      </w:r>
      <w:r>
        <w:br/>
      </w:r>
      <w:r>
        <w:rPr>
          <w:rFonts w:ascii="Times New Roman"/>
          <w:b w:val="false"/>
          <w:i w:val="false"/>
          <w:color w:val="000000"/>
          <w:sz w:val="28"/>
        </w:rPr>
        <w:t>
      2) орталық инспекторы түскен құжаттарды тіркейді және тұтынушыға қолхат береді;</w:t>
      </w:r>
      <w:r>
        <w:br/>
      </w:r>
      <w:r>
        <w:rPr>
          <w:rFonts w:ascii="Times New Roman"/>
          <w:b w:val="false"/>
          <w:i w:val="false"/>
          <w:color w:val="000000"/>
          <w:sz w:val="28"/>
        </w:rPr>
        <w:t>
      3) орталық құжаттарды бөлімге береді;</w:t>
      </w:r>
      <w:r>
        <w:br/>
      </w:r>
      <w:r>
        <w:rPr>
          <w:rFonts w:ascii="Times New Roman"/>
          <w:b w:val="false"/>
          <w:i w:val="false"/>
          <w:color w:val="000000"/>
          <w:sz w:val="28"/>
        </w:rPr>
        <w:t>
      4) бөлім маманы түскен құжаттарды тіркейді, тұтынушы өтініш білдірген жағдайда құжаттарды алғаны туралы қолхат береді, бөлімінің басшылығына жолдайды;</w:t>
      </w:r>
      <w:r>
        <w:br/>
      </w:r>
      <w:r>
        <w:rPr>
          <w:rFonts w:ascii="Times New Roman"/>
          <w:b w:val="false"/>
          <w:i w:val="false"/>
          <w:color w:val="000000"/>
          <w:sz w:val="28"/>
        </w:rPr>
        <w:t>
      5) бөлім басшылығы келіп түскен құжаттармен танысуды жүзеге асырады және жауапты орындаушыға орындауға жібереді;</w:t>
      </w:r>
      <w:r>
        <w:br/>
      </w:r>
      <w:r>
        <w:rPr>
          <w:rFonts w:ascii="Times New Roman"/>
          <w:b w:val="false"/>
          <w:i w:val="false"/>
          <w:color w:val="000000"/>
          <w:sz w:val="28"/>
        </w:rPr>
        <w:t>
      6) жауапты орындаушы түскен құжаттарды қарайды, басшылық қол қою үшін тұтынушыға хабарлама жобасын дайындайды және оны бөлімге жолдайды;</w:t>
      </w:r>
      <w:r>
        <w:br/>
      </w:r>
      <w:r>
        <w:rPr>
          <w:rFonts w:ascii="Times New Roman"/>
          <w:b w:val="false"/>
          <w:i w:val="false"/>
          <w:color w:val="000000"/>
          <w:sz w:val="28"/>
        </w:rPr>
        <w:t>
      7) бөлімнің маманы құжаттарды орталыққа жолдайды немесе тұтынушы бөлімге өтініш білдірген жағдайда мемлекеттік қызмет көрсету нәтижесін береді;</w:t>
      </w:r>
      <w:r>
        <w:br/>
      </w:r>
      <w:r>
        <w:rPr>
          <w:rFonts w:ascii="Times New Roman"/>
          <w:b w:val="false"/>
          <w:i w:val="false"/>
          <w:color w:val="000000"/>
          <w:sz w:val="28"/>
        </w:rPr>
        <w:t>
      8) орталық инспекторы тұтынушыға анықтама не дәлелді бас тартуды береді.</w:t>
      </w:r>
      <w:r>
        <w:br/>
      </w:r>
      <w:r>
        <w:rPr>
          <w:rFonts w:ascii="Times New Roman"/>
          <w:b w:val="false"/>
          <w:i w:val="false"/>
          <w:color w:val="000000"/>
          <w:sz w:val="28"/>
        </w:rPr>
        <w:t>
      </w:t>
      </w:r>
      <w:r>
        <w:rPr>
          <w:rFonts w:ascii="Times New Roman"/>
          <w:b w:val="false"/>
          <w:i w:val="false"/>
          <w:color w:val="000000"/>
          <w:sz w:val="28"/>
        </w:rPr>
        <w:t>13. Бөлім және Орталық қызметі өтініш берушіге қатысты мынадай:</w:t>
      </w:r>
      <w:r>
        <w:br/>
      </w:r>
      <w:r>
        <w:rPr>
          <w:rFonts w:ascii="Times New Roman"/>
          <w:b w:val="false"/>
          <w:i w:val="false"/>
          <w:color w:val="000000"/>
          <w:sz w:val="28"/>
        </w:rPr>
        <w:t>
      адамның конституциялық құқықтары мен бостандықтарын сақтау;</w:t>
      </w:r>
      <w:r>
        <w:br/>
      </w:r>
      <w:r>
        <w:rPr>
          <w:rFonts w:ascii="Times New Roman"/>
          <w:b w:val="false"/>
          <w:i w:val="false"/>
          <w:color w:val="000000"/>
          <w:sz w:val="28"/>
        </w:rPr>
        <w:t>
      қызметтік борышын өтеу кезінде заңдылықты сақтау;</w:t>
      </w:r>
      <w:r>
        <w:br/>
      </w:r>
      <w:r>
        <w:rPr>
          <w:rFonts w:ascii="Times New Roman"/>
          <w:b w:val="false"/>
          <w:i w:val="false"/>
          <w:color w:val="000000"/>
          <w:sz w:val="28"/>
        </w:rPr>
        <w:t>
      тұтынушылармен жұмыс кезінде сыпайылық;</w:t>
      </w:r>
      <w:r>
        <w:br/>
      </w:r>
      <w:r>
        <w:rPr>
          <w:rFonts w:ascii="Times New Roman"/>
          <w:b w:val="false"/>
          <w:i w:val="false"/>
          <w:color w:val="000000"/>
          <w:sz w:val="28"/>
        </w:rPr>
        <w:t>
      өтініштерді қарау кезінде лауазымды адамдар қызметінің ашықтығы;</w:t>
      </w:r>
      <w:r>
        <w:br/>
      </w:r>
      <w:r>
        <w:rPr>
          <w:rFonts w:ascii="Times New Roman"/>
          <w:b w:val="false"/>
          <w:i w:val="false"/>
          <w:color w:val="000000"/>
          <w:sz w:val="28"/>
        </w:rPr>
        <w:t>
      құжаттардың сақталуын қамтамасыз ету қағидаттарына негізделеді.</w:t>
      </w:r>
      <w:r>
        <w:br/>
      </w:r>
      <w:r>
        <w:rPr>
          <w:rFonts w:ascii="Times New Roman"/>
          <w:b w:val="false"/>
          <w:i w:val="false"/>
          <w:color w:val="000000"/>
          <w:sz w:val="28"/>
        </w:rPr>
        <w:t>
      </w:t>
      </w:r>
      <w:r>
        <w:rPr>
          <w:rFonts w:ascii="Times New Roman"/>
          <w:b w:val="false"/>
          <w:i w:val="false"/>
          <w:color w:val="000000"/>
          <w:sz w:val="28"/>
        </w:rPr>
        <w:t>14. Мемлекеттiк қызмет көрсету үдерісіне келесi құрылымдық-функционалдық бiрлiктер (бұдан әрi – ҚФБ) тартылады: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 бөлiмiнiң инспекторы;</w:t>
      </w:r>
      <w:r>
        <w:br/>
      </w:r>
      <w:r>
        <w:rPr>
          <w:rFonts w:ascii="Times New Roman"/>
          <w:b w:val="false"/>
          <w:i w:val="false"/>
          <w:color w:val="000000"/>
          <w:sz w:val="28"/>
        </w:rPr>
        <w:t>
      3) бөлімнің басшылығы;</w:t>
      </w:r>
      <w:r>
        <w:br/>
      </w:r>
      <w:r>
        <w:rPr>
          <w:rFonts w:ascii="Times New Roman"/>
          <w:b w:val="false"/>
          <w:i w:val="false"/>
          <w:color w:val="000000"/>
          <w:sz w:val="28"/>
        </w:rPr>
        <w:t>
      5) бөлімнің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15. Әр әкiмшiлiк әрекеттi (рәсiмдi) орындау мерзiмiн көрсетумен әр ҚФБ әкiмшiлiк әрекеттiң (рәсiмнiң) өзара әрекетi мен кезектiлiгiнiң мәтiндiк кестелiк сипаттамасы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xml:space="preserve">16. Функционалдық өзара iс-қимыл сызбасы осы регламенттiң </w:t>
      </w:r>
      <w:r>
        <w:rPr>
          <w:rFonts w:ascii="Times New Roman"/>
          <w:b w:val="false"/>
          <w:i w:val="false"/>
          <w:color w:val="000000"/>
          <w:sz w:val="28"/>
        </w:rPr>
        <w:t>4-қосымшасында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Мемлекеттiк қызметтi көрсететiн лауазымды тұлғаның жауапкершiлiгi</w:t>
      </w:r>
    </w:p>
    <w:p>
      <w:pPr>
        <w:spacing w:after="0"/>
        <w:ind w:left="0"/>
        <w:jc w:val="left"/>
      </w:pPr>
      <w:r>
        <w:rPr>
          <w:rFonts w:ascii="Times New Roman"/>
          <w:b w:val="false"/>
          <w:i w:val="false"/>
          <w:color w:val="000000"/>
          <w:sz w:val="28"/>
        </w:rPr>
        <w:t>      </w:t>
      </w:r>
      <w:r>
        <w:rPr>
          <w:rFonts w:ascii="Times New Roman"/>
          <w:b w:val="false"/>
          <w:i w:val="false"/>
          <w:color w:val="000000"/>
          <w:sz w:val="28"/>
        </w:rPr>
        <w:t>17. Мемлекеттiк қызметтi көрсетуге жауапты тұлға болып бөлімнің басшысы және орталықтың басшысы (бұдан әрi – лауазымды тұлғалар) табылады.</w:t>
      </w:r>
      <w:r>
        <w:br/>
      </w:r>
      <w:r>
        <w:rPr>
          <w:rFonts w:ascii="Times New Roman"/>
          <w:b w:val="false"/>
          <w:i w:val="false"/>
          <w:color w:val="000000"/>
          <w:sz w:val="28"/>
        </w:rPr>
        <w:t>
      Лауазымды тұлғаларға Қазақстан Республикасының заңнамалық актiлерiне сәйкес белгiленген мерзiмдерде мемлекеттiк қызметтi көрсетудi іске асыруға жауапкершiлiкте болады.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аумағында</w:t>
            </w:r>
            <w:r>
              <w:br/>
            </w:r>
            <w:r>
              <w:rPr>
                <w:rFonts w:ascii="Times New Roman"/>
                <w:b w:val="false"/>
                <w:i w:val="false"/>
                <w:color w:val="000000"/>
                <w:sz w:val="20"/>
              </w:rPr>
              <w:t>жылжымайтын мүлік объектілерінің</w:t>
            </w:r>
            <w:r>
              <w:br/>
            </w:r>
            <w:r>
              <w:rPr>
                <w:rFonts w:ascii="Times New Roman"/>
                <w:b w:val="false"/>
                <w:i w:val="false"/>
                <w:color w:val="000000"/>
                <w:sz w:val="20"/>
              </w:rPr>
              <w:t>мекенжайын анықтау жөнінде анықтама</w:t>
            </w:r>
            <w:r>
              <w:br/>
            </w:r>
            <w:r>
              <w:rPr>
                <w:rFonts w:ascii="Times New Roman"/>
                <w:b w:val="false"/>
                <w:i w:val="false"/>
                <w:color w:val="000000"/>
                <w:sz w:val="20"/>
              </w:rPr>
              <w:t>беру" мемлекеттік қызмет көрсету</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Мемлекеттік қызмет көрсету жөніндегі қалалық, аудандық сәулет және қала құрылысы бөлімдерінің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
        <w:gridCol w:w="2349"/>
        <w:gridCol w:w="2057"/>
        <w:gridCol w:w="7525"/>
      </w:tblGrid>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 атауы</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телефондары</w:t>
            </w: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қалалық сәулет және қала құрылысы бөлiмi" мемлекеттiк мекемесi</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қ., Сәтпаев к-сі 5</w:t>
            </w: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8(7122) 20-44-16, 8(7122) 20-44-17</w:t>
            </w: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"Жылыой аудандық сәулет, қала құрылысы және құрылыс бөлiмi" мемлекеттiк мекемесi</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Құлсары қ., Ізтұрғанов к-сі, 7</w:t>
            </w: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8(71237) 5-14-63 8(71237) 5-22-35</w:t>
            </w: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"Индер аудандық сәулет, қала құрылысы және құрылыс бөлiмi" мемлекеттiк мекемесi</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Индербор пос., Меңдіғалиев к-сі, 30/7</w:t>
            </w: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8(71234) 2-10-74</w:t>
            </w: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"Махамбет аудандық сәулет және қала құрылысы бөлiмi" мемлекеттiк мекемесi</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Махамбет с., Абай к-сі, 13</w:t>
            </w: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8(71236) 2-19-25</w:t>
            </w: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"Исатай аудандық сәулет және қала құрылысы бөлiмi" мемлекеттiк мекемесi</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Аққыстау с., Егемен Қазақстан к-сі, 12</w:t>
            </w: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8(71231) 2-08-95</w:t>
            </w: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"Мақат аудандық сәулет және қала құрылысы бөлiмi" мемлекеттiк мекемесi</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Мақат пос., Орталық алаңы, 1</w:t>
            </w: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8(71239) 3-00-67</w:t>
            </w: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"Құрманғазы аудандық сәулет және қала құрылысы бөлiмi" мемлекеттiк мекемесi</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Ганюшкин с., Көшекбаев к-сі, 25</w:t>
            </w: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8(71233) 2-14-34</w:t>
            </w:r>
            <w:r>
              <w:br/>
            </w:r>
            <w:r>
              <w:rPr>
                <w:rFonts w:ascii="Times New Roman"/>
                <w:b w:val="false"/>
                <w:i w:val="false"/>
                <w:color w:val="000000"/>
                <w:sz w:val="20"/>
              </w:rPr>
              <w:t>
</w:t>
            </w:r>
          </w:p>
        </w:tc>
      </w:tr>
      <w:tr>
        <w:trPr>
          <w:trHeight w:val="30" w:hRule="atLeast"/>
        </w:trPr>
        <w:tc>
          <w:tcPr>
            <w:tcW w:w="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"Қызылқоға аудандық сәулет және қала құрылысы бөлiмi" мемлекеттiк мекемесi</w:t>
            </w: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Миялы с., Абай к-сі,4</w:t>
            </w:r>
            <w:r>
              <w:br/>
            </w:r>
            <w:r>
              <w:rPr>
                <w:rFonts w:ascii="Times New Roman"/>
                <w:b w:val="false"/>
                <w:i w:val="false"/>
                <w:color w:val="000000"/>
                <w:sz w:val="20"/>
              </w:rPr>
              <w:t>
</w:t>
            </w:r>
          </w:p>
        </w:tc>
        <w:tc>
          <w:tcPr>
            <w:tcW w:w="7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8(71238) 2-12 46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аумағында</w:t>
            </w:r>
            <w:r>
              <w:br/>
            </w:r>
            <w:r>
              <w:rPr>
                <w:rFonts w:ascii="Times New Roman"/>
                <w:b w:val="false"/>
                <w:i w:val="false"/>
                <w:color w:val="000000"/>
                <w:sz w:val="20"/>
              </w:rPr>
              <w:t>жылжымайтын мүлік объектілерінің</w:t>
            </w:r>
            <w:r>
              <w:br/>
            </w:r>
            <w:r>
              <w:rPr>
                <w:rFonts w:ascii="Times New Roman"/>
                <w:b w:val="false"/>
                <w:i w:val="false"/>
                <w:color w:val="000000"/>
                <w:sz w:val="20"/>
              </w:rPr>
              <w:t>мекенжайын анықтау жөнінде анықтама</w:t>
            </w:r>
            <w:r>
              <w:br/>
            </w:r>
            <w:r>
              <w:rPr>
                <w:rFonts w:ascii="Times New Roman"/>
                <w:b w:val="false"/>
                <w:i w:val="false"/>
                <w:color w:val="000000"/>
                <w:sz w:val="20"/>
              </w:rPr>
              <w:t>беру" мемлекеттік қызмет көрсету</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қызмет көрсету жөніндегі халыққа қызмет көрсету орталықтарының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8"/>
        <w:gridCol w:w="1929"/>
        <w:gridCol w:w="3534"/>
        <w:gridCol w:w="5789"/>
      </w:tblGrid>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қызмет көрсету орталығының атауы</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мекенжайы</w:t>
            </w: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Байланыс телефондары</w:t>
            </w: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"ХҚКО РМК филиалының облыстық бөлімі</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қ., Сәтпаев к-сі, 23</w:t>
            </w: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8(7122) 213467</w:t>
            </w: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ХҚКО РМК филиалының № 1 қалалық бөлімі</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қ., Баймұханов к-сі, 16а</w:t>
            </w: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8(7122) 357505</w:t>
            </w: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ХҚКО РМК филиалының № 2 қалалық бөлімі</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Атырау қ., Балықшы пос., Байжігітов к-сі 80а</w:t>
            </w: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8(7122) 243490</w:t>
            </w: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ХҚКО РМК филиалының Индер аудандық бөлімі</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Индербор пос., Мендіғалиев к-сі, 30</w:t>
            </w: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8(71234) 21296</w:t>
            </w: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ХҚКО РМК филиалының Махамбет аудандық бөлімі</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Махамбет с., Абай к-сі, 10</w:t>
            </w: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8(71236) 22496</w:t>
            </w: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ХҚКО РМК филиалының Қызылқоға аудандық бөлімі</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Миялы с., Абай к-сі, 1</w:t>
            </w: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8(71238) 22046</w:t>
            </w: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ХҚКО РМК филиалының Жылыой аудандық бөлімі</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Құлсары қ., Бейбітшілік к-сі, 8</w:t>
            </w: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8(71237) 50354</w:t>
            </w: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ХҚКО РМК филиалының Құрманғазы аудандық бөлімі</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Ганюшкин с., Есболаев к-сі, 66а</w:t>
            </w: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8(71233) 20513</w:t>
            </w: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ХҚКО РМК филиалының Мақат аудандық бөлімі</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Мақат пос., Орталық алаңы, 2</w:t>
            </w: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8(71239) 32297</w:t>
            </w:r>
            <w:r>
              <w:br/>
            </w:r>
            <w:r>
              <w:rPr>
                <w:rFonts w:ascii="Times New Roman"/>
                <w:b w:val="false"/>
                <w:i w:val="false"/>
                <w:color w:val="000000"/>
                <w:sz w:val="20"/>
              </w:rPr>
              <w:t>
</w:t>
            </w:r>
          </w:p>
        </w:tc>
      </w:tr>
      <w:tr>
        <w:trPr>
          <w:trHeight w:val="30" w:hRule="atLeast"/>
        </w:trPr>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ХҚКО РМК филиалының Исатай аудандық бөлімі</w:t>
            </w: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Аққыстау с., Қазақстан к-сі, 9</w:t>
            </w:r>
            <w:r>
              <w:br/>
            </w:r>
            <w:r>
              <w:rPr>
                <w:rFonts w:ascii="Times New Roman"/>
                <w:b w:val="false"/>
                <w:i w:val="false"/>
                <w:color w:val="000000"/>
                <w:sz w:val="20"/>
              </w:rPr>
              <w:t>
</w:t>
            </w:r>
          </w:p>
        </w:tc>
        <w:tc>
          <w:tcPr>
            <w:tcW w:w="5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8(71231) 21670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Қысқартулардың атауы:</w:t>
      </w:r>
      <w:r>
        <w:br/>
      </w:r>
      <w:r>
        <w:rPr>
          <w:rFonts w:ascii="Times New Roman"/>
          <w:b w:val="false"/>
          <w:i w:val="false"/>
          <w:color w:val="000000"/>
          <w:sz w:val="28"/>
        </w:rPr>
        <w:t>
      ХҚКО РМК филиалы - Атырау облысы бойынша Қазақстан Республикасы Байланыс және ақпарат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кәсіпорнының филиалы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аумағында</w:t>
            </w:r>
            <w:r>
              <w:br/>
            </w:r>
            <w:r>
              <w:rPr>
                <w:rFonts w:ascii="Times New Roman"/>
                <w:b w:val="false"/>
                <w:i w:val="false"/>
                <w:color w:val="000000"/>
                <w:sz w:val="20"/>
              </w:rPr>
              <w:t>жылжымайтын мүлік объектілерінің</w:t>
            </w:r>
            <w:r>
              <w:br/>
            </w:r>
            <w:r>
              <w:rPr>
                <w:rFonts w:ascii="Times New Roman"/>
                <w:b w:val="false"/>
                <w:i w:val="false"/>
                <w:color w:val="000000"/>
                <w:sz w:val="20"/>
              </w:rPr>
              <w:t>мекенжайын анықтау жөнінде анықтама</w:t>
            </w:r>
            <w:r>
              <w:br/>
            </w:r>
            <w:r>
              <w:rPr>
                <w:rFonts w:ascii="Times New Roman"/>
                <w:b w:val="false"/>
                <w:i w:val="false"/>
                <w:color w:val="000000"/>
                <w:sz w:val="20"/>
              </w:rPr>
              <w:t>беру" мемлекеттік қызмет көрсету</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Мемлекеттік қызмет көрсету үдерісінде іс-қимыл (өзара іс-қимыл) тәртібінің сипаттамасы</w:t>
      </w:r>
      <w:r>
        <w:br/>
      </w:r>
      <w:r>
        <w:rPr>
          <w:rFonts w:ascii="Times New Roman"/>
          <w:b/>
          <w:i w:val="false"/>
          <w:color w:val="000000"/>
        </w:rPr>
        <w:t>1-кесте. ҚФБ әрекеттерiнiң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7"/>
        <w:gridCol w:w="1962"/>
        <w:gridCol w:w="2364"/>
        <w:gridCol w:w="269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Негiзгi үдеріс (жұмыс барысы, ағыны) әрекетi</w:t>
            </w:r>
            <w:r>
              <w:br/>
            </w:r>
            <w:r>
              <w:rPr>
                <w:rFonts w:ascii="Times New Roman"/>
                <w:b w:val="false"/>
                <w:i w:val="false"/>
                <w:color w:val="000000"/>
                <w:sz w:val="20"/>
              </w:rPr>
              <w:t>
</w:t>
            </w:r>
          </w:p>
        </w:tc>
      </w:tr>
      <w:tr>
        <w:trPr>
          <w:trHeight w:val="30" w:hRule="atLeast"/>
        </w:trPr>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 (жұмыстар</w:t>
            </w:r>
            <w:r>
              <w:br/>
            </w:r>
            <w:r>
              <w:rPr>
                <w:rFonts w:ascii="Times New Roman"/>
                <w:b w:val="false"/>
                <w:i w:val="false"/>
                <w:color w:val="000000"/>
                <w:sz w:val="20"/>
              </w:rPr>
              <w:t>
барысының, ағынының) №</w:t>
            </w: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инспекторы</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жинақтаушы бөлiмiнiң инспекторы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жинақтаушы бөлiмiнiң инспекторы</w:t>
            </w:r>
            <w:r>
              <w:br/>
            </w:r>
            <w:r>
              <w:rPr>
                <w:rFonts w:ascii="Times New Roman"/>
                <w:b w:val="false"/>
                <w:i w:val="false"/>
                <w:color w:val="000000"/>
                <w:sz w:val="20"/>
              </w:rPr>
              <w:t>
</w:t>
            </w:r>
          </w:p>
        </w:tc>
      </w:tr>
      <w:tr>
        <w:trPr>
          <w:trHeight w:val="30" w:hRule="atLeast"/>
        </w:trPr>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Әрекеттiң (үдерістiң, рәсiмдердiң, операцияның) атауы және олардың</w:t>
            </w:r>
            <w:r>
              <w:br/>
            </w:r>
            <w:r>
              <w:rPr>
                <w:rFonts w:ascii="Times New Roman"/>
                <w:b w:val="false"/>
                <w:i w:val="false"/>
                <w:color w:val="000000"/>
                <w:sz w:val="20"/>
              </w:rPr>
              <w:t>
сипаттамасы</w:t>
            </w: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w:t>
            </w:r>
            <w:r>
              <w:br/>
            </w:r>
            <w:r>
              <w:rPr>
                <w:rFonts w:ascii="Times New Roman"/>
                <w:b w:val="false"/>
                <w:i w:val="false"/>
                <w:color w:val="000000"/>
                <w:sz w:val="20"/>
              </w:rPr>
              <w:t>
қабылдау</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Журналға қол қояды және құжаттарды жинайды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Тiзiлiм жасайды және құжаттарды жолдайды</w:t>
            </w:r>
            <w:r>
              <w:br/>
            </w:r>
            <w:r>
              <w:rPr>
                <w:rFonts w:ascii="Times New Roman"/>
                <w:b w:val="false"/>
                <w:i w:val="false"/>
                <w:color w:val="000000"/>
                <w:sz w:val="20"/>
              </w:rPr>
              <w:t>
</w:t>
            </w:r>
          </w:p>
        </w:tc>
      </w:tr>
      <w:tr>
        <w:trPr>
          <w:trHeight w:val="30" w:hRule="atLeast"/>
        </w:trPr>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w:t>
            </w:r>
            <w:r>
              <w:br/>
            </w:r>
            <w:r>
              <w:rPr>
                <w:rFonts w:ascii="Times New Roman"/>
                <w:b w:val="false"/>
                <w:i w:val="false"/>
                <w:color w:val="000000"/>
                <w:sz w:val="20"/>
              </w:rPr>
              <w:t>
(деректер, құжат,ұйымдық-басшылық ететін шешім)</w:t>
            </w: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Журналға тiркеу және қолхат беру</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Жинақтаушы бөлiмiне құжаттарды жинау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бөлімге жолдау</w:t>
            </w:r>
            <w:r>
              <w:br/>
            </w:r>
            <w:r>
              <w:rPr>
                <w:rFonts w:ascii="Times New Roman"/>
                <w:b w:val="false"/>
                <w:i w:val="false"/>
                <w:color w:val="000000"/>
                <w:sz w:val="20"/>
              </w:rPr>
              <w:t>
</w:t>
            </w:r>
          </w:p>
        </w:tc>
      </w:tr>
      <w:tr>
        <w:trPr>
          <w:trHeight w:val="30" w:hRule="atLeast"/>
        </w:trPr>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мерзiмдерi</w:t>
            </w: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жұмыс күнi</w:t>
            </w:r>
            <w:r>
              <w:br/>
            </w:r>
            <w:r>
              <w:rPr>
                <w:rFonts w:ascii="Times New Roman"/>
                <w:b w:val="false"/>
                <w:i w:val="false"/>
                <w:color w:val="000000"/>
                <w:sz w:val="20"/>
              </w:rPr>
              <w:t>
iшiнде</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Күнiне екi реттен кем емес</w:t>
            </w:r>
            <w:r>
              <w:br/>
            </w:r>
            <w:r>
              <w:rPr>
                <w:rFonts w:ascii="Times New Roman"/>
                <w:b w:val="false"/>
                <w:i w:val="false"/>
                <w:color w:val="000000"/>
                <w:sz w:val="20"/>
              </w:rPr>
              <w:t>
</w:t>
            </w:r>
          </w:p>
        </w:tc>
      </w:tr>
      <w:tr>
        <w:trPr>
          <w:trHeight w:val="30" w:hRule="atLeast"/>
        </w:trPr>
        <w:tc>
          <w:tcPr>
            <w:tcW w:w="5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Келесi әрекеттiң нөмiрi</w:t>
            </w: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кестенiң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1134"/>
        <w:gridCol w:w="1681"/>
        <w:gridCol w:w="67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Негiзгi үдеріс (жұмыс барысы, ағыны) әрекетi</w:t>
            </w: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 (жұмыстар барысының, ағынының) №</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Бөлімнің жауапты орындаушысы</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Бөлімнің басшылығы</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Бөлімнің жауапты орындаушысы</w:t>
            </w: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Әрекеттiң (үдерістiң, рәсiмдердiң, операцияның) атауы және олардың сипаттамасы</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қабылдау, тiркеу</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Хат-хабармен танысу, орындау үшiн жауапты орындаушыны анықтау</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Құжаттардың толықтығын тексерудi жүргізу, бас тарту туралы жауапты немесе хабарлама ресiмдеу</w:t>
            </w: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ұйымдық-басшылық ететін шешім)</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 қою үшiн құжаттарды басшылыққа жолдау</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Бұрыштама қою, жауапты орындаушыға</w:t>
            </w:r>
            <w:r>
              <w:br/>
            </w:r>
            <w:r>
              <w:rPr>
                <w:rFonts w:ascii="Times New Roman"/>
                <w:b w:val="false"/>
                <w:i w:val="false"/>
                <w:color w:val="000000"/>
                <w:sz w:val="20"/>
              </w:rPr>
              <w:t>
жiберу</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басшылыққа</w:t>
            </w:r>
            <w:r>
              <w:br/>
            </w:r>
            <w:r>
              <w:rPr>
                <w:rFonts w:ascii="Times New Roman"/>
                <w:b w:val="false"/>
                <w:i w:val="false"/>
                <w:color w:val="000000"/>
                <w:sz w:val="20"/>
              </w:rPr>
              <w:t>
тапсыру</w:t>
            </w: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мерзiмдерi</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жылжымайтын мүлік объектісінің мекенжайын нақтылау кезінде - 3 (үш) жұмыс күні ішінде; жылжымайтын мүлік объектісіне нөмір беру, оны өзгерту немесе жою - 7 (жеті) жұмыс күні ішінде</w:t>
            </w:r>
            <w:r>
              <w:br/>
            </w:r>
            <w:r>
              <w:rPr>
                <w:rFonts w:ascii="Times New Roman"/>
                <w:b w:val="false"/>
                <w:i w:val="false"/>
                <w:color w:val="000000"/>
                <w:sz w:val="20"/>
              </w:rPr>
              <w:t>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Келесi әрекеттiң нөмiрi</w:t>
            </w: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кестенiң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4"/>
        <w:gridCol w:w="1672"/>
        <w:gridCol w:w="2579"/>
        <w:gridCol w:w="2835"/>
      </w:tblGrid>
      <w:tr>
        <w:trPr>
          <w:trHeight w:val="30" w:hRule="atLeast"/>
        </w:trPr>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 (жұмыстар</w:t>
            </w:r>
            <w:r>
              <w:br/>
            </w:r>
            <w:r>
              <w:rPr>
                <w:rFonts w:ascii="Times New Roman"/>
                <w:b w:val="false"/>
                <w:i w:val="false"/>
                <w:color w:val="000000"/>
                <w:sz w:val="20"/>
              </w:rPr>
              <w:t>
барысының, ағынының) №</w:t>
            </w: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r>
      <w:tr>
        <w:trPr>
          <w:trHeight w:val="30" w:hRule="atLeast"/>
        </w:trPr>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ҚФБ атауы</w:t>
            </w: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Бөлімнің басшылығы</w:t>
            </w: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Бөлімнің жауапты орындаушысы</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Орталықтың инспекторы</w:t>
            </w:r>
            <w:r>
              <w:br/>
            </w:r>
            <w:r>
              <w:rPr>
                <w:rFonts w:ascii="Times New Roman"/>
                <w:b w:val="false"/>
                <w:i w:val="false"/>
                <w:color w:val="000000"/>
                <w:sz w:val="20"/>
              </w:rPr>
              <w:t>
</w:t>
            </w:r>
          </w:p>
        </w:tc>
      </w:tr>
      <w:tr>
        <w:trPr>
          <w:trHeight w:val="30" w:hRule="atLeast"/>
        </w:trPr>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Әрекеттiң (үрдiстiң, рәсiмдердiң, операцияның) атауы және олардың сипаттамасы</w:t>
            </w: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Құжаттармен танысу</w:t>
            </w: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 не дәлелді бас тарту туралы хабарламаны тіркеу</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Анықтама не дәлелді бас тарту туралы жауапты тұтынушыға тапсыру</w:t>
            </w:r>
            <w:r>
              <w:br/>
            </w:r>
            <w:r>
              <w:rPr>
                <w:rFonts w:ascii="Times New Roman"/>
                <w:b w:val="false"/>
                <w:i w:val="false"/>
                <w:color w:val="000000"/>
                <w:sz w:val="20"/>
              </w:rPr>
              <w:t>
</w:t>
            </w:r>
          </w:p>
        </w:tc>
      </w:tr>
      <w:tr>
        <w:trPr>
          <w:trHeight w:val="30" w:hRule="atLeast"/>
        </w:trPr>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ұйымдық-басшылық ететін шешім)</w:t>
            </w: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Құжатқа қол қою</w:t>
            </w: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Хабарламаны немесе дәлелдi бас тартуды тұтынушығанемесе орталыққа тапсыру</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Тұтынушыға анықтама немесе бас тарту туралы жауапты тапсыру туралы қолхат</w:t>
            </w:r>
            <w:r>
              <w:br/>
            </w:r>
            <w:r>
              <w:rPr>
                <w:rFonts w:ascii="Times New Roman"/>
                <w:b w:val="false"/>
                <w:i w:val="false"/>
                <w:color w:val="000000"/>
                <w:sz w:val="20"/>
              </w:rPr>
              <w:t>
</w:t>
            </w:r>
          </w:p>
        </w:tc>
      </w:tr>
      <w:tr>
        <w:trPr>
          <w:trHeight w:val="30" w:hRule="atLeast"/>
        </w:trPr>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мерзiмдерi</w:t>
            </w: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w:t>
            </w: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жұмыс күнi iшiнде</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Орталықта бір</w:t>
            </w:r>
            <w:r>
              <w:br/>
            </w:r>
            <w:r>
              <w:rPr>
                <w:rFonts w:ascii="Times New Roman"/>
                <w:b w:val="false"/>
                <w:i w:val="false"/>
                <w:color w:val="000000"/>
                <w:sz w:val="20"/>
              </w:rPr>
              <w:t>
жұмыс күнi iшiнде</w:t>
            </w:r>
            <w:r>
              <w:br/>
            </w:r>
            <w:r>
              <w:rPr>
                <w:rFonts w:ascii="Times New Roman"/>
                <w:b w:val="false"/>
                <w:i w:val="false"/>
                <w:color w:val="000000"/>
                <w:sz w:val="20"/>
              </w:rPr>
              <w:t>
</w:t>
            </w:r>
          </w:p>
        </w:tc>
      </w:tr>
      <w:tr>
        <w:trPr>
          <w:trHeight w:val="30" w:hRule="atLeast"/>
        </w:trPr>
        <w:tc>
          <w:tcPr>
            <w:tcW w:w="5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Келесi әрекеттiң нөмiрi</w:t>
            </w: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Пайдалану нұсқалары. Негiзгi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1"/>
        <w:gridCol w:w="4767"/>
        <w:gridCol w:w="2702"/>
      </w:tblGrid>
      <w:tr>
        <w:trPr>
          <w:trHeight w:val="30"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ҚФБ Орталықтың инспекторы</w:t>
            </w: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ҚФБ: Бөлімнің жауапты орындаушысы</w:t>
            </w: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ҚФБ Бөлімнің басшылығы</w:t>
            </w:r>
            <w:r>
              <w:br/>
            </w:r>
            <w:r>
              <w:rPr>
                <w:rFonts w:ascii="Times New Roman"/>
                <w:b w:val="false"/>
                <w:i w:val="false"/>
                <w:color w:val="000000"/>
                <w:sz w:val="20"/>
              </w:rPr>
              <w:t>
</w:t>
            </w:r>
          </w:p>
        </w:tc>
      </w:tr>
      <w:tr>
        <w:trPr>
          <w:trHeight w:val="30"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 әрекет Құжаттар қабылдау, қолхат (талон) беру, өтiнiштi тiркеу, құжаттарды бөлімге жолдау</w:t>
            </w: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 әрекет Өтiнiштi орталықтан немесе тұтынушыдан қабылдау, тiркеу, өтiнiштi бөлімнің басшылығына жолдау</w:t>
            </w: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 әрекет Орындау үшiн жауапты орындаушыны анықтау, бұрыштама қою</w:t>
            </w:r>
            <w:r>
              <w:br/>
            </w:r>
            <w:r>
              <w:rPr>
                <w:rFonts w:ascii="Times New Roman"/>
                <w:b w:val="false"/>
                <w:i w:val="false"/>
                <w:color w:val="000000"/>
                <w:sz w:val="20"/>
              </w:rPr>
              <w:t>
</w:t>
            </w:r>
          </w:p>
        </w:tc>
      </w:tr>
      <w:tr>
        <w:trPr>
          <w:trHeight w:val="30"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 әрекет Өтiнiштi қарастыру, анықтама дайындау</w:t>
            </w: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 әрекет Анықтамаға қол қою</w:t>
            </w:r>
            <w:r>
              <w:br/>
            </w:r>
            <w:r>
              <w:rPr>
                <w:rFonts w:ascii="Times New Roman"/>
                <w:b w:val="false"/>
                <w:i w:val="false"/>
                <w:color w:val="000000"/>
                <w:sz w:val="20"/>
              </w:rPr>
              <w:t>
</w:t>
            </w:r>
          </w:p>
        </w:tc>
      </w:tr>
      <w:tr>
        <w:trPr>
          <w:trHeight w:val="30"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6 әрекет Анықтаманы тiркеу</w:t>
            </w: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7 әрекет Анықтаманы орталыққа немесе тұтынушыға тапсыру</w:t>
            </w: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8 әрекетАнықтаманы тұтынушыға тапсыру</w:t>
            </w: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3-кесте. Пайдалану нұсқалары. Баламалы үдеріс.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1"/>
        <w:gridCol w:w="4767"/>
        <w:gridCol w:w="2702"/>
      </w:tblGrid>
      <w:tr>
        <w:trPr>
          <w:trHeight w:val="30"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ҚФБ Орталықтың инспекторы</w:t>
            </w: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ҚФБ Бөлімнің жауапты орындаушысы</w:t>
            </w: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ҚФБ Бөлімнің басшылығы</w:t>
            </w:r>
            <w:r>
              <w:br/>
            </w:r>
            <w:r>
              <w:rPr>
                <w:rFonts w:ascii="Times New Roman"/>
                <w:b w:val="false"/>
                <w:i w:val="false"/>
                <w:color w:val="000000"/>
                <w:sz w:val="20"/>
              </w:rPr>
              <w:t>
</w:t>
            </w:r>
          </w:p>
        </w:tc>
      </w:tr>
      <w:tr>
        <w:trPr>
          <w:trHeight w:val="30"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 әрекет Құжаттар қабылдау, қолхат (талон) беру, өтiнiштi тiркеу, құжаттарды бөлімге жолдау</w:t>
            </w: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 әрекет Өтiнiштi орталықтан немесе тұтынушыдан қабылдау, тiркеу, өтiнiштi бөлімнің басшылығына жолдау</w:t>
            </w: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 әрекет Орындау үшiн жауапты орындаушыны анықтау, бұрыштама қою</w:t>
            </w:r>
            <w:r>
              <w:br/>
            </w:r>
            <w:r>
              <w:rPr>
                <w:rFonts w:ascii="Times New Roman"/>
                <w:b w:val="false"/>
                <w:i w:val="false"/>
                <w:color w:val="000000"/>
                <w:sz w:val="20"/>
              </w:rPr>
              <w:t>
</w:t>
            </w:r>
          </w:p>
        </w:tc>
      </w:tr>
      <w:tr>
        <w:trPr>
          <w:trHeight w:val="30"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 әрекет Өтiнiштi қарастыру, бас тарту туралы жауапты дайындау</w:t>
            </w: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 әрекет Бас тарту туралы жауапқа қол қою</w:t>
            </w:r>
            <w:r>
              <w:br/>
            </w:r>
            <w:r>
              <w:rPr>
                <w:rFonts w:ascii="Times New Roman"/>
                <w:b w:val="false"/>
                <w:i w:val="false"/>
                <w:color w:val="000000"/>
                <w:sz w:val="20"/>
              </w:rPr>
              <w:t>
</w:t>
            </w:r>
          </w:p>
        </w:tc>
      </w:tr>
      <w:tr>
        <w:trPr>
          <w:trHeight w:val="30"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6 әрекет Бас тарту туралы жауапты</w:t>
            </w:r>
            <w:r>
              <w:br/>
            </w:r>
            <w:r>
              <w:rPr>
                <w:rFonts w:ascii="Times New Roman"/>
                <w:b w:val="false"/>
                <w:i w:val="false"/>
                <w:color w:val="000000"/>
                <w:sz w:val="20"/>
              </w:rPr>
              <w:t>
орталыққа немесе тұтынушыға тапсыру</w:t>
            </w: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7 әрекет Бас тарту туралы жауапты тұтынушыға тапсыру</w:t>
            </w:r>
            <w:r>
              <w:br/>
            </w:r>
            <w:r>
              <w:rPr>
                <w:rFonts w:ascii="Times New Roman"/>
                <w:b w:val="false"/>
                <w:i w:val="false"/>
                <w:color w:val="000000"/>
                <w:sz w:val="20"/>
              </w:rPr>
              <w:t>
</w:t>
            </w:r>
          </w:p>
        </w:tc>
        <w:tc>
          <w:tcPr>
            <w:tcW w:w="4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аумағында</w:t>
            </w:r>
            <w:r>
              <w:br/>
            </w:r>
            <w:r>
              <w:rPr>
                <w:rFonts w:ascii="Times New Roman"/>
                <w:b w:val="false"/>
                <w:i w:val="false"/>
                <w:color w:val="000000"/>
                <w:sz w:val="20"/>
              </w:rPr>
              <w:t>жылжымайтын мүлік объектілерінің</w:t>
            </w:r>
            <w:r>
              <w:br/>
            </w:r>
            <w:r>
              <w:rPr>
                <w:rFonts w:ascii="Times New Roman"/>
                <w:b w:val="false"/>
                <w:i w:val="false"/>
                <w:color w:val="000000"/>
                <w:sz w:val="20"/>
              </w:rPr>
              <w:t>мекенжайын анықтау жөнінде анықтама</w:t>
            </w:r>
            <w:r>
              <w:br/>
            </w:r>
            <w:r>
              <w:rPr>
                <w:rFonts w:ascii="Times New Roman"/>
                <w:b w:val="false"/>
                <w:i w:val="false"/>
                <w:color w:val="000000"/>
                <w:sz w:val="20"/>
              </w:rPr>
              <w:t>беру" мемлекеттік қызмет көрсету</w:t>
            </w:r>
            <w:r>
              <w:br/>
            </w:r>
            <w:r>
              <w:rPr>
                <w:rFonts w:ascii="Times New Roman"/>
                <w:b w:val="false"/>
                <w:i w:val="false"/>
                <w:color w:val="000000"/>
                <w:sz w:val="20"/>
              </w:rPr>
              <w:t>регламентіне 4-қосымша</w:t>
            </w:r>
          </w:p>
        </w:tc>
      </w:tr>
    </w:tbl>
    <w:p>
      <w:pPr>
        <w:spacing w:after="0"/>
        <w:ind w:left="0"/>
        <w:jc w:val="left"/>
      </w:pPr>
      <w:r>
        <w:rPr>
          <w:rFonts w:ascii="Times New Roman"/>
          <w:b/>
          <w:i w:val="false"/>
          <w:color w:val="000000"/>
        </w:rPr>
        <w:t xml:space="preserve"> Функционалдық өзара іс-қимыл сызбасы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