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a6d6" w14:textId="c36a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шақырылған облыстық мәслихаттың ХХХVI сессиясының 2011 жылғы 7 желтоқсандағы № 472-IV "2012-2014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2012 жылғы 3 қазандағы № 61-V шешімі. Атырау облысының Әділет департаментінде 2012 жылғы 12 қазанда № 2625 тіркелді. Күші жойылды - Атырау облыстық Мәслихатының 2013 жылғы 04 шілдедегі № 157-V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облыстық Мәслихатының 04.07.2013 № 157-V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 ұсынған 2012-2014 жылдарға арналған облыс бюджетін нақтылау туралы ұсынысын қарап, облыстық мәслихат VI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мәслихаттың ХХХVI сессиясының 2011 жылғы 7 желтоқсандағы 472-IV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2600 рет санымен тіркелген 2012 жылғы 12 қаңтарда "Атырау" газетінде №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"131 767 147" деген сандар "125 959 638" деген сандармен ауыстырылсын;</w:t>
      </w:r>
      <w:r>
        <w:br/>
      </w:r>
      <w:r>
        <w:rPr>
          <w:rFonts w:ascii="Times New Roman"/>
          <w:b w:val="false"/>
          <w:i w:val="false"/>
          <w:color w:val="000000"/>
          <w:sz w:val="28"/>
        </w:rPr>
        <w:t>
      "57 056 538" деген сандар "48 271 355" деген сандармен ауыстырылсын;</w:t>
      </w:r>
      <w:r>
        <w:br/>
      </w:r>
      <w:r>
        <w:rPr>
          <w:rFonts w:ascii="Times New Roman"/>
          <w:b w:val="false"/>
          <w:i w:val="false"/>
          <w:color w:val="000000"/>
          <w:sz w:val="28"/>
        </w:rPr>
        <w:t>
      "2 712 057" деген сандар "5 686 492" деген сандармен ауыстырылсын;</w:t>
      </w:r>
      <w:r>
        <w:br/>
      </w:r>
      <w:r>
        <w:rPr>
          <w:rFonts w:ascii="Times New Roman"/>
          <w:b w:val="false"/>
          <w:i w:val="false"/>
          <w:color w:val="000000"/>
          <w:sz w:val="28"/>
        </w:rPr>
        <w:t>
      "2 489" деген сандар "5 689" деген сандармен ауыстырылсын;</w:t>
      </w:r>
      <w:r>
        <w:br/>
      </w:r>
      <w:r>
        <w:rPr>
          <w:rFonts w:ascii="Times New Roman"/>
          <w:b w:val="false"/>
          <w:i w:val="false"/>
          <w:color w:val="000000"/>
          <w:sz w:val="28"/>
        </w:rPr>
        <w:t>
      "71 996 063" деген сандар "71 996 102" деген сандармен ауыстырылсын;</w:t>
      </w:r>
      <w:r>
        <w:br/>
      </w:r>
      <w:r>
        <w:rPr>
          <w:rFonts w:ascii="Times New Roman"/>
          <w:b w:val="false"/>
          <w:i w:val="false"/>
          <w:color w:val="000000"/>
          <w:sz w:val="28"/>
        </w:rPr>
        <w:t>
      "130 570 247" деген сандар "124 763 288" деген сандармен ауыстырылсын;</w:t>
      </w:r>
      <w:r>
        <w:br/>
      </w:r>
      <w:r>
        <w:rPr>
          <w:rFonts w:ascii="Times New Roman"/>
          <w:b w:val="false"/>
          <w:i w:val="false"/>
          <w:color w:val="000000"/>
          <w:sz w:val="28"/>
        </w:rPr>
        <w:t>
      "1 769 729" деген сандар "1 750 771" деген сандармен ауыстырылсын;</w:t>
      </w:r>
      <w:r>
        <w:br/>
      </w:r>
      <w:r>
        <w:rPr>
          <w:rFonts w:ascii="Times New Roman"/>
          <w:b w:val="false"/>
          <w:i w:val="false"/>
          <w:color w:val="000000"/>
          <w:sz w:val="28"/>
        </w:rPr>
        <w:t>
      "377 742" деген сандар "396 700" деген сандармен ауыстырылсын;</w:t>
      </w:r>
      <w:r>
        <w:br/>
      </w:r>
      <w:r>
        <w:rPr>
          <w:rFonts w:ascii="Times New Roman"/>
          <w:b w:val="false"/>
          <w:i w:val="false"/>
          <w:color w:val="000000"/>
          <w:sz w:val="28"/>
        </w:rPr>
        <w:t>
      "-1 822 216" деген сандар "-1 803 808" деген сандармен ауыстырылсын;</w:t>
      </w:r>
      <w:r>
        <w:br/>
      </w:r>
      <w:r>
        <w:rPr>
          <w:rFonts w:ascii="Times New Roman"/>
          <w:b w:val="false"/>
          <w:i w:val="false"/>
          <w:color w:val="000000"/>
          <w:sz w:val="28"/>
        </w:rPr>
        <w:t>
      "1 822 216" деген сандар "1 803 808"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"2011-2020 жылдарға арналған "Ауыз су" бағдарламасын іске асыру үшін - 822 мың теңге" деген жолдар алынып тасталсын;</w:t>
      </w:r>
      <w:r>
        <w:br/>
      </w:r>
      <w:r>
        <w:rPr>
          <w:rFonts w:ascii="Times New Roman"/>
          <w:b w:val="false"/>
          <w:i w:val="false"/>
          <w:color w:val="000000"/>
          <w:sz w:val="28"/>
        </w:rPr>
        <w:t>
      "104 204" деген сандар "106 204" деген сандармен ауыстырылсын;</w:t>
      </w:r>
      <w:r>
        <w:br/>
      </w:r>
      <w:r>
        <w:rPr>
          <w:rFonts w:ascii="Times New Roman"/>
          <w:b w:val="false"/>
          <w:i w:val="false"/>
          <w:color w:val="000000"/>
          <w:sz w:val="28"/>
        </w:rPr>
        <w:t>
      "60 822" деген сандар "55 823" деген сандармен ауыстырылсын;</w:t>
      </w:r>
      <w:r>
        <w:br/>
      </w:r>
      <w:r>
        <w:rPr>
          <w:rFonts w:ascii="Times New Roman"/>
          <w:b w:val="false"/>
          <w:i w:val="false"/>
          <w:color w:val="000000"/>
          <w:sz w:val="28"/>
        </w:rPr>
        <w:t>
      "1 073 999" деген сандар "1 072 997" деген сандармен ауыстырылсын;</w:t>
      </w:r>
      <w:r>
        <w:br/>
      </w:r>
      <w:r>
        <w:rPr>
          <w:rFonts w:ascii="Times New Roman"/>
          <w:b w:val="false"/>
          <w:i w:val="false"/>
          <w:color w:val="000000"/>
          <w:sz w:val="28"/>
        </w:rPr>
        <w:t>
      "6 560" деген сандар "6 245" деген сандармен ауыстырылсын;</w:t>
      </w:r>
      <w:r>
        <w:br/>
      </w:r>
      <w:r>
        <w:rPr>
          <w:rFonts w:ascii="Times New Roman"/>
          <w:b w:val="false"/>
          <w:i w:val="false"/>
          <w:color w:val="000000"/>
          <w:sz w:val="28"/>
        </w:rPr>
        <w:t>
      "119 800" деген сандар "129 300" деген сандармен ауыстырылсын;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"облыс аумағында жалпы білім беру мектептерінде оқитын аз қамтылған отбасыларының балаларын ыстық тамақпен қамтуға - 85 001 мың теңге;</w:t>
      </w:r>
      <w:r>
        <w:br/>
      </w:r>
      <w:r>
        <w:rPr>
          <w:rFonts w:ascii="Times New Roman"/>
          <w:b w:val="false"/>
          <w:i w:val="false"/>
          <w:color w:val="000000"/>
          <w:sz w:val="28"/>
        </w:rPr>
        <w:t>
      облыс аумағында жалпы білім беру мектептерінде оқушыларға ыстық тамақ беруді ұйымдастыру үшін құрал-жабдықты сатып алуға - 138 465 мың теңге;</w:t>
      </w:r>
      <w:r>
        <w:br/>
      </w:r>
      <w:r>
        <w:rPr>
          <w:rFonts w:ascii="Times New Roman"/>
          <w:b w:val="false"/>
          <w:i w:val="false"/>
          <w:color w:val="000000"/>
          <w:sz w:val="28"/>
        </w:rPr>
        <w:t>
      білім беру мекемелерінің қызметкерлеріне еңбек демалысына берілетін төлемақысының айырмасы - 120 200 мың теңге;</w:t>
      </w:r>
      <w:r>
        <w:br/>
      </w:r>
      <w:r>
        <w:rPr>
          <w:rFonts w:ascii="Times New Roman"/>
          <w:b w:val="false"/>
          <w:i w:val="false"/>
          <w:color w:val="000000"/>
          <w:sz w:val="28"/>
        </w:rPr>
        <w:t>
      білім беру нысандарын күрделі жөндеуге жобалық-сметалық құжаттама дайындауға - 46 570 мың теңге;</w:t>
      </w:r>
      <w:r>
        <w:br/>
      </w:r>
      <w:r>
        <w:rPr>
          <w:rFonts w:ascii="Times New Roman"/>
          <w:b w:val="false"/>
          <w:i w:val="false"/>
          <w:color w:val="000000"/>
          <w:sz w:val="28"/>
        </w:rPr>
        <w:t xml:space="preserve">
      мәдениет нысандарын күрделі жөндеуге жобалық-сметалық құжаттама дайындауға - 7 928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"білім беру объектілерін салуға және қайта жаңғыртуға - 13 934 мың теңге" деген жолдар алынып тасталсын;</w:t>
      </w:r>
      <w:r>
        <w:br/>
      </w:r>
      <w:r>
        <w:rPr>
          <w:rFonts w:ascii="Times New Roman"/>
          <w:b w:val="false"/>
          <w:i w:val="false"/>
          <w:color w:val="000000"/>
          <w:sz w:val="28"/>
        </w:rPr>
        <w:t>
      "87 183" деген сандар "78 793" деген сандармен ауыстырылсын;</w:t>
      </w:r>
      <w:r>
        <w:br/>
      </w:r>
      <w:r>
        <w:rPr>
          <w:rFonts w:ascii="Times New Roman"/>
          <w:b w:val="false"/>
          <w:i w:val="false"/>
          <w:color w:val="000000"/>
          <w:sz w:val="28"/>
        </w:rPr>
        <w:t>
      "5 306 633" деген сандар "1 717 207" деген сандармен ауыстырылсын;</w:t>
      </w:r>
      <w:r>
        <w:br/>
      </w:r>
      <w:r>
        <w:rPr>
          <w:rFonts w:ascii="Times New Roman"/>
          <w:b w:val="false"/>
          <w:i w:val="false"/>
          <w:color w:val="000000"/>
          <w:sz w:val="28"/>
        </w:rPr>
        <w:t>
      "62 841" деген сандар "37 116"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"108 067" деген сандар "508 067"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келесі мазмұндағы</w:t>
      </w:r>
      <w:r>
        <w:rPr>
          <w:rFonts w:ascii="Times New Roman"/>
          <w:b w:val="false"/>
          <w:i w:val="false"/>
          <w:color w:val="000000"/>
          <w:sz w:val="28"/>
        </w:rPr>
        <w:t xml:space="preserve"> 25, 26, 27, 28, 29, 30, 31, 32, 33, 34, 35, 36, 37, 38, 39, 40, 41, 42, 43 және 44 тармақтармен толықтырылсын:</w:t>
      </w:r>
      <w:r>
        <w:br/>
      </w:r>
      <w:r>
        <w:rPr>
          <w:rFonts w:ascii="Times New Roman"/>
          <w:b w:val="false"/>
          <w:i w:val="false"/>
          <w:color w:val="000000"/>
          <w:sz w:val="28"/>
        </w:rPr>
        <w:t>
      "25. 7 2 279 004 011 "Елдi мекендердi газдандыру" бағдарламасы бойынша жұмсалған 1 955 551 000 теңге кассалық шығындары 9 9 279 071 011 "Газ көлігі жүйесін дамыту" бағдарламасына жылжытылсын.</w:t>
      </w:r>
      <w:r>
        <w:br/>
      </w:r>
      <w:r>
        <w:rPr>
          <w:rFonts w:ascii="Times New Roman"/>
          <w:b w:val="false"/>
          <w:i w:val="false"/>
          <w:color w:val="000000"/>
          <w:sz w:val="28"/>
        </w:rPr>
        <w:t>
      26. 1 1 282 001 "Облыстың тексеру комиссиясының қызметін қамтамасыз ету бойынша көрсетілетін қызметтер" бағдарламасының 139 "Өзге де тауарлар сатып алу" ерекшелігі бойынша жұмсалған 2 508 347 теңге кассалық шығындары 1 1 282 003 "Мемлекеттік органдардың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27. 1 5 258 001 "Экономикалық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 бағдарламасының 139 "Өзге де тауарлар сатып алу" ерекшелігі бойынша жұмсалған 332 500 теңге кассалық шығындары 1 5 258 005 "Мемлекеттік органдардың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28. 3 1 252 001 "Облыс аумағында қоғамдық тәртіпті және кауіпсіздікті сақтауды қамтамасыз ету саласындағы мемлекеттік саясатты іске асыру жөніндегі қызметтер" бағдарламасының 139 "Өзге де тауарлар сатып алу" ерекшелігі бойынша жұмсалған 2 619 548 теңге кассалық шығындары 3 1 252 006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29. 3 1 252 013 "Белгілі тұратын жері және құжаттары жоқ адамдарды орналастыру қызметтері" бағдарламасының 139 "Өзге де тауарлар сатып алу" ерекшелігі бойынша жұмсалған 216 759 теңге кассалық шығындары 3 1 252 006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30. 4 2 260 006 "Балалар мен жасөспірімдерге спорт бойынша қосымша білім беру" бағдарламасының 411 "Негiзгi құралдарға жататын тауарларды сатып алу" және 452 "Материалдық емес активтер сатып алу" ерекшеліктері бойынша жұмсалған тиісінше 80 000 теңге және 10 000 теңге кассалық шығындары 8 2 260 032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және 452 "Материалдық емес активтер сатып алу" ерекшеліктеріне жылжытылсын.</w:t>
      </w:r>
      <w:r>
        <w:br/>
      </w:r>
      <w:r>
        <w:rPr>
          <w:rFonts w:ascii="Times New Roman"/>
          <w:b w:val="false"/>
          <w:i w:val="false"/>
          <w:color w:val="000000"/>
          <w:sz w:val="28"/>
        </w:rPr>
        <w:t>
      31. 4 2 261 003 "Арнайы білім беретін оқу бағдарламалары бойынша жалпы білім беру" бағдарламасының 411 "Негiзгi құралдарға жататын тауарларды сатып алу" және 431 "Үй-жайларды, ғимараттарды, құрылыстарды күрделi жөндеу" ерекшеліктері бойынша жұмсалған тиісінше 334 760 теңге және 104 891 800 теңге кассалық шығындары 4 9 261 067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және 431 "Үй-жайларды, ғимараттарды, құрылыстарды күрделi жөндеу" ерекшеліктеріне жылжытылсын.</w:t>
      </w:r>
      <w:r>
        <w:br/>
      </w:r>
      <w:r>
        <w:rPr>
          <w:rFonts w:ascii="Times New Roman"/>
          <w:b w:val="false"/>
          <w:i w:val="false"/>
          <w:color w:val="000000"/>
          <w:sz w:val="28"/>
        </w:rPr>
        <w:t>
      32. 4 2 261 006 "Мамандандырылған білім беру ұйымдарында дарынды балаларға жалпы білім беру" бағдарламасының 411 "Негiзгi құралдарға жататын тауарларды сатып алу" және 431 "Үй-жайларды, ғимараттарды, құрылыстарды күрделi жөндеу" ерекшеліктері бойынша жұмсалған тиісінше 4 560 900 теңге және 71 168 000 теңге кассалық шығындары 4 9 261 067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және 431 "Үй-жайларды, ғимараттарды, құрылыстарды күрделi жөндеу" ерекшеліктеріне жылжытылсын.</w:t>
      </w:r>
      <w:r>
        <w:br/>
      </w:r>
      <w:r>
        <w:rPr>
          <w:rFonts w:ascii="Times New Roman"/>
          <w:b w:val="false"/>
          <w:i w:val="false"/>
          <w:color w:val="000000"/>
          <w:sz w:val="28"/>
        </w:rPr>
        <w:t>
      33. 4 4 261 024 "Техникалық және кәсіптік білім беру ұйымдарында мамандар даярлау" бағдарламасының 139 "Өзге де тауарлар сатып алу", 149 "Өзге де қызметтер мен жұмыстар", 411 "Негiзгi құралдарға жататын тауарларды сатып алу" және 431 "Үй-жайларды, ғимараттарды, құрылыстарды күрделi жөндеу" ерекшеліктері бойынша жұмсалған тиісінше 1 672 700 теңге, 50 000 000 теңге, 35 765 000 теңге және 19 099 200 теңге кассалық шығындары 4 9 261 067 "Ведомстволық бағыныстағы мемлекеттік мекемелерінің және ұйымдарының күрделі шығыстары" бағдарламасының 139 "Өзге де тауарлар сатып алу", 433 "Мемлекеттік кәсіпорындардың үй-жайларын, ғимараттарын, құрылыстарын күрделі жөндеу", 411 "Негiзгi құралдарға жататын тауарларды сатып алу" және 431 "Үй-жайларды, ғимараттарды, құрылыстарды күрделi жөндеу" ерекшеліктеріне жылжытылсын.</w:t>
      </w:r>
      <w:r>
        <w:br/>
      </w:r>
      <w:r>
        <w:rPr>
          <w:rFonts w:ascii="Times New Roman"/>
          <w:b w:val="false"/>
          <w:i w:val="false"/>
          <w:color w:val="000000"/>
          <w:sz w:val="28"/>
        </w:rPr>
        <w:t>
      34. 4 9 261 004 "Білім берудің мемлекеттік облыстық мекемелерінде білім беру жүйесін ақпараттандыру" бағдарламасының 149 "Өзге де қызметтер мен жұмыстар" ерекшелігі бойынша жұмсалған 5 424 000 теңге кассалық шығындары 4 9 261 067 "Ведомстволық бағыныстағы мемлекеттік мекемелерінің және ұйымдарының күрделі шығыстары" бағдарламасының 413 "Мемлекеттік кәсіпорындарды материалдық-техникалық жарақтандыру" ерекшелігіне жылжытылсын.</w:t>
      </w:r>
      <w:r>
        <w:br/>
      </w:r>
      <w:r>
        <w:rPr>
          <w:rFonts w:ascii="Times New Roman"/>
          <w:b w:val="false"/>
          <w:i w:val="false"/>
          <w:color w:val="000000"/>
          <w:sz w:val="28"/>
        </w:rPr>
        <w:t>
      35. 4 9 261 011 "Балалар мен жеткіншектердің психикалық денсаулығын зерттеу және халыққа психологиялық-медициналық-педагогикалық консультациялық көмек көрсету" бағдарламасының 411 "Негiзгi құралдарға жататын тауарларды сатып алу" ерекшелігі бойынша жұмсалған 5 200 000 теңге кассалық шығындары 4 9 261 067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ерекшелігіне жылжытылсын.</w:t>
      </w:r>
      <w:r>
        <w:br/>
      </w:r>
      <w:r>
        <w:rPr>
          <w:rFonts w:ascii="Times New Roman"/>
          <w:b w:val="false"/>
          <w:i w:val="false"/>
          <w:color w:val="000000"/>
          <w:sz w:val="28"/>
        </w:rPr>
        <w:t>
      36. 4 9 261 012 "Дамуында проблемалары бар балалар мен жеткіншектерді оңалту және әлеуметтік бейімдеу" бағдарламасының 149 "Өзге де қызметтер мен жұмыстар" ерекшелігі бойынша жұмсалған 5 729 000 теңге кассалық шығындары 4 9 261 067 "Ведомстволық бағыныстағы мемлекеттік мекемелерінің және ұйымдарының күрделі шығыстары" бағдарламасының 413 "Мемлекеттік кәсіпорындарды материалдық-техникалық жарақтандыру" ерекшелігіне жылжытылсын.</w:t>
      </w:r>
      <w:r>
        <w:br/>
      </w:r>
      <w:r>
        <w:rPr>
          <w:rFonts w:ascii="Times New Roman"/>
          <w:b w:val="false"/>
          <w:i w:val="false"/>
          <w:color w:val="000000"/>
          <w:sz w:val="28"/>
        </w:rPr>
        <w:t>
      37. 4 9 261 029 "Әдістемелік жұмыс" бағдарламасының 149 "Өзге де қызметтер мен жұмыстар" ерекшелігі бойынша жұмсалған 7 100 000 теңге кассалық шығындары 4 9 261 067 "Ведомстволық бағыныстағы мемлекеттік мекемелерінің және ұйымдарының күрделі шығыстары" бағдарламасының 413 "Мемлекеттік кәсіпорындарды материалдық-техникалық жарақтандыру" ерекшелігіне жылжытылсын.</w:t>
      </w:r>
      <w:r>
        <w:br/>
      </w:r>
      <w:r>
        <w:rPr>
          <w:rFonts w:ascii="Times New Roman"/>
          <w:b w:val="false"/>
          <w:i w:val="false"/>
          <w:color w:val="000000"/>
          <w:sz w:val="28"/>
        </w:rPr>
        <w:t>
      38. 6 1 256 013 015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 бағдарламасының 411 "Негiзгi құралдарға жататын тауарларды сатып алу" ерекшелігі бойынша жұмсалған 640 000 теңге кассалық шығындары 6 9 256 067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ерекшелігіне жылжытылсын.</w:t>
      </w:r>
      <w:r>
        <w:br/>
      </w:r>
      <w:r>
        <w:rPr>
          <w:rFonts w:ascii="Times New Roman"/>
          <w:b w:val="false"/>
          <w:i w:val="false"/>
          <w:color w:val="000000"/>
          <w:sz w:val="28"/>
        </w:rPr>
        <w:t>
      39. 6 2 256 003 103 "Мүгедектерді оңалтудың жеке бағдарламасына сәйкес мүгедектердің техникалық көмекші (орын толтырушы) құралдарымен және (немесе) арнаулы жүріп тұру құралдарымен қамтамасыз ету" бағдарламасының 411 "Негiзгi құралдарға жататын тауарларды сатып алу" ерекшелігі бойынша жұмсалған 9 510 000 теңге кассалық шығындары 6 9 256 067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ерекшелігіне жылжытылсын.</w:t>
      </w:r>
      <w:r>
        <w:br/>
      </w:r>
      <w:r>
        <w:rPr>
          <w:rFonts w:ascii="Times New Roman"/>
          <w:b w:val="false"/>
          <w:i w:val="false"/>
          <w:color w:val="000000"/>
          <w:sz w:val="28"/>
        </w:rPr>
        <w:t>
      40. 6 1 261 015 100 "Жетiм балаларды, ата-анасының қамқорлығынсыз қалған балаларды әлеуметтік қамсыздандыру" бағдарламасының 411 "Негiзгi құралдарға жататын тауарларды сатып алу" ерекшелігі бойынша жұмсалған 3 000 000 теңге кассалық шығындары 4 9 261 067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ерекшелігіне жылжытылсын.</w:t>
      </w:r>
      <w:r>
        <w:br/>
      </w:r>
      <w:r>
        <w:rPr>
          <w:rFonts w:ascii="Times New Roman"/>
          <w:b w:val="false"/>
          <w:i w:val="false"/>
          <w:color w:val="000000"/>
          <w:sz w:val="28"/>
        </w:rPr>
        <w:t>
      41. 8 1 262 003 "Мәдени-демалыс жұмысын қолдау" бағдарламасының 311 "Заңды тұлғаларға соның ішінде шаруа (фермер) қожалықтарына берілетін субсидиялар" ерекшелігі бойынша жұмсалған 60 000 000 теңге кассалық шығындары 8 1 262 032 "Ведомстволық бағыныстағы мемлекеттік мекемелерінің және ұйымдарының күрделі шығыстары" бағдарламасының 413 "Мемлекеттік кәсіпорындарды материалдық-техникалық жарақтандыру" ерекшелігіне жылжытылсын.</w:t>
      </w:r>
      <w:r>
        <w:br/>
      </w:r>
      <w:r>
        <w:rPr>
          <w:rFonts w:ascii="Times New Roman"/>
          <w:b w:val="false"/>
          <w:i w:val="false"/>
          <w:color w:val="000000"/>
          <w:sz w:val="28"/>
        </w:rPr>
        <w:t>
      42. 10 1 255 001 "Жергілікті деңгейде ауыл шаруашылығы саласындағы мемлекеттік саясатты іске асыру жөніндегі қызметтер" бағдарламасының 139 "Өзге де тауарлар сатып алу" ерекшелігі бойынша жұмсалған 184 900 теңге кассалық шығындары 10 1 255 003 "Мемлекеттік органдардың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43. 10 3 254 005 "Ормандарды сақтау, қорғау, молайту және орман өсiру" бағдарламасының 411 "Негiзгi құралдарға жататын тауарларды сатып алу" ерекшелігі бойынша жұмсалған 49 818 940 теңге кассалық шығындары 10 5 254 032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ерекшелігіне жылжытылсын.</w:t>
      </w:r>
      <w:r>
        <w:br/>
      </w:r>
      <w:r>
        <w:rPr>
          <w:rFonts w:ascii="Times New Roman"/>
          <w:b w:val="false"/>
          <w:i w:val="false"/>
          <w:color w:val="000000"/>
          <w:sz w:val="28"/>
        </w:rPr>
        <w:t>
      44. 13 1 265 001 "Жергілікті деңгейде кәсіпкерлікті және өнеркәсіпті дамыту саласындағы мемлекеттік саясатты іске жөніндегі қызметтер" бағдарламасының 139 "Өзге де тауарлар сатып алу" ерекшелігі бойынша жұмсалған 225 950 теңге кассалық шығындары 13 1 265 002 "Мемлекеттік органдардың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бюджет, қаржы, экономика, өнеркәсіп және кәсіпкерлікті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2012 жылдың 1 қаңтарынан бастап қолданысқа енгiзiледi.</w:t>
      </w:r>
    </w:p>
    <w:bookmarkEnd w:id="0"/>
    <w:p>
      <w:pPr>
        <w:spacing w:after="0"/>
        <w:ind w:left="0"/>
        <w:jc w:val="both"/>
      </w:pPr>
      <w:r>
        <w:rPr>
          <w:rFonts w:ascii="Times New Roman"/>
          <w:b w:val="false"/>
          <w:i/>
          <w:color w:val="000000"/>
          <w:sz w:val="28"/>
        </w:rPr>
        <w:t>      Сессия төрағасы                            Т. Мұқатанов</w:t>
      </w:r>
    </w:p>
    <w:p>
      <w:pPr>
        <w:spacing w:after="0"/>
        <w:ind w:left="0"/>
        <w:jc w:val="both"/>
      </w:pPr>
      <w:r>
        <w:rPr>
          <w:rFonts w:ascii="Times New Roman"/>
          <w:b w:val="false"/>
          <w:i/>
          <w:color w:val="000000"/>
          <w:sz w:val="28"/>
        </w:rPr>
        <w:t>      Мәслихат хатшысы                           С. Лұқпанов</w:t>
      </w:r>
    </w:p>
    <w:bookmarkStart w:name="z11" w:id="1"/>
    <w:p>
      <w:pPr>
        <w:spacing w:after="0"/>
        <w:ind w:left="0"/>
        <w:jc w:val="both"/>
      </w:pPr>
      <w:r>
        <w:rPr>
          <w:rFonts w:ascii="Times New Roman"/>
          <w:b w:val="false"/>
          <w:i w:val="false"/>
          <w:color w:val="000000"/>
          <w:sz w:val="28"/>
        </w:rPr>
        <w:t>
Облыстық мәслихаттың VІ сессиясының</w:t>
      </w:r>
      <w:r>
        <w:br/>
      </w:r>
      <w:r>
        <w:rPr>
          <w:rFonts w:ascii="Times New Roman"/>
          <w:b w:val="false"/>
          <w:i w:val="false"/>
          <w:color w:val="000000"/>
          <w:sz w:val="28"/>
        </w:rPr>
        <w:t xml:space="preserve">
2012 жылғы 3 қазандағы № 61-V   </w:t>
      </w:r>
      <w:r>
        <w:br/>
      </w:r>
      <w:r>
        <w:rPr>
          <w:rFonts w:ascii="Times New Roman"/>
          <w:b w:val="false"/>
          <w:i w:val="false"/>
          <w:color w:val="000000"/>
          <w:sz w:val="28"/>
        </w:rPr>
        <w:t xml:space="preserve">
шешіміне қосымша        </w:t>
      </w:r>
    </w:p>
    <w:bookmarkEnd w:id="1"/>
    <w:p>
      <w:pPr>
        <w:spacing w:after="0"/>
        <w:ind w:left="0"/>
        <w:jc w:val="both"/>
      </w:pPr>
      <w:r>
        <w:rPr>
          <w:rFonts w:ascii="Times New Roman"/>
          <w:b w:val="false"/>
          <w:i w:val="false"/>
          <w:color w:val="000000"/>
          <w:sz w:val="28"/>
        </w:rPr>
        <w:t xml:space="preserve">Облыстық мәслихаттың ХХХVІ     </w:t>
      </w:r>
      <w:r>
        <w:br/>
      </w:r>
      <w:r>
        <w:rPr>
          <w:rFonts w:ascii="Times New Roman"/>
          <w:b w:val="false"/>
          <w:i w:val="false"/>
          <w:color w:val="000000"/>
          <w:sz w:val="28"/>
        </w:rPr>
        <w:t>
сессиясының 2011 жылғы 7 желтоқсандағы</w:t>
      </w:r>
      <w:r>
        <w:br/>
      </w:r>
      <w:r>
        <w:rPr>
          <w:rFonts w:ascii="Times New Roman"/>
          <w:b w:val="false"/>
          <w:i w:val="false"/>
          <w:color w:val="000000"/>
          <w:sz w:val="28"/>
        </w:rPr>
        <w:t xml:space="preserve">
№ 472-IV шешіміне 1-қосымша    </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89"/>
        <w:gridCol w:w="940"/>
        <w:gridCol w:w="9523"/>
        <w:gridCol w:w="1942"/>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125959638</w:t>
            </w:r>
          </w:p>
        </w:tc>
      </w:tr>
      <w:tr>
        <w:trPr>
          <w:trHeight w:val="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48271355</w:t>
            </w:r>
          </w:p>
        </w:tc>
      </w:tr>
      <w:tr>
        <w:trPr>
          <w:trHeight w:val="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27864573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27864573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10491444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10491444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9915338</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9914738</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5686492</w:t>
            </w:r>
          </w:p>
        </w:tc>
      </w:tr>
      <w:tr>
        <w:trPr>
          <w:trHeight w:val="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401495</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401495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5264302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5264302</w:t>
            </w:r>
          </w:p>
        </w:tc>
      </w:tr>
      <w:tr>
        <w:trPr>
          <w:trHeight w:val="1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594"/>
        <w:gridCol w:w="975"/>
        <w:gridCol w:w="9438"/>
        <w:gridCol w:w="2019"/>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71996102</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35202596</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35202596</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36793506</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36793506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2"/>
        <w:gridCol w:w="906"/>
        <w:gridCol w:w="715"/>
        <w:gridCol w:w="8983"/>
        <w:gridCol w:w="199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124763288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1127729</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991967</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37937</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37787</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861219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603069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258150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69837</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46292</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46292</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30990</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2"/>
        <w:gridCol w:w="888"/>
        <w:gridCol w:w="700"/>
        <w:gridCol w:w="9034"/>
        <w:gridCol w:w="19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86331</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3445709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3445709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3424709</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2521073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761925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12344819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2"/>
        <w:gridCol w:w="888"/>
        <w:gridCol w:w="700"/>
        <w:gridCol w:w="9034"/>
        <w:gridCol w:w="19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1836107</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1836107</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1484779</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351328</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1655519</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1143373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465011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558728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2013809</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1872960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00"/>
        <w:gridCol w:w="902"/>
        <w:gridCol w:w="711"/>
        <w:gridCol w:w="9025"/>
        <w:gridCol w:w="196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46091</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584385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65146</w:t>
            </w:r>
          </w:p>
        </w:tc>
      </w:tr>
      <w:tr>
        <w:trPr>
          <w:trHeight w:val="2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6254999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2923090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134913</w:t>
            </w:r>
          </w:p>
        </w:tc>
      </w:tr>
      <w:tr>
        <w:trPr>
          <w:trHeight w:val="1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111085</w:t>
            </w:r>
          </w:p>
        </w:tc>
      </w:tr>
      <w:tr>
        <w:trPr>
          <w:trHeight w:val="1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00"/>
        <w:gridCol w:w="902"/>
        <w:gridCol w:w="711"/>
        <w:gridCol w:w="9004"/>
        <w:gridCol w:w="19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42445</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420200</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1569437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3331909</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3331909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13004657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2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4319898</w:t>
            </w:r>
          </w:p>
        </w:tc>
      </w:tr>
      <w:tr>
        <w:trPr>
          <w:trHeight w:val="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4319898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2723172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ауруына қарсы препараттарымен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119672</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00"/>
        <w:gridCol w:w="902"/>
        <w:gridCol w:w="711"/>
        <w:gridCol w:w="9004"/>
        <w:gridCol w:w="19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300354</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210757</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707085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5177718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5177718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4569289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565647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488013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488013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462701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2677733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1810983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1622203</w:t>
            </w: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берешекті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00"/>
        <w:gridCol w:w="902"/>
        <w:gridCol w:w="711"/>
        <w:gridCol w:w="9004"/>
        <w:gridCol w:w="19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866750</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1378646</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660902</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278377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292072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264242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96216</w:t>
            </w:r>
          </w:p>
        </w:tc>
      </w:tr>
      <w:tr>
        <w:trPr>
          <w:trHeight w:val="1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319456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308489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71519</w:t>
            </w: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220175</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00"/>
        <w:gridCol w:w="902"/>
        <w:gridCol w:w="711"/>
        <w:gridCol w:w="9004"/>
        <w:gridCol w:w="19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15335361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8363240</w:t>
            </w:r>
          </w:p>
        </w:tc>
      </w:tr>
      <w:tr>
        <w:trPr>
          <w:trHeight w:val="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r>
      <w:tr>
        <w:trPr>
          <w:trHeight w:val="1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322099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7951915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3101598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4225000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00"/>
        <w:gridCol w:w="902"/>
        <w:gridCol w:w="711"/>
        <w:gridCol w:w="9004"/>
        <w:gridCol w:w="19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6971521</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1033555</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5937966</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39658</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698956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3068640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1717207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353612</w:t>
            </w:r>
          </w:p>
        </w:tc>
      </w:tr>
      <w:tr>
        <w:trPr>
          <w:trHeight w:val="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4998983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1895745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1098877</w:t>
            </w:r>
          </w:p>
        </w:tc>
      </w:tr>
      <w:tr>
        <w:trPr>
          <w:trHeight w:val="5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w:t>
            </w:r>
          </w:p>
        </w:tc>
      </w:tr>
      <w:tr>
        <w:trPr>
          <w:trHeight w:val="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314380</w:t>
            </w:r>
          </w:p>
        </w:tc>
      </w:tr>
      <w:tr>
        <w:trPr>
          <w:trHeight w:val="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180686</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488868</w:t>
            </w:r>
          </w:p>
        </w:tc>
      </w:tr>
      <w:tr>
        <w:trPr>
          <w:trHeight w:val="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81534</w:t>
            </w:r>
          </w:p>
        </w:tc>
      </w:tr>
      <w:tr>
        <w:trPr>
          <w:trHeight w:val="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2"/>
        <w:gridCol w:w="906"/>
        <w:gridCol w:w="715"/>
        <w:gridCol w:w="8983"/>
        <w:gridCol w:w="199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796868</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796868</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2264920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1860459</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33502</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1794009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404461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404461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732829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75698</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508612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508612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45494</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22979</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Iшкі саясат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36"/>
        <w:gridCol w:w="927"/>
        <w:gridCol w:w="927"/>
        <w:gridCol w:w="8494"/>
        <w:gridCol w:w="199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71342</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3343734</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3343734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3343734</w:t>
            </w:r>
          </w:p>
        </w:tc>
      </w:tr>
      <w:tr>
        <w:trPr>
          <w:trHeight w:val="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537295</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78793</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2727646</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4613327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603112</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572094</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203677</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36"/>
        <w:gridCol w:w="927"/>
        <w:gridCol w:w="927"/>
        <w:gridCol w:w="8515"/>
        <w:gridCol w:w="197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62786</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31018</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31018</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74131</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74131</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69131</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2689860</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299640</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40778</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202196</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2390220</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2390220</w:t>
            </w:r>
          </w:p>
        </w:tc>
      </w:tr>
      <w:tr>
        <w:trPr>
          <w:trHeight w:val="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жүзеге асыруды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36"/>
        <w:gridCol w:w="927"/>
        <w:gridCol w:w="927"/>
        <w:gridCol w:w="8494"/>
        <w:gridCol w:w="199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1093842</w:t>
            </w:r>
          </w:p>
        </w:tc>
      </w:tr>
      <w:tr>
        <w:trPr>
          <w:trHeight w:val="1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1093842</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292124</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139466</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595771</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64783</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87048</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51428</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51323</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35620</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13599187</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8454080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8454080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4954080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5145107</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5145107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31"/>
        <w:gridCol w:w="921"/>
        <w:gridCol w:w="922"/>
        <w:gridCol w:w="8505"/>
        <w:gridCol w:w="200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28226</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5116881</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2743662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55209</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55209</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2685530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508067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508067</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457920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321778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10"/>
        <w:gridCol w:w="964"/>
        <w:gridCol w:w="921"/>
        <w:gridCol w:w="8526"/>
        <w:gridCol w:w="197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1337633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337633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48546068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48546068</w:t>
            </w:r>
          </w:p>
        </w:tc>
      </w:tr>
      <w:tr>
        <w:trPr>
          <w:trHeight w:val="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48546068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39467955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8268730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491311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1750771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2147471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715"/>
        <w:gridCol w:w="970"/>
        <w:gridCol w:w="927"/>
        <w:gridCol w:w="8515"/>
        <w:gridCol w:w="197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567471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177171</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177171</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09"/>
        <w:gridCol w:w="941"/>
        <w:gridCol w:w="9498"/>
        <w:gridCol w:w="1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10"/>
        <w:gridCol w:w="964"/>
        <w:gridCol w:w="921"/>
        <w:gridCol w:w="8505"/>
        <w:gridCol w:w="200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1249387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1269187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1269187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1269187</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931330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931330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Мемлекеттік коммуналдық кәсіпорнының жарғылық капиталын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337857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w:t>
            </w:r>
          </w:p>
        </w:tc>
      </w:tr>
      <w:tr>
        <w:trPr>
          <w:trHeight w:val="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Мемлекеттік коммуналдық кәсіпорнының жарғылық капиталын ұлғайту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705"/>
        <w:gridCol w:w="957"/>
        <w:gridCol w:w="9434"/>
        <w:gridCol w:w="20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705"/>
        <w:gridCol w:w="894"/>
        <w:gridCol w:w="9517"/>
        <w:gridCol w:w="2007"/>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-1803808</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1803808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