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0e15" w14:textId="2e00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кейбір мемлекеттік мекемелерінің мемлекеттік қызметтер регламенттерін бекіту туралы" Солтүстік Қазақстан облысы Шал ақын аудандық әкімдігінің 2012 жылғы 30 шілдедегі N 198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27 қарашадағы N 357 қаулысы. Солтүстік Қазақстан облысының Әділет департаментінде 2012 жылғы 27 желтоқсанда N 2037 болып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«Шал ақын ауданының кейбір мемлекеттік мекемелерінің мемлекеттік қызметтер регламенттерін бекіту туралы» Солтүстік Қазақстан облысы Шал ақын ауданы әкімдігінің </w:t>
      </w:r>
      <w:r>
        <w:rPr>
          <w:rFonts w:ascii="Times New Roman"/>
          <w:b w:val="false"/>
          <w:i w:val="false"/>
          <w:color w:val="000000"/>
          <w:sz w:val="28"/>
        </w:rPr>
        <w:t>қаулысына</w:t>
      </w:r>
      <w:r>
        <w:rPr>
          <w:rFonts w:ascii="Times New Roman"/>
          <w:b w:val="false"/>
          <w:i w:val="false"/>
          <w:color w:val="000000"/>
          <w:sz w:val="28"/>
        </w:rPr>
        <w:t xml:space="preserve"> 2012 жылғы 30 шілдедегі № 198 (нормативтік құқықтық актілерді тіркеу Тіркелімінде 2012 жылғы 29 тамызда № 13-14-158 тіркелген, 2012 жылғы 14 қыркүйектегі №38 «Парыз», 2012 жылғы 14 қыркүйектегі № 38 «Новатор» аудандық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регламентінің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Солтүстік Қазақстан облысы Шал ақын ауданы әкімі аппаратының басшысы М.Д.Оспановқа жүктелсін. </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Е. Исин</w:t>
      </w:r>
    </w:p>
    <w:bookmarkStart w:name="z8"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27 қарашасындағы</w:t>
      </w:r>
      <w:r>
        <w:br/>
      </w:r>
      <w:r>
        <w:rPr>
          <w:rFonts w:ascii="Times New Roman"/>
          <w:b w:val="false"/>
          <w:i w:val="false"/>
          <w:color w:val="000000"/>
          <w:sz w:val="28"/>
        </w:rPr>
        <w:t>
№ 357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Шал ақын ауданы әкімдігінің</w:t>
      </w:r>
      <w:r>
        <w:br/>
      </w:r>
      <w:r>
        <w:rPr>
          <w:rFonts w:ascii="Times New Roman"/>
          <w:b w:val="false"/>
          <w:i w:val="false"/>
          <w:color w:val="000000"/>
          <w:sz w:val="28"/>
        </w:rPr>
        <w:t>
2012 жылғы 30 шілдедегі</w:t>
      </w:r>
      <w:r>
        <w:br/>
      </w:r>
      <w:r>
        <w:rPr>
          <w:rFonts w:ascii="Times New Roman"/>
          <w:b w:val="false"/>
          <w:i w:val="false"/>
          <w:color w:val="000000"/>
          <w:sz w:val="28"/>
        </w:rPr>
        <w:t>
№ 198 қаулысымен</w:t>
      </w:r>
      <w:r>
        <w:br/>
      </w:r>
      <w:r>
        <w:rPr>
          <w:rFonts w:ascii="Times New Roman"/>
          <w:b w:val="false"/>
          <w:i w:val="false"/>
          <w:color w:val="000000"/>
          <w:sz w:val="28"/>
        </w:rPr>
        <w:t>
бекітілді</w:t>
      </w:r>
    </w:p>
    <w:bookmarkStart w:name="z9"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 1. Жалпы ережелер</w:t>
      </w:r>
    </w:p>
    <w:bookmarkEnd w:id="3"/>
    <w:bookmarkStart w:name="z10"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Шал ақын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8"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29"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9"/>
    <w:bookmarkStart w:name="z33"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34"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622"/>
        <w:gridCol w:w="3423"/>
        <w:gridCol w:w="5166"/>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5-29-40, факс 5-29-40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Аютас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Ы.Ыбраев атындағы ауыл</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5-18-22, факс 5-22-18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5-27-15, факс 5-27-15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5-25-15, факс 5-25-15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Кривощеково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2-43-69, факс 2-43-69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2-47-82 факс 2-47-82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Октябрь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Ұзынжар ауылы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2-34-83, факс 2-34-83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Приишим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Повозочное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2-91-32, факс 2-91-32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2-32-68, факс 2-32-68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5-21-91, факс 5-21-91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Сухорабовка ауданы Сухорабов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Сухорабовка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2-53-33, факс 2-53-33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Юбилейный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Крещенка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5-18-29, факс 5-18-29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 Заводской т.қ.,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2-16-69, факс: 2-16-69</w:t>
            </w:r>
          </w:p>
        </w:tc>
      </w:tr>
    </w:tbl>
    <w:bookmarkStart w:name="z35"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Шал ақын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Желтоқсан көшесі, 31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36"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37"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5"/>
    <w:p>
      <w:pPr>
        <w:spacing w:after="0"/>
        <w:ind w:left="0"/>
        <w:jc w:val="left"/>
      </w:pPr>
      <w:r>
        <w:rPr>
          <w:rFonts w:ascii="Times New Roman"/>
          <w:b/>
          <w:i w:val="false"/>
          <w:color w:val="000000"/>
        </w:rPr>
        <w:t xml:space="preserve"> 
2-кесте. Орталық арқылы ҚФЕ әрекеттеріне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6"/>
    <w:p>
      <w:pPr>
        <w:spacing w:after="0"/>
        <w:ind w:left="0"/>
        <w:jc w:val="left"/>
      </w:pPr>
      <w:r>
        <w:rPr>
          <w:rFonts w:ascii="Times New Roman"/>
          <w:b/>
          <w:i w:val="false"/>
          <w:color w:val="000000"/>
        </w:rPr>
        <w:t xml:space="preserve">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40" w:id="17"/>
    <w:p>
      <w:pPr>
        <w:spacing w:after="0"/>
        <w:ind w:left="0"/>
        <w:jc w:val="left"/>
      </w:pPr>
      <w:r>
        <w:rPr>
          <w:rFonts w:ascii="Times New Roman"/>
          <w:b/>
          <w:i w:val="false"/>
          <w:color w:val="000000"/>
        </w:rPr>
        <w:t xml:space="preserve">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41" w:id="1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42" w:id="19"/>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9"/>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