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9ba7" w14:textId="0209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кейбір мемлекеттік мекемелерінің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30 шілдедегі N 198 қаулысы. Солтүстік Қазақстан облысының Әділет департаментінде 2012 жылғы 29 тамызда 2012 жылғы N 13-14-158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Үкіметінің 2011 жылғы 31 наурыздағы № 336 «Мемлекеттiк қызмет стандарттарын бекiту және Қазақстан Республикасы Үкiметiнiң кейбiр шешiмдерiне өзгерiстер мен толықтыру енгiзу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31 желтоқсандағы № 2318 «Жеке қосалқы шаруашылықтың болуы туралы анықтама беру» мемлекеттiк қызмет стандартын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Үкіметінің 2010 жылғы 20 шілдедегі № 745 қаулысына өзгерістер мен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1) «Жеке қосалқы шаруашылықтың болуы туралы анықтама беру» мемлекеттiк қызметiнiң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мемлекеттiк қызмет </w:t>
      </w:r>
      <w:r>
        <w:rPr>
          <w:rFonts w:ascii="Times New Roman"/>
          <w:b w:val="false"/>
          <w:i w:val="false"/>
          <w:color w:val="000000"/>
          <w:sz w:val="28"/>
        </w:rPr>
        <w:t>регламентi;</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 алынып тасталды - Солтүстік Қазақстан облысы Шал ақын аудандық әкімдігінің 27.11.2012 </w:t>
      </w:r>
      <w:r>
        <w:rPr>
          <w:rFonts w:ascii="Times New Roman"/>
          <w:b w:val="false"/>
          <w:i w:val="false"/>
          <w:color w:val="000000"/>
          <w:sz w:val="28"/>
        </w:rPr>
        <w:t>N 357</w:t>
      </w:r>
      <w:r>
        <w:rPr>
          <w:rFonts w:ascii="Times New Roman"/>
          <w:b w:val="false"/>
          <w:i w:val="false"/>
          <w:color w:val="ff0000"/>
          <w:sz w:val="28"/>
        </w:rPr>
        <w:t xml:space="preserve"> қаулысымен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Шал ақын аудандық әкімдігінің 27.11.2012 </w:t>
      </w:r>
      <w:r>
        <w:rPr>
          <w:rFonts w:ascii="Times New Roman"/>
          <w:b w:val="false"/>
          <w:i w:val="false"/>
          <w:color w:val="000000"/>
          <w:sz w:val="28"/>
        </w:rPr>
        <w:t>N 357</w:t>
      </w:r>
      <w:r>
        <w:rPr>
          <w:rFonts w:ascii="Times New Roman"/>
          <w:b w:val="false"/>
          <w:i w:val="false"/>
          <w:color w:val="ff0000"/>
          <w:sz w:val="28"/>
        </w:rPr>
        <w:t xml:space="preserve"> қаулысымен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М.Д. Оспановқа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түрде жарияланған күннен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Қ. Тінеев</w:t>
      </w:r>
    </w:p>
    <w:bookmarkStart w:name="z8"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198</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Шал ақын аудандық әкімдігінің 27.11.2012 </w:t>
      </w:r>
      <w:r>
        <w:rPr>
          <w:rFonts w:ascii="Times New Roman"/>
          <w:b w:val="false"/>
          <w:i w:val="false"/>
          <w:color w:val="ff0000"/>
          <w:sz w:val="28"/>
        </w:rPr>
        <w:t>N 357</w:t>
      </w:r>
      <w:r>
        <w:rPr>
          <w:rFonts w:ascii="Times New Roman"/>
          <w:b w:val="false"/>
          <w:i w:val="false"/>
          <w:color w:val="ff0000"/>
          <w:sz w:val="28"/>
        </w:rPr>
        <w:t xml:space="preserve"> қаулысымен (ресми жарияланған күннен бастап он күнтізбелік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 w:id="3"/>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Шал ақын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3"/>
    <w:bookmarkStart w:name="z19" w:id="4"/>
    <w:p>
      <w:pPr>
        <w:spacing w:after="0"/>
        <w:ind w:left="0"/>
        <w:jc w:val="left"/>
      </w:pPr>
      <w:r>
        <w:rPr>
          <w:rFonts w:ascii="Times New Roman"/>
          <w:b/>
          <w:i w:val="false"/>
          <w:color w:val="000000"/>
        </w:rPr>
        <w:t xml:space="preserve"> 
2. Мемлекеттік қызмет көрсету тәртібі</w:t>
      </w:r>
    </w:p>
    <w:bookmarkEnd w:id="4"/>
    <w:bookmarkStart w:name="z20" w:id="5"/>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5"/>
    <w:bookmarkStart w:name="z27" w:id="6"/>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6"/>
    <w:bookmarkStart w:name="z28" w:id="7"/>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
    <w:bookmarkStart w:name="z31" w:id="8"/>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8"/>
    <w:bookmarkStart w:name="z32" w:id="9"/>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9"/>
    <w:bookmarkStart w:name="z112"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622"/>
        <w:gridCol w:w="3423"/>
        <w:gridCol w:w="5166"/>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Аютас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Ы.Ыбраев атындағы ауыл</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5-18-22, факс 5-22-18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Октябрь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Приишим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Сухорабовка ауданы Сухорабов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Юбилейный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 Заводской т.қ.,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2-16-69, факс: 2-16-69</w:t>
            </w:r>
          </w:p>
        </w:tc>
      </w:tr>
    </w:tbl>
    <w:bookmarkStart w:name="z113"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114"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115"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4"/>
    <w:p>
      <w:pPr>
        <w:spacing w:after="0"/>
        <w:ind w:left="0"/>
        <w:jc w:val="left"/>
      </w:pPr>
      <w:r>
        <w:rPr>
          <w:rFonts w:ascii="Times New Roman"/>
          <w:b/>
          <w:i w:val="false"/>
          <w:color w:val="000000"/>
        </w:rPr>
        <w:t xml:space="preserve"> 
2-кесте. Орталық арқылы ҚФЕ әрекеттеріне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5"/>
    <w:p>
      <w:pPr>
        <w:spacing w:after="0"/>
        <w:ind w:left="0"/>
        <w:jc w:val="left"/>
      </w:pPr>
      <w:r>
        <w:rPr>
          <w:rFonts w:ascii="Times New Roman"/>
          <w:b/>
          <w:i w:val="false"/>
          <w:color w:val="000000"/>
        </w:rPr>
        <w:t xml:space="preserve">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118" w:id="16"/>
    <w:p>
      <w:pPr>
        <w:spacing w:after="0"/>
        <w:ind w:left="0"/>
        <w:jc w:val="left"/>
      </w:pPr>
      <w:r>
        <w:rPr>
          <w:rFonts w:ascii="Times New Roman"/>
          <w:b/>
          <w:i w:val="false"/>
          <w:color w:val="000000"/>
        </w:rPr>
        <w:t xml:space="preserve"> 
Пайдалану нұсқалары. Баламалы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19" w:id="17"/>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120" w:id="18"/>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8"/>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33" w:id="19"/>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198</w:t>
      </w:r>
      <w:r>
        <w:br/>
      </w:r>
      <w:r>
        <w:rPr>
          <w:rFonts w:ascii="Times New Roman"/>
          <w:b w:val="false"/>
          <w:i w:val="false"/>
          <w:color w:val="000000"/>
          <w:sz w:val="28"/>
        </w:rPr>
        <w:t>
қаулысымен бекiтiлдi</w:t>
      </w:r>
    </w:p>
    <w:bookmarkEnd w:id="19"/>
    <w:p>
      <w:pPr>
        <w:spacing w:after="0"/>
        <w:ind w:left="0"/>
        <w:jc w:val="left"/>
      </w:pPr>
      <w:r>
        <w:rPr>
          <w:rFonts w:ascii="Times New Roman"/>
          <w:b/>
          <w:i w:val="false"/>
          <w:color w:val="000000"/>
        </w:rPr>
        <w:t xml:space="preserve"> «Ветеринариялық анықтама беру» мемлекеттiк қызмет регламентi</w:t>
      </w:r>
    </w:p>
    <w:bookmarkStart w:name="z34" w:id="20"/>
    <w:p>
      <w:pPr>
        <w:spacing w:after="0"/>
        <w:ind w:left="0"/>
        <w:jc w:val="left"/>
      </w:pPr>
      <w:r>
        <w:rPr>
          <w:rFonts w:ascii="Times New Roman"/>
          <w:b/>
          <w:i w:val="false"/>
          <w:color w:val="000000"/>
        </w:rPr>
        <w:t xml:space="preserve"> 
1. Жалпы ережелер</w:t>
      </w:r>
    </w:p>
    <w:bookmarkEnd w:id="20"/>
    <w:bookmarkStart w:name="z35" w:id="21"/>
    <w:p>
      <w:pPr>
        <w:spacing w:after="0"/>
        <w:ind w:left="0"/>
        <w:jc w:val="both"/>
      </w:pPr>
      <w:r>
        <w:rPr>
          <w:rFonts w:ascii="Times New Roman"/>
          <w:b w:val="false"/>
          <w:i w:val="false"/>
          <w:color w:val="000000"/>
          <w:sz w:val="28"/>
        </w:rPr>
        <w:t>      1. «Ветеринариялық анықтама беру» мемлекеттiк қызметiн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 бұдан әрі ЖАО)Сергеевка қаласы,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қаулысы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қызметтi көрсету стандарты, ЖАО-нің және ХҚКО-ының Интернет-ресурсында, сондай-ақ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1"/>
    <w:bookmarkStart w:name="z43" w:id="22"/>
    <w:p>
      <w:pPr>
        <w:spacing w:after="0"/>
        <w:ind w:left="0"/>
        <w:jc w:val="left"/>
      </w:pPr>
      <w:r>
        <w:rPr>
          <w:rFonts w:ascii="Times New Roman"/>
          <w:b/>
          <w:i w:val="false"/>
          <w:color w:val="000000"/>
        </w:rPr>
        <w:t xml:space="preserve"> 
2. Мемлекеттiк қызмет көрсету тәртiбi</w:t>
      </w:r>
    </w:p>
    <w:bookmarkEnd w:id="22"/>
    <w:bookmarkStart w:name="z44" w:id="23"/>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xml:space="preserve">
      1) Тұтынушы ЖАО ветеринарлық анықтама алу үшін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3) ЖАО дәрігері ветеринарлық анықтама толтырады, мөр басады немесе мемлекеттік қызметті көрсетуден бас тарту бойынша дәлелді жауап даярлайды, өтінішті журналға тіркейді, қол қояды;</w:t>
      </w:r>
      <w:r>
        <w:br/>
      </w:r>
      <w:r>
        <w:rPr>
          <w:rFonts w:ascii="Times New Roman"/>
          <w:b w:val="false"/>
          <w:i w:val="false"/>
          <w:color w:val="000000"/>
          <w:sz w:val="28"/>
        </w:rPr>
        <w:t>
      4) тұтынушыға ветеринарлық анықтама немесе мемлекеттік қызмет көрсетуден бас тарту бойынша дәлелді жауап береді.</w:t>
      </w:r>
    </w:p>
    <w:bookmarkEnd w:id="23"/>
    <w:bookmarkStart w:name="z49" w:id="24"/>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24"/>
    <w:bookmarkStart w:name="z50" w:id="25"/>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52" w:id="26"/>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6"/>
    <w:bookmarkStart w:name="z53" w:id="27"/>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ветеринарлық 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27"/>
    <w:bookmarkStart w:name="z54" w:id="2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28"/>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91"/>
        <w:gridCol w:w="3618"/>
        <w:gridCol w:w="418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p>
            <w:pPr>
              <w:spacing w:after="20"/>
              <w:ind w:left="20"/>
              <w:jc w:val="both"/>
            </w:pPr>
            <w:r>
              <w:rPr>
                <w:rFonts w:ascii="Times New Roman"/>
                <w:b w:val="false"/>
                <w:i w:val="false"/>
                <w:color w:val="000000"/>
                <w:sz w:val="20"/>
              </w:rPr>
              <w:t xml:space="preserve">E-mail: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Аютас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Қаратал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5-22-18 факс: 5-22-18</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Городецкое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Жаңажол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Октябрь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Приишим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Семипол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Юбилейный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Завод көшесі,6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(71534) 2-16-69, </w:t>
            </w:r>
          </w:p>
          <w:p>
            <w:pPr>
              <w:spacing w:after="20"/>
              <w:ind w:left="20"/>
              <w:jc w:val="both"/>
            </w:pPr>
            <w:r>
              <w:rPr>
                <w:rFonts w:ascii="Times New Roman"/>
                <w:b w:val="false"/>
                <w:i w:val="false"/>
                <w:color w:val="000000"/>
                <w:sz w:val="20"/>
              </w:rPr>
              <w:t>факс: 2-16-69</w:t>
            </w:r>
          </w:p>
          <w:p>
            <w:pPr>
              <w:spacing w:after="20"/>
              <w:ind w:left="20"/>
              <w:jc w:val="both"/>
            </w:pPr>
            <w:r>
              <w:rPr>
                <w:rFonts w:ascii="Times New Roman"/>
                <w:b w:val="false"/>
                <w:i w:val="false"/>
                <w:color w:val="000000"/>
                <w:sz w:val="20"/>
              </w:rPr>
              <w:t>E-mail: g.akimat</w:t>
            </w:r>
            <w:r>
              <w:rPr>
                <w:rFonts w:ascii="Times New Roman"/>
                <w:b w:val="false"/>
                <w:i w:val="false"/>
                <w:color w:val="000000"/>
                <w:sz w:val="20"/>
                <w:u w:val="single"/>
              </w:rPr>
              <w:t>/@mail.ru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p>
            <w:pPr>
              <w:spacing w:after="20"/>
              <w:ind w:left="20"/>
              <w:jc w:val="both"/>
            </w:pPr>
            <w:r>
              <w:rPr>
                <w:rFonts w:ascii="Times New Roman"/>
                <w:b w:val="false"/>
                <w:i w:val="false"/>
                <w:color w:val="000000"/>
                <w:sz w:val="20"/>
              </w:rPr>
              <w:t>бойынша «Халыққа қызмет көрсету орталығы» республикалық мемлекеттік кәсіпорын филиалының Шал ақын ауданы бойынша бөлімі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2-73-90, факс: 2-73-90</w:t>
            </w:r>
            <w:r>
              <w:br/>
            </w:r>
            <w:r>
              <w:rPr>
                <w:rFonts w:ascii="Times New Roman"/>
                <w:b w:val="false"/>
                <w:i w:val="false"/>
                <w:color w:val="000000"/>
                <w:sz w:val="20"/>
              </w:rPr>
              <w:t>
E-mail: 8066@sko</w:t>
            </w:r>
          </w:p>
        </w:tc>
      </w:tr>
    </w:tbl>
    <w:bookmarkStart w:name="z55" w:id="2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29"/>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795"/>
        <w:gridCol w:w="4007"/>
        <w:gridCol w:w="4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 мемлекеттiк қызметтi ұсынудан бас тарту туралы дәлелдi жауап</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0"/>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0"/>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763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5105400"/>
                    </a:xfrm>
                    <a:prstGeom prst="rect">
                      <a:avLst/>
                    </a:prstGeom>
                  </pic:spPr>
                </pic:pic>
              </a:graphicData>
            </a:graphic>
          </wp:inline>
        </w:drawing>
      </w:r>
    </w:p>
    <w:bookmarkStart w:name="z57" w:id="31"/>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198</w:t>
      </w:r>
      <w:r>
        <w:br/>
      </w:r>
      <w:r>
        <w:rPr>
          <w:rFonts w:ascii="Times New Roman"/>
          <w:b w:val="false"/>
          <w:i w:val="false"/>
          <w:color w:val="000000"/>
          <w:sz w:val="28"/>
        </w:rPr>
        <w:t>
қаулысымен бекiтiлдi</w:t>
      </w:r>
    </w:p>
    <w:bookmarkEnd w:id="31"/>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58" w:id="32"/>
    <w:p>
      <w:pPr>
        <w:spacing w:after="0"/>
        <w:ind w:left="0"/>
        <w:jc w:val="left"/>
      </w:pPr>
      <w:r>
        <w:rPr>
          <w:rFonts w:ascii="Times New Roman"/>
          <w:b/>
          <w:i w:val="false"/>
          <w:color w:val="000000"/>
        </w:rPr>
        <w:t xml:space="preserve"> 
1. Жалпы ережелер</w:t>
      </w:r>
    </w:p>
    <w:bookmarkEnd w:id="32"/>
    <w:bookmarkStart w:name="z59" w:id="33"/>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Сергеевка қаласы, ауылдық (селолық) округ әкiмдерi аппараттарының ветеринарлық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қаулысы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 көрсету регламенті (бұдан әрi - регламент)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паспорты,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33"/>
    <w:bookmarkStart w:name="z67" w:id="34"/>
    <w:p>
      <w:pPr>
        <w:spacing w:after="0"/>
        <w:ind w:left="0"/>
        <w:jc w:val="left"/>
      </w:pPr>
      <w:r>
        <w:rPr>
          <w:rFonts w:ascii="Times New Roman"/>
          <w:b/>
          <w:i w:val="false"/>
          <w:color w:val="000000"/>
        </w:rPr>
        <w:t xml:space="preserve"> 
2. Мемлекеттiк қызмет көрсету тәртiбi</w:t>
      </w:r>
    </w:p>
    <w:bookmarkEnd w:id="34"/>
    <w:bookmarkStart w:name="z68" w:id="35"/>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жануарға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1) Тұтынушы ветеринарлық паспорт (жануарға ветеринарлық паспорттың телқұжатын, жануарға ветеринарлық паспорттың үзіндісін )</w:t>
      </w:r>
      <w:r>
        <w:rPr>
          <w:rFonts w:ascii="Times New Roman"/>
          <w:b w:val="false"/>
          <w:i w:val="false"/>
          <w:color w:val="000000"/>
          <w:sz w:val="28"/>
          <w:u w:val="single"/>
        </w:rPr>
        <w:t> </w:t>
      </w:r>
      <w:r>
        <w:rPr>
          <w:rFonts w:ascii="Times New Roman"/>
          <w:b w:val="false"/>
          <w:i w:val="false"/>
          <w:color w:val="000000"/>
          <w:sz w:val="28"/>
        </w:rPr>
        <w:t xml:space="preserve">алу үшін ЖАО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xml:space="preserve">
      3) ЖАО ветдәрігері ветеринарлық паспортты (жануарға ветеринарлық паспорттың телқұжатын, жануарға ветеринарлық паспорттың үзіндісін) 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бас тарту туралы дәлелді жауап дайындайды; </w:t>
      </w:r>
      <w:r>
        <w:br/>
      </w:r>
      <w:r>
        <w:rPr>
          <w:rFonts w:ascii="Times New Roman"/>
          <w:b w:val="false"/>
          <w:i w:val="false"/>
          <w:color w:val="000000"/>
          <w:sz w:val="28"/>
        </w:rPr>
        <w:t>
      4) 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35"/>
    <w:bookmarkStart w:name="z74" w:id="36"/>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36"/>
    <w:bookmarkStart w:name="z75" w:id="37"/>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7"/>
    <w:bookmarkStart w:name="z77" w:id="38"/>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8"/>
    <w:bookmarkStart w:name="z78" w:id="39"/>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процесіне қатысушы ЖАО ветеринарлық дәрігер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39"/>
    <w:bookmarkStart w:name="z79" w:id="4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0"/>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91"/>
        <w:gridCol w:w="3618"/>
        <w:gridCol w:w="418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Афанасьев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p>
            <w:pPr>
              <w:spacing w:after="20"/>
              <w:ind w:left="20"/>
              <w:jc w:val="both"/>
            </w:pPr>
            <w:r>
              <w:rPr>
                <w:rFonts w:ascii="Times New Roman"/>
                <w:b w:val="false"/>
                <w:i w:val="false"/>
                <w:color w:val="000000"/>
                <w:sz w:val="20"/>
              </w:rPr>
              <w:t xml:space="preserve">E-mail: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Аютас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Қаратал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5-22-18 факс: 5-22-18</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Городецк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Городецкое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Жаңажол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Кривощеков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Новопокров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Октябрь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Приишим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Семипол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Ступин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Сухорабов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Юбилейный селолық округі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p>
            <w:pPr>
              <w:spacing w:after="20"/>
              <w:ind w:left="20"/>
              <w:jc w:val="both"/>
            </w:pPr>
            <w:r>
              <w:rPr>
                <w:rFonts w:ascii="Times New Roman"/>
                <w:b w:val="false"/>
                <w:i w:val="false"/>
                <w:color w:val="000000"/>
                <w:sz w:val="20"/>
              </w:rPr>
              <w:t>E-mail:</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әкімінің аппараты» мемлекеттік мекемесі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Завод көшесі,6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(71534) 2-16-69, </w:t>
            </w:r>
          </w:p>
          <w:p>
            <w:pPr>
              <w:spacing w:after="20"/>
              <w:ind w:left="20"/>
              <w:jc w:val="both"/>
            </w:pPr>
            <w:r>
              <w:rPr>
                <w:rFonts w:ascii="Times New Roman"/>
                <w:b w:val="false"/>
                <w:i w:val="false"/>
                <w:color w:val="000000"/>
                <w:sz w:val="20"/>
              </w:rPr>
              <w:t>факс: 2-16-69</w:t>
            </w:r>
          </w:p>
          <w:p>
            <w:pPr>
              <w:spacing w:after="20"/>
              <w:ind w:left="20"/>
              <w:jc w:val="both"/>
            </w:pPr>
            <w:r>
              <w:rPr>
                <w:rFonts w:ascii="Times New Roman"/>
                <w:b w:val="false"/>
                <w:i w:val="false"/>
                <w:color w:val="000000"/>
                <w:sz w:val="20"/>
              </w:rPr>
              <w:t>E-mail: g.akimat</w:t>
            </w:r>
            <w:r>
              <w:rPr>
                <w:rFonts w:ascii="Times New Roman"/>
                <w:b w:val="false"/>
                <w:i w:val="false"/>
                <w:color w:val="000000"/>
                <w:sz w:val="20"/>
                <w:u w:val="single"/>
              </w:rPr>
              <w:t>/@mail.ru</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p>
            <w:pPr>
              <w:spacing w:after="20"/>
              <w:ind w:left="20"/>
              <w:jc w:val="both"/>
            </w:pPr>
            <w:r>
              <w:rPr>
                <w:rFonts w:ascii="Times New Roman"/>
                <w:b w:val="false"/>
                <w:i w:val="false"/>
                <w:color w:val="000000"/>
                <w:sz w:val="20"/>
              </w:rPr>
              <w:t>бойынша «Халыққа қызмет көрсету орталығы» республикалық мемлекеттік кәсіпорын филиалының Шал ақын ауданы бойынша бөлімі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2-73-90, факс: 2-73-90</w:t>
            </w:r>
            <w:r>
              <w:br/>
            </w:r>
            <w:r>
              <w:rPr>
                <w:rFonts w:ascii="Times New Roman"/>
                <w:b w:val="false"/>
                <w:i w:val="false"/>
                <w:color w:val="000000"/>
                <w:sz w:val="20"/>
              </w:rPr>
              <w:t>
E-mail: 8066@sko</w:t>
            </w:r>
          </w:p>
        </w:tc>
      </w:tr>
    </w:tbl>
    <w:bookmarkStart w:name="z80" w:id="4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41"/>
    <w:p>
      <w:pPr>
        <w:spacing w:after="0"/>
        <w:ind w:left="0"/>
        <w:jc w:val="left"/>
      </w:pPr>
      <w:r>
        <w:rPr>
          <w:rFonts w:ascii="Times New Roman"/>
          <w:b/>
          <w:i w:val="false"/>
          <w:color w:val="000000"/>
        </w:rPr>
        <w:t xml:space="preserve"> 1-кесте. Тұтынушының жануарға ветеринарлық паспорт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73"/>
        <w:gridCol w:w="2553"/>
        <w:gridCol w:w="3133"/>
        <w:gridCol w:w="32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468"/>
        <w:gridCol w:w="2280"/>
        <w:gridCol w:w="2112"/>
        <w:gridCol w:w="2763"/>
        <w:gridCol w:w="27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w:t>
            </w:r>
            <w:r>
              <w:br/>
            </w:r>
            <w:r>
              <w:rPr>
                <w:rFonts w:ascii="Times New Roman"/>
                <w:b w:val="false"/>
                <w:i w:val="false"/>
                <w:color w:val="000000"/>
                <w:sz w:val="20"/>
              </w:rPr>
              <w:t>
лық дәрi</w:t>
            </w:r>
            <w:r>
              <w:br/>
            </w:r>
            <w:r>
              <w:rPr>
                <w:rFonts w:ascii="Times New Roman"/>
                <w:b w:val="false"/>
                <w:i w:val="false"/>
                <w:color w:val="000000"/>
                <w:sz w:val="20"/>
              </w:rPr>
              <w:t>
герi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w:t>
            </w:r>
            <w:r>
              <w:br/>
            </w:r>
            <w:r>
              <w:rPr>
                <w:rFonts w:ascii="Times New Roman"/>
                <w:b w:val="false"/>
                <w:i w:val="false"/>
                <w:color w:val="000000"/>
                <w:sz w:val="20"/>
              </w:rPr>
              <w:t>
рiстiң, рә</w:t>
            </w:r>
            <w:r>
              <w:br/>
            </w:r>
            <w:r>
              <w:rPr>
                <w:rFonts w:ascii="Times New Roman"/>
                <w:b w:val="false"/>
                <w:i w:val="false"/>
                <w:color w:val="000000"/>
                <w:sz w:val="20"/>
              </w:rPr>
              <w:t>
сімнің, опе</w:t>
            </w:r>
            <w:r>
              <w:br/>
            </w:r>
            <w:r>
              <w:rPr>
                <w:rFonts w:ascii="Times New Roman"/>
                <w:b w:val="false"/>
                <w:i w:val="false"/>
                <w:color w:val="000000"/>
                <w:sz w:val="20"/>
              </w:rPr>
              <w:t>
рацияның) және олардың сипаттамасы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 мен өті</w:t>
            </w:r>
            <w:r>
              <w:br/>
            </w:r>
            <w:r>
              <w:rPr>
                <w:rFonts w:ascii="Times New Roman"/>
                <w:b w:val="false"/>
                <w:i w:val="false"/>
                <w:color w:val="000000"/>
                <w:sz w:val="20"/>
              </w:rPr>
              <w:t>
ніштерді қабылдай</w:t>
            </w:r>
            <w:r>
              <w:br/>
            </w:r>
            <w:r>
              <w:rPr>
                <w:rFonts w:ascii="Times New Roman"/>
                <w:b w:val="false"/>
                <w:i w:val="false"/>
                <w:color w:val="000000"/>
                <w:sz w:val="20"/>
              </w:rPr>
              <w:t>
ды, жур</w:t>
            </w:r>
            <w:r>
              <w:br/>
            </w:r>
            <w:r>
              <w:rPr>
                <w:rFonts w:ascii="Times New Roman"/>
                <w:b w:val="false"/>
                <w:i w:val="false"/>
                <w:color w:val="000000"/>
                <w:sz w:val="20"/>
              </w:rPr>
              <w:t>
налға тіркейді және ЖАО әкіміне тапсырады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 мен өті</w:t>
            </w:r>
            <w:r>
              <w:br/>
            </w:r>
            <w:r>
              <w:rPr>
                <w:rFonts w:ascii="Times New Roman"/>
                <w:b w:val="false"/>
                <w:i w:val="false"/>
                <w:color w:val="000000"/>
                <w:sz w:val="20"/>
              </w:rPr>
              <w:t>
ніштерді қарайды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w:t>
            </w:r>
            <w:r>
              <w:br/>
            </w:r>
            <w:r>
              <w:rPr>
                <w:rFonts w:ascii="Times New Roman"/>
                <w:b w:val="false"/>
                <w:i w:val="false"/>
                <w:color w:val="000000"/>
                <w:sz w:val="20"/>
              </w:rPr>
              <w:t>
тер,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шылық-өкiм</w:t>
            </w:r>
            <w:r>
              <w:br/>
            </w:r>
            <w:r>
              <w:rPr>
                <w:rFonts w:ascii="Times New Roman"/>
                <w:b w:val="false"/>
                <w:i w:val="false"/>
                <w:color w:val="000000"/>
                <w:sz w:val="20"/>
              </w:rPr>
              <w:t>
дiк шешiмi)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42"/>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процесiнiң 1-сызбасы</w:t>
      </w:r>
    </w:p>
    <w:p>
      <w:pPr>
        <w:spacing w:after="0"/>
        <w:ind w:left="0"/>
        <w:jc w:val="both"/>
      </w:pPr>
      <w:r>
        <w:drawing>
          <wp:inline distT="0" distB="0" distL="0" distR="0">
            <wp:extent cx="8039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39100" cy="5105400"/>
                    </a:xfrm>
                    <a:prstGeom prst="rect">
                      <a:avLst/>
                    </a:prstGeom>
                  </pic:spPr>
                </pic:pic>
              </a:graphicData>
            </a:graphic>
          </wp:inline>
        </w:drawing>
      </w:r>
    </w:p>
    <w:p>
      <w:pPr>
        <w:spacing w:after="0"/>
        <w:ind w:left="0"/>
        <w:jc w:val="left"/>
      </w:pPr>
      <w:r>
        <w:rPr>
          <w:rFonts w:ascii="Times New Roman"/>
          <w:b/>
          <w:i w:val="false"/>
          <w:color w:val="000000"/>
        </w:rPr>
        <w:t xml:space="preserve"> 2-сызба.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7797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5638800"/>
                    </a:xfrm>
                    <a:prstGeom prst="rect">
                      <a:avLst/>
                    </a:prstGeom>
                  </pic:spPr>
                </pic:pic>
              </a:graphicData>
            </a:graphic>
          </wp:inline>
        </w:drawing>
      </w:r>
    </w:p>
    <w:bookmarkStart w:name="z82" w:id="43"/>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30 шілдедегі № 198</w:t>
      </w:r>
      <w:r>
        <w:br/>
      </w:r>
      <w:r>
        <w:rPr>
          <w:rFonts w:ascii="Times New Roman"/>
          <w:b w:val="false"/>
          <w:i w:val="false"/>
          <w:color w:val="000000"/>
          <w:sz w:val="28"/>
        </w:rPr>
        <w:t>
қаулысымен бекiтiлдi</w:t>
      </w:r>
    </w:p>
    <w:bookmarkEnd w:id="43"/>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үйлерiне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Шал ақын аудандық әкімдігінің 27.11.2012 </w:t>
      </w:r>
      <w:r>
        <w:rPr>
          <w:rFonts w:ascii="Times New Roman"/>
          <w:b w:val="false"/>
          <w:i w:val="false"/>
          <w:color w:val="ff0000"/>
          <w:sz w:val="28"/>
        </w:rPr>
        <w:t>N 357</w:t>
      </w:r>
      <w:r>
        <w:rPr>
          <w:rFonts w:ascii="Times New Roman"/>
          <w:b w:val="false"/>
          <w:i w:val="false"/>
          <w:color w:val="ff0000"/>
          <w:sz w:val="28"/>
        </w:rPr>
        <w:t xml:space="preserve"> қаулысымен (ресми жарияланған күннен бастап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