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6cbc" w14:textId="f5b6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Шал ақын ауданының селолық елді мекендеріне жұмыс істеуге және тұруға келген денсаулық сақтау, білім беру, әлеуметтік қамтамасыз ету, мәдениет, спорт және ветеринария мамандарына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2012 жылғы 1 тамыздағы N 5/5 шешімі. Солтүстік Қазақстан облысының Әділет департаментінде 2012 жылғы 23 тамызда N 13-14-156 тіркелді. Күші жойылды - Солтүстік Қазақстан облысы Шал ақын аудандық мәслихатының 2012 жылғы 20 желтоқсандағы N 11/10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мәслихатының 2012.12.20 N 11/10 Шешімімен</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 туралы»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Шал ақын ауданының селолық елді мекендеріне жұмыс істеуге және тұруға келген денсаулық сақтау, білім беру, әлеуметтік қамтамасыз ету, мәдениет, спорт мамандарына және ветеринария саласында қызмет атқаратын ветеринария мамандарына:</w:t>
      </w:r>
      <w:r>
        <w:br/>
      </w:r>
      <w:r>
        <w:rPr>
          <w:rFonts w:ascii="Times New Roman"/>
          <w:b w:val="false"/>
          <w:i w:val="false"/>
          <w:color w:val="000000"/>
          <w:sz w:val="28"/>
        </w:rPr>
        <w:t>
      1) жетпіс есе айлық есептік көрсеткішке тең мөлшер сомасында көтерме жәрдемақы;</w:t>
      </w:r>
      <w:r>
        <w:br/>
      </w:r>
      <w:r>
        <w:rPr>
          <w:rFonts w:ascii="Times New Roman"/>
          <w:b w:val="false"/>
          <w:i w:val="false"/>
          <w:color w:val="000000"/>
          <w:sz w:val="28"/>
        </w:rPr>
        <w:t>
      2) айлық есептік көрсеткіштің бір мың бес жүз есе мөлшерінен аспайтын сомада бюджет несиесі – тұрғын-үй сатып 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2011 жылдың 21 желтоқсанынан № 44/4 «2012 жылы Шал ақын ауданының селолық елді мекендеріне жұмыс істеуге және тұруға келген денсаулық сақтау, білім беру, әлеуметтік қамтамасыз ету, мәдениет және спорт мамандарына үй сатып алуға көтерме жәрдемақы және әлеуметтік қолдау ұсыну туралы» Шал ақын аудандық мәслихат </w:t>
      </w:r>
      <w:r>
        <w:rPr>
          <w:rFonts w:ascii="Times New Roman"/>
          <w:b w:val="false"/>
          <w:i w:val="false"/>
          <w:color w:val="000000"/>
          <w:sz w:val="28"/>
        </w:rPr>
        <w:t>шешімінің</w:t>
      </w:r>
      <w:r>
        <w:rPr>
          <w:rFonts w:ascii="Times New Roman"/>
          <w:b w:val="false"/>
          <w:i w:val="false"/>
          <w:color w:val="000000"/>
          <w:sz w:val="28"/>
        </w:rPr>
        <w:t xml:space="preserve"> (2012 жылдың 13 қаңтарында № 13-14-143 нормативтік құқықтық актілерді мемлекеттік тіркеу Тізілімінде тіркелген, 2012 жылдың 27 қаңтарынан № 5 «Парыз» аудандық газетінде және 2012 жылдың 27 қаңтарынан № 5 «Новатор» аудандық газетінде жарияланған) күші жойылды деп саналсын.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мәслихаты                         Аудандық мәслихаттың</w:t>
      </w:r>
      <w:r>
        <w:br/>
      </w:r>
      <w:r>
        <w:rPr>
          <w:rFonts w:ascii="Times New Roman"/>
          <w:b w:val="false"/>
          <w:i w:val="false"/>
          <w:color w:val="000000"/>
          <w:sz w:val="28"/>
        </w:rPr>
        <w:t>
</w:t>
      </w:r>
      <w:r>
        <w:rPr>
          <w:rFonts w:ascii="Times New Roman"/>
          <w:b w:val="false"/>
          <w:i/>
          <w:color w:val="000000"/>
          <w:sz w:val="28"/>
        </w:rPr>
        <w:t>      V сессиясының төрағасы                     хатшысы</w:t>
      </w:r>
      <w:r>
        <w:br/>
      </w:r>
      <w:r>
        <w:rPr>
          <w:rFonts w:ascii="Times New Roman"/>
          <w:b w:val="false"/>
          <w:i w:val="false"/>
          <w:color w:val="000000"/>
          <w:sz w:val="28"/>
        </w:rPr>
        <w:t>
</w:t>
      </w:r>
      <w:r>
        <w:rPr>
          <w:rFonts w:ascii="Times New Roman"/>
          <w:b w:val="false"/>
          <w:i/>
          <w:color w:val="000000"/>
          <w:sz w:val="28"/>
        </w:rPr>
        <w:t>      К. Байзаков                                Н. Дятлов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«Шал ақын ауданының ауыл шаруашылық</w:t>
      </w:r>
      <w:r>
        <w:br/>
      </w:r>
      <w:r>
        <w:rPr>
          <w:rFonts w:ascii="Times New Roman"/>
          <w:b w:val="false"/>
          <w:i w:val="false"/>
          <w:color w:val="000000"/>
          <w:sz w:val="28"/>
        </w:rPr>
        <w:t>
</w:t>
      </w:r>
      <w:r>
        <w:rPr>
          <w:rFonts w:ascii="Times New Roman"/>
          <w:b w:val="false"/>
          <w:i/>
          <w:color w:val="000000"/>
          <w:sz w:val="28"/>
        </w:rPr>
        <w:t>      және ветеринария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 Пашковский</w:t>
      </w:r>
    </w:p>
    <w:p>
      <w:pPr>
        <w:spacing w:after="0"/>
        <w:ind w:left="0"/>
        <w:jc w:val="both"/>
      </w:pPr>
      <w:r>
        <w:rPr>
          <w:rFonts w:ascii="Times New Roman"/>
          <w:b w:val="false"/>
          <w:i/>
          <w:color w:val="000000"/>
          <w:sz w:val="28"/>
        </w:rPr>
        <w:t>      «Шал ақын ауданының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бастығының м.а.                            Ж. Хасенова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