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3418" w14:textId="3113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жылдарған арналған аудан бюджеті туралы" аудандық мәслихаттың 2011 жылғы 21 желтоқсандағы N 2-37с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2012 жылғы 6 наурыздағы N 2-2с шешімі. Солтүстік Қазақстан облысының Әділет департаментінде 2012 жылғы 4 сәуірде N 13-13-159 тіркелді. Қолдану мерзімінің өтуіне байланысты күшін жойды (Солтүстік Қазақстан облысы Уәлиханов аудандық мәслихатының 2013 жылғы 14 ақпандағы N 02-03-03/40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аудандық мәслихатының 14.02.2013 N 02-03-03/40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«2012-2014 жылдарға арналған аудан бюджеті туралы» аудандық мәслихаттың 2011 жылғы 21 желтоқсандағы № 2-37с (2012 жылғы 18 қаңтардағы № 13-13-153 нормативтік құқықтық актілерді мемлекеттік тіркеу тізілімінде тіркелген және 2012 жылғы 5 наурыздағы «Кызыл Ту»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кірістер – 1 980 998 мың теңге, соның ішінде мыналар бойынша:</w:t>
      </w:r>
      <w:r>
        <w:br/>
      </w:r>
      <w:r>
        <w:rPr>
          <w:rFonts w:ascii="Times New Roman"/>
          <w:b w:val="false"/>
          <w:i w:val="false"/>
          <w:color w:val="000000"/>
          <w:sz w:val="28"/>
        </w:rPr>
        <w:t>
      салықтық түсімдер – 176 191 мың теңге;</w:t>
      </w:r>
      <w:r>
        <w:br/>
      </w:r>
      <w:r>
        <w:rPr>
          <w:rFonts w:ascii="Times New Roman"/>
          <w:b w:val="false"/>
          <w:i w:val="false"/>
          <w:color w:val="000000"/>
          <w:sz w:val="28"/>
        </w:rPr>
        <w:t>
салықтық емес түсімдер – 1 162 мың теңге;</w:t>
      </w:r>
      <w:r>
        <w:br/>
      </w:r>
      <w:r>
        <w:rPr>
          <w:rFonts w:ascii="Times New Roman"/>
          <w:b w:val="false"/>
          <w:i w:val="false"/>
          <w:color w:val="000000"/>
          <w:sz w:val="28"/>
        </w:rPr>
        <w:t>
      негізгі капиталды сатудан түсетін түсімдер – 2 028 мың теңге;</w:t>
      </w:r>
      <w:r>
        <w:br/>
      </w:r>
      <w:r>
        <w:rPr>
          <w:rFonts w:ascii="Times New Roman"/>
          <w:b w:val="false"/>
          <w:i w:val="false"/>
          <w:color w:val="000000"/>
          <w:sz w:val="28"/>
        </w:rPr>
        <w:t>
      трансферттер түсімі – 1 801 617 мың теңге.</w:t>
      </w:r>
      <w:r>
        <w:br/>
      </w:r>
      <w:r>
        <w:rPr>
          <w:rFonts w:ascii="Times New Roman"/>
          <w:b w:val="false"/>
          <w:i w:val="false"/>
          <w:color w:val="000000"/>
          <w:sz w:val="28"/>
        </w:rPr>
        <w:t>
      2) шығындар – 2 039 196,3 мың теңге;</w:t>
      </w:r>
      <w:r>
        <w:br/>
      </w:r>
      <w:r>
        <w:rPr>
          <w:rFonts w:ascii="Times New Roman"/>
          <w:b w:val="false"/>
          <w:i w:val="false"/>
          <w:color w:val="000000"/>
          <w:sz w:val="28"/>
        </w:rPr>
        <w:t>
      3) таза бюджеттік кредиттеу – 19 286 мың теңге, оның ішінде:</w:t>
      </w:r>
      <w:r>
        <w:br/>
      </w:r>
      <w:r>
        <w:rPr>
          <w:rFonts w:ascii="Times New Roman"/>
          <w:b w:val="false"/>
          <w:i w:val="false"/>
          <w:color w:val="000000"/>
          <w:sz w:val="28"/>
        </w:rPr>
        <w:t>
      бюджеттік кредиттер – 24 270 мың теңге;</w:t>
      </w:r>
      <w:r>
        <w:br/>
      </w:r>
      <w:r>
        <w:rPr>
          <w:rFonts w:ascii="Times New Roman"/>
          <w:b w:val="false"/>
          <w:i w:val="false"/>
          <w:color w:val="000000"/>
          <w:sz w:val="28"/>
        </w:rPr>
        <w:t>
      бюджеттік кредиттерді өтеу – 4984 мың теңге;</w:t>
      </w:r>
      <w:r>
        <w:br/>
      </w:r>
      <w:r>
        <w:rPr>
          <w:rFonts w:ascii="Times New Roman"/>
          <w:b w:val="false"/>
          <w:i w:val="false"/>
          <w:color w:val="000000"/>
          <w:sz w:val="28"/>
        </w:rPr>
        <w:t>
      4) қаржылық активтерімен операциялар бойынша сальдо – 0, оның iшiнде:</w:t>
      </w:r>
      <w:r>
        <w:br/>
      </w:r>
      <w:r>
        <w:rPr>
          <w:rFonts w:ascii="Times New Roman"/>
          <w:b w:val="false"/>
          <w:i w:val="false"/>
          <w:color w:val="000000"/>
          <w:sz w:val="28"/>
        </w:rPr>
        <w:t>
      қаржы активтерiн сатып алу – 0;</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тапшылығы – -77 484,3 мың теңге;</w:t>
      </w:r>
      <w:r>
        <w:br/>
      </w:r>
      <w:r>
        <w:rPr>
          <w:rFonts w:ascii="Times New Roman"/>
          <w:b w:val="false"/>
          <w:i w:val="false"/>
          <w:color w:val="000000"/>
          <w:sz w:val="28"/>
        </w:rPr>
        <w:t xml:space="preserve">
      6) бюджеттің тапшылығын қаржыландыру – 77 484,3 мың теңге. </w:t>
      </w:r>
      <w:r>
        <w:br/>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келесі мазмұндағы 11) және 12) тармақшаларымен толықтырылсын:</w:t>
      </w:r>
      <w:r>
        <w:br/>
      </w:r>
      <w:r>
        <w:rPr>
          <w:rFonts w:ascii="Times New Roman"/>
          <w:b w:val="false"/>
          <w:i w:val="false"/>
          <w:color w:val="000000"/>
          <w:sz w:val="28"/>
        </w:rPr>
        <w:t>
      «11) жұмыспен қамту 2020 бағдарламасы аясында инженерлік-коммуникациялық инфрақұрылымды дамытуға – 11 200 мың теңге.</w:t>
      </w:r>
      <w:r>
        <w:br/>
      </w:r>
      <w:r>
        <w:rPr>
          <w:rFonts w:ascii="Times New Roman"/>
          <w:b w:val="false"/>
          <w:i w:val="false"/>
          <w:color w:val="000000"/>
          <w:sz w:val="28"/>
        </w:rPr>
        <w:t>
      12) жұмыспен қамту 2020 бағдарламасы шеңберінде тұрғын үй салу және сатып алу және инженерлік коммуникациялық инфрақұрылымдарды салу және (немесе) сатып алу және дамыту – 44 140 мың теңге.»;</w:t>
      </w:r>
      <w:r>
        <w:br/>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мазмұндағы 8) тармақшасымен толықтырылсын:</w:t>
      </w:r>
      <w:r>
        <w:br/>
      </w:r>
      <w:r>
        <w:rPr>
          <w:rFonts w:ascii="Times New Roman"/>
          <w:b w:val="false"/>
          <w:i w:val="false"/>
          <w:color w:val="000000"/>
          <w:sz w:val="28"/>
        </w:rPr>
        <w:t>
      «8) жұмыспен қамту 2020 бағдарламасы аясында инженерлік-коммуникациялық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 – 4 414 мың теңге.»;</w:t>
      </w:r>
      <w:r>
        <w:br/>
      </w:r>
      <w:r>
        <w:rPr>
          <w:rFonts w:ascii="Times New Roman"/>
          <w:b w:val="false"/>
          <w:i w:val="false"/>
          <w:color w:val="000000"/>
          <w:sz w:val="28"/>
        </w:rPr>
        <w:t>
      келесі мазмұндағы 15-1-тармағымен толықтырылсын:</w:t>
      </w:r>
      <w:r>
        <w:br/>
      </w:r>
      <w:r>
        <w:rPr>
          <w:rFonts w:ascii="Times New Roman"/>
          <w:b w:val="false"/>
          <w:i w:val="false"/>
          <w:color w:val="000000"/>
          <w:sz w:val="28"/>
        </w:rPr>
        <w:t>
      «15-1. 9-қосымшаға сәйкес аудандық бюджеттiң шығыстары қаржылық жыл басына 58 198,3 мың теңге сомада қалыптасқан аудандық бюджет қаражатының бос қалдықтары және 2011 жылы пайдаланылмаған республикалық және облыстық бюджеттерден 3762,1 мың теңге сомада берiлген нысаналы трансферттердi қайтару есебiнен көзделсiн, тұрғын үй салуға толық пайдаланылмаған кредиттер - 24746,0 мың теңге, инженерлік-коммуникациялық инфрақұрылымды дамытуға – 7803,1 мың теңге көзделсін»;</w:t>
      </w:r>
      <w:r>
        <w:br/>
      </w:r>
      <w:r>
        <w:rPr>
          <w:rFonts w:ascii="Times New Roman"/>
          <w:b w:val="false"/>
          <w:i w:val="false"/>
          <w:color w:val="000000"/>
          <w:sz w:val="28"/>
        </w:rPr>
        <w:t>
      көрсетілген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 (қоса беріледі);</w:t>
      </w:r>
      <w:r>
        <w:br/>
      </w:r>
      <w:r>
        <w:rPr>
          <w:rFonts w:ascii="Times New Roman"/>
          <w:b w:val="false"/>
          <w:i w:val="false"/>
          <w:color w:val="000000"/>
          <w:sz w:val="28"/>
        </w:rPr>
        <w:t>
      осы шешiмге </w:t>
      </w:r>
      <w:r>
        <w:rPr>
          <w:rFonts w:ascii="Times New Roman"/>
          <w:b w:val="false"/>
          <w:i w:val="false"/>
          <w:color w:val="000000"/>
          <w:sz w:val="28"/>
        </w:rPr>
        <w:t>3-қосымшаға</w:t>
      </w:r>
      <w:r>
        <w:rPr>
          <w:rFonts w:ascii="Times New Roman"/>
          <w:b w:val="false"/>
          <w:i w:val="false"/>
          <w:color w:val="000000"/>
          <w:sz w:val="28"/>
        </w:rPr>
        <w:t xml:space="preserve"> сәйкес көрсетiлген шешiмге 9-қосымшамен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 Кәдіров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м.а.                   А. Нұрмағанбетова</w:t>
      </w:r>
    </w:p>
    <w:bookmarkStart w:name="z4" w:id="2"/>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2012 жылғы 6 наурыздағы № 2-2с-қосымша</w:t>
      </w:r>
      <w:r>
        <w:br/>
      </w:r>
      <w:r>
        <w:rPr>
          <w:rFonts w:ascii="Times New Roman"/>
          <w:b w:val="false"/>
          <w:i w:val="false"/>
          <w:color w:val="000000"/>
          <w:sz w:val="28"/>
        </w:rPr>
        <w:t>
сессиясының шешіміне 1-қосымша</w:t>
      </w:r>
    </w:p>
    <w:bookmarkEnd w:id="2"/>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2011 жылғы 21 желтоқсандағы № 2-37с-қосымша</w:t>
      </w:r>
      <w:r>
        <w:br/>
      </w:r>
      <w:r>
        <w:rPr>
          <w:rFonts w:ascii="Times New Roman"/>
          <w:b w:val="false"/>
          <w:i w:val="false"/>
          <w:color w:val="000000"/>
          <w:sz w:val="28"/>
        </w:rPr>
        <w:t>
сессиясының шешіміне 1-қосымша</w:t>
      </w:r>
    </w:p>
    <w:p>
      <w:pPr>
        <w:spacing w:after="0"/>
        <w:ind w:left="0"/>
        <w:jc w:val="left"/>
      </w:pPr>
      <w:r>
        <w:rPr>
          <w:rFonts w:ascii="Times New Roman"/>
          <w:b/>
          <w:i w:val="false"/>
          <w:color w:val="000000"/>
        </w:rPr>
        <w:t xml:space="preserve"> 2012 жылға арналған Уәлиханов ауданының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53"/>
        <w:gridCol w:w="693"/>
        <w:gridCol w:w="7333"/>
        <w:gridCol w:w="19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1 980 998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1 801 617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1 801 617</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53"/>
        <w:gridCol w:w="713"/>
        <w:gridCol w:w="7293"/>
        <w:gridCol w:w="22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2 039 196,3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182 439,1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12 563</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11 427</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8 993</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1 355 953</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91 689</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91 528</w:t>
            </w:r>
          </w:p>
        </w:tc>
      </w:tr>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1 243 413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1 194 815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19 067</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20 023</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142 907,0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118 754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42 183</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22 806</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12 197</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24 153</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177 429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 салу және сатып алу және инженерлік-коммуникациялық инфрақұрылымдарды салу және (немесе) сатып алу және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96 438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79 314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7 599</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14 854</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6 778</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3 762,1</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19 286,0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-77 484,3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Бюджеттің тапшылығын қаржыландыру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77 484,3</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58 198,3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58 198,3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58 198,3</w:t>
            </w:r>
          </w:p>
        </w:tc>
      </w:tr>
    </w:tbl>
    <w:bookmarkStart w:name="z5" w:id="3"/>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2012 жылғы 6 наурыздағы № 2-2с-қосымша</w:t>
      </w:r>
      <w:r>
        <w:br/>
      </w:r>
      <w:r>
        <w:rPr>
          <w:rFonts w:ascii="Times New Roman"/>
          <w:b w:val="false"/>
          <w:i w:val="false"/>
          <w:color w:val="000000"/>
          <w:sz w:val="28"/>
        </w:rPr>
        <w:t>
сессиясының шешіміне 2-қосымша</w:t>
      </w:r>
    </w:p>
    <w:bookmarkEnd w:id="3"/>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2011 жылғы 21 желтоқсандағы № 2-37с-қосымша</w:t>
      </w:r>
      <w:r>
        <w:br/>
      </w:r>
      <w:r>
        <w:rPr>
          <w:rFonts w:ascii="Times New Roman"/>
          <w:b w:val="false"/>
          <w:i w:val="false"/>
          <w:color w:val="000000"/>
          <w:sz w:val="28"/>
        </w:rPr>
        <w:t>
сессиясының шешіміне 5-қосымша</w:t>
      </w:r>
    </w:p>
    <w:p>
      <w:pPr>
        <w:spacing w:after="0"/>
        <w:ind w:left="0"/>
        <w:jc w:val="left"/>
      </w:pPr>
      <w:r>
        <w:rPr>
          <w:rFonts w:ascii="Times New Roman"/>
          <w:b/>
          <w:i w:val="false"/>
          <w:color w:val="000000"/>
        </w:rPr>
        <w:t xml:space="preserve"> ТІЗБЕ 2012 жылғы әр бір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733"/>
        <w:gridCol w:w="7873"/>
        <w:gridCol w:w="15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96883</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96883</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96883,0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bl>
    <w:bookmarkStart w:name="z6" w:id="4"/>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2012 жылғы 6 наурыздағы № 2-2с-қосымша</w:t>
      </w:r>
      <w:r>
        <w:br/>
      </w:r>
      <w:r>
        <w:rPr>
          <w:rFonts w:ascii="Times New Roman"/>
          <w:b w:val="false"/>
          <w:i w:val="false"/>
          <w:color w:val="000000"/>
          <w:sz w:val="28"/>
        </w:rPr>
        <w:t>
сессиясының шешіміне 3-қосымша</w:t>
      </w:r>
    </w:p>
    <w:bookmarkEnd w:id="4"/>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2011 жылғы 21 желтоқсандағы № 2-37с-қосымша</w:t>
      </w:r>
      <w:r>
        <w:br/>
      </w:r>
      <w:r>
        <w:rPr>
          <w:rFonts w:ascii="Times New Roman"/>
          <w:b w:val="false"/>
          <w:i w:val="false"/>
          <w:color w:val="000000"/>
          <w:sz w:val="28"/>
        </w:rPr>
        <w:t>
сессиясының шешіміне 9-қосымша</w:t>
      </w:r>
    </w:p>
    <w:p>
      <w:pPr>
        <w:spacing w:after="0"/>
        <w:ind w:left="0"/>
        <w:jc w:val="left"/>
      </w:pPr>
      <w:r>
        <w:rPr>
          <w:rFonts w:ascii="Times New Roman"/>
          <w:b/>
          <w:i w:val="false"/>
          <w:color w:val="000000"/>
        </w:rPr>
        <w:t xml:space="preserve"> 2012 жылғы 1 қаңтарға қалыптасқан бюджеттiк қаражаттың бос қалдықтарын бағыттау, және 2011 жылы пайдаланылмаған республикалық және облыстық бюджеттерден нысаналы трансферттердi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773"/>
        <w:gridCol w:w="7613"/>
        <w:gridCol w:w="173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58 198,3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48 651,1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32 830,1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24 746,0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 салу және сатып алу және инженерлік-коммуникациялық инфрақұрылымдарды салу және (немесе) сатып алу және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8 084,1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15 821,0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3 762,1</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