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d792" w14:textId="3dcd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21 тамыздағы N 225 қаулысы. Солтүстік Қазақстан облысының Әділет департаментінде 2012 жылғы 13 қыркүйекте N 1847 тіркелді. Күші жойылды – Солтүстік Қазақстан облысы Тимирязев аудандық әкімдігінің 2012 жылғы 9 қазандағы N 274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2012 жылғы 9 қазандағы N 274 қаулысымен</w:t>
      </w:r>
      <w:r>
        <w:br/>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Е.В. Худяковқа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жариялаған күнінен бастап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Көлік және коммуникация министрі</w:t>
            </w:r>
            <w:r>
              <w:br/>
            </w:r>
            <w:r>
              <w:rPr>
                <w:rFonts w:ascii="Times New Roman"/>
                <w:b w:val="false"/>
                <w:i w:val="false"/>
                <w:color w:val="000000"/>
                <w:sz w:val="20"/>
              </w:rPr>
              <w:t>
</w:t>
            </w:r>
            <w:r>
              <w:rPr>
                <w:rFonts w:ascii="Times New Roman"/>
                <w:b w:val="false"/>
                <w:i/>
                <w:color w:val="000000"/>
                <w:sz w:val="20"/>
              </w:rPr>
              <w:t>       2012 жылғы 21 тамыз</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Қасенов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 Жұмағалиев</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Тимрязев ауданы әкімдігінің</w:t>
            </w:r>
            <w:r>
              <w:br/>
            </w:r>
            <w:r>
              <w:rPr>
                <w:rFonts w:ascii="Times New Roman"/>
                <w:b w:val="false"/>
                <w:i w:val="false"/>
                <w:color w:val="000000"/>
                <w:sz w:val="20"/>
              </w:rPr>
              <w:t xml:space="preserve">
2012 жылғы 21 тамыздағы </w:t>
            </w:r>
            <w:r>
              <w:br/>
            </w:r>
            <w:r>
              <w:rPr>
                <w:rFonts w:ascii="Times New Roman"/>
                <w:b w:val="false"/>
                <w:i w:val="false"/>
                <w:color w:val="000000"/>
                <w:sz w:val="20"/>
              </w:rPr>
              <w:t>
№ 225 қаулысымен бекітілді</w:t>
            </w:r>
          </w:p>
          <w:bookmarkEnd w:id="1"/>
        </w:tc>
      </w:tr>
    </w:tbl>
    <w:bookmarkStart w:name="z6" w:id="2"/>
    <w:p>
      <w:pPr>
        <w:spacing w:after="0"/>
        <w:ind w:left="0"/>
        <w:jc w:val="left"/>
      </w:pPr>
      <w:r>
        <w:rPr>
          <w:rFonts w:ascii="Times New Roman"/>
          <w:b/>
          <w:i w:val="false"/>
          <w:color w:val="000000"/>
        </w:rPr>
        <w:t xml:space="preserve">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xml:space="preserve">      1. Мемлекеттік қызмет «Жамбыл ауданының білім бөлімі» мемлекеттік мекемесімен (бұдан әрі – ЖАО), балама негізде тұрғылықты жері бойынша халыққа қызмет көрсету орталықтары арқылы (бұдан әрі - Орталық), сондай-ақ «электрондық үкімет» веб-порталы (бұдан әрі – ЭҮП) арқылы www.e.gov.kz мекенжайы бойынша көрсетіледі. </w:t>
      </w:r>
      <w:r>
        <w:br/>
      </w:r>
      <w:r>
        <w:rPr>
          <w:rFonts w:ascii="Times New Roman"/>
          <w:b w:val="false"/>
          <w:i w:val="false"/>
          <w:color w:val="000000"/>
          <w:sz w:val="28"/>
        </w:rPr>
        <w:t>
      2. Электрондық мемлекеттік қызмет «Қазақстан Республикасы Үкіметінің 2007 жылғы 30 маусымдағы № 561 қаулысына өзгертулер енгізу және Қазақстан Республикасының ғылым және білім Министірлігі қызметі мемлекеттік стандартын бекіту туралы» Қазақстан Республикасы Үкіметінің 2010 жылғы 26 ақпандағы № 140 қаулысымен бекітілген,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әзірленген. </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 берудің автоматтандырылу дәрежесі: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қызмет көрсету түрі: транзакциялық қызмет. </w:t>
      </w:r>
      <w:r>
        <w:br/>
      </w:r>
      <w:r>
        <w:rPr>
          <w:rFonts w:ascii="Times New Roman"/>
          <w:b w:val="false"/>
          <w:i w:val="false"/>
          <w:color w:val="000000"/>
          <w:sz w:val="28"/>
        </w:rPr>
        <w:t>
</w:t>
      </w:r>
      <w:r>
        <w:rPr>
          <w:rFonts w:ascii="Times New Roman"/>
          <w:b w:val="false"/>
          <w:i w:val="false"/>
          <w:color w:val="000000"/>
          <w:sz w:val="28"/>
        </w:rPr>
        <w:t xml:space="preserve">
      5. Осы Регламентте қолданылатын түсініктер мен қысқартулар: </w:t>
      </w:r>
      <w:r>
        <w:br/>
      </w:r>
      <w:r>
        <w:rPr>
          <w:rFonts w:ascii="Times New Roman"/>
          <w:b w:val="false"/>
          <w:i w:val="false"/>
          <w:color w:val="000000"/>
          <w:sz w:val="28"/>
        </w:rPr>
        <w:t>
      1) «электрондық үкіметтің» веб - порталы (бұдан әрі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w:t>
      </w:r>
      <w:r>
        <w:rPr>
          <w:rFonts w:ascii="Times New Roman"/>
          <w:b w:val="false"/>
          <w:i w:val="false"/>
          <w:color w:val="000000"/>
          <w:sz w:val="28"/>
        </w:rPr>
        <w:t>
      2) мемлекеттік орган (бұдан әрі - ЖАО) – электронды мемлекеттік қызметті тікелей ұсынатын «Солтүстік Қазақстан облысы Тимирязев ауданының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
      3) МБҰ – мектепке дейінгі балалар ұйымы;</w:t>
      </w:r>
      <w:r>
        <w:br/>
      </w:r>
      <w:r>
        <w:rPr>
          <w:rFonts w:ascii="Times New Roman"/>
          <w:b w:val="false"/>
          <w:i w:val="false"/>
          <w:color w:val="000000"/>
          <w:sz w:val="28"/>
        </w:rPr>
        <w:t>
</w:t>
      </w:r>
      <w:r>
        <w:rPr>
          <w:rFonts w:ascii="Times New Roman"/>
          <w:b w:val="false"/>
          <w:i w:val="false"/>
          <w:color w:val="000000"/>
          <w:sz w:val="28"/>
        </w:rPr>
        <w:t xml:space="preserve">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w:t>
      </w:r>
      <w:r>
        <w:rPr>
          <w:rFonts w:ascii="Times New Roman"/>
          <w:b w:val="false"/>
          <w:i w:val="false"/>
          <w:color w:val="000000"/>
          <w:sz w:val="28"/>
        </w:rPr>
        <w:t xml:space="preserve">
      5)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w:t>
      </w:r>
      <w:r>
        <w:rPr>
          <w:rFonts w:ascii="Times New Roman"/>
          <w:b w:val="false"/>
          <w:i w:val="false"/>
          <w:color w:val="000000"/>
          <w:sz w:val="28"/>
        </w:rPr>
        <w:t xml:space="preserve">
      6) ЖАО АЖ – жергілікті атқарушы органдардың ақпараттық жүйесі/ жергілікті атқарушы орган қызметкерінің автоматтандырылған жұмыс орны ретіндегі Қазақстан Республикасының «электрондық үкіметі» шлюзінің кіші жүйесі; </w:t>
      </w:r>
      <w:r>
        <w:br/>
      </w:r>
      <w:r>
        <w:rPr>
          <w:rFonts w:ascii="Times New Roman"/>
          <w:b w:val="false"/>
          <w:i w:val="false"/>
          <w:color w:val="000000"/>
          <w:sz w:val="28"/>
        </w:rPr>
        <w:t>
</w:t>
      </w:r>
      <w:r>
        <w:rPr>
          <w:rFonts w:ascii="Times New Roman"/>
          <w:b w:val="false"/>
          <w:i w:val="false"/>
          <w:color w:val="000000"/>
          <w:sz w:val="28"/>
        </w:rPr>
        <w:t>
      7) ҰКО АЖ - Қазақстан Республикасының ұлттық куәландыру орталығының ақпараттық жүйесі;</w:t>
      </w:r>
      <w:r>
        <w:br/>
      </w:r>
      <w:r>
        <w:rPr>
          <w:rFonts w:ascii="Times New Roman"/>
          <w:b w:val="false"/>
          <w:i w:val="false"/>
          <w:color w:val="000000"/>
          <w:sz w:val="28"/>
        </w:rPr>
        <w:t>
</w:t>
      </w:r>
      <w:r>
        <w:rPr>
          <w:rFonts w:ascii="Times New Roman"/>
          <w:b w:val="false"/>
          <w:i w:val="false"/>
          <w:color w:val="000000"/>
          <w:sz w:val="28"/>
        </w:rPr>
        <w:t xml:space="preserve">
      8) халыққа қызмет көрсету орталықтарының ақпараттық жүйесі (бұдан әрі – ХҚҚО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w:t>
      </w:r>
      <w:r>
        <w:br/>
      </w:r>
      <w:r>
        <w:rPr>
          <w:rFonts w:ascii="Times New Roman"/>
          <w:b w:val="false"/>
          <w:i w:val="false"/>
          <w:color w:val="000000"/>
          <w:sz w:val="28"/>
        </w:rPr>
        <w:t>
</w:t>
      </w:r>
      <w:r>
        <w:rPr>
          <w:rFonts w:ascii="Times New Roman"/>
          <w:b w:val="false"/>
          <w:i w:val="false"/>
          <w:color w:val="000000"/>
          <w:sz w:val="28"/>
        </w:rPr>
        <w:t xml:space="preserve">
      9)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 </w:t>
      </w:r>
      <w:r>
        <w:br/>
      </w:r>
      <w:r>
        <w:rPr>
          <w:rFonts w:ascii="Times New Roman"/>
          <w:b w:val="false"/>
          <w:i w:val="false"/>
          <w:color w:val="000000"/>
          <w:sz w:val="28"/>
        </w:rPr>
        <w:t>
</w:t>
      </w:r>
      <w:r>
        <w:rPr>
          <w:rFonts w:ascii="Times New Roman"/>
          <w:b w:val="false"/>
          <w:i w:val="false"/>
          <w:color w:val="000000"/>
          <w:sz w:val="28"/>
        </w:rPr>
        <w:t>
      10) тұтынушы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w:t>
      </w:r>
      <w:r>
        <w:rPr>
          <w:rFonts w:ascii="Times New Roman"/>
          <w:b w:val="false"/>
          <w:i w:val="false"/>
          <w:color w:val="000000"/>
          <w:sz w:val="28"/>
        </w:rPr>
        <w:t>
      11)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w:t>
      </w:r>
      <w:r>
        <w:rPr>
          <w:rFonts w:ascii="Times New Roman"/>
          <w:b w:val="false"/>
          <w:i w:val="false"/>
          <w:color w:val="000000"/>
          <w:sz w:val="28"/>
        </w:rPr>
        <w:t>
      12) ҚФБ – құрылымдық–функционалдық бірліктер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w:t>
      </w:r>
      <w:r>
        <w:rPr>
          <w:rFonts w:ascii="Times New Roman"/>
          <w:b w:val="false"/>
          <w:i w:val="false"/>
          <w:color w:val="000000"/>
          <w:sz w:val="28"/>
        </w:rPr>
        <w:t>
      13) транзакциондық қызмет – электрондық сандық қолтаңба қолданылуымен ақпарат алмасуды талап ететін тұтынушыларға электрондық ақпараттық ресурстарды беру қызметі;</w:t>
      </w:r>
      <w:r>
        <w:br/>
      </w:r>
      <w:r>
        <w:rPr>
          <w:rFonts w:ascii="Times New Roman"/>
          <w:b w:val="false"/>
          <w:i w:val="false"/>
          <w:color w:val="000000"/>
          <w:sz w:val="28"/>
        </w:rPr>
        <w:t>
</w:t>
      </w:r>
      <w:r>
        <w:rPr>
          <w:rFonts w:ascii="Times New Roman"/>
          <w:b w:val="false"/>
          <w:i w:val="false"/>
          <w:color w:val="000000"/>
          <w:sz w:val="28"/>
        </w:rPr>
        <w:t xml:space="preserve">
      14) ХҚКО – халыққа қызмет көрсету орталығы; </w:t>
      </w:r>
      <w:r>
        <w:br/>
      </w:r>
      <w:r>
        <w:rPr>
          <w:rFonts w:ascii="Times New Roman"/>
          <w:b w:val="false"/>
          <w:i w:val="false"/>
          <w:color w:val="000000"/>
          <w:sz w:val="28"/>
        </w:rPr>
        <w:t>
</w:t>
      </w:r>
      <w:r>
        <w:rPr>
          <w:rFonts w:ascii="Times New Roman"/>
          <w:b w:val="false"/>
          <w:i w:val="false"/>
          <w:color w:val="000000"/>
          <w:sz w:val="28"/>
        </w:rPr>
        <w:t>
      15)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w:t>
      </w:r>
      <w:r>
        <w:rPr>
          <w:rFonts w:ascii="Times New Roman"/>
          <w:b w:val="false"/>
          <w:i w:val="false"/>
          <w:color w:val="000000"/>
          <w:sz w:val="28"/>
        </w:rPr>
        <w:t xml:space="preserve">
      16)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w:t>
      </w:r>
      <w:r>
        <w:rPr>
          <w:rFonts w:ascii="Times New Roman"/>
          <w:b w:val="false"/>
          <w:i w:val="false"/>
          <w:color w:val="000000"/>
          <w:sz w:val="28"/>
        </w:rPr>
        <w:t xml:space="preserve">
      17) электрондық құжат – өзіндегі ақпарат электрондық - сандық үлгіде табыс етілген және электрондық сандық қолтаңба арқылы куәландырылған құжат; </w:t>
      </w:r>
      <w:r>
        <w:br/>
      </w:r>
      <w:r>
        <w:rPr>
          <w:rFonts w:ascii="Times New Roman"/>
          <w:b w:val="false"/>
          <w:i w:val="false"/>
          <w:color w:val="000000"/>
          <w:sz w:val="28"/>
        </w:rPr>
        <w:t>
</w:t>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r>
        <w:br/>
      </w:r>
      <w:r>
        <w:rPr>
          <w:rFonts w:ascii="Times New Roman"/>
          <w:b w:val="false"/>
          <w:i w:val="false"/>
          <w:color w:val="000000"/>
          <w:sz w:val="28"/>
        </w:rPr>
        <w:t>
 </w:t>
      </w:r>
    </w:p>
    <w:bookmarkEnd w:id="4"/>
    <w:bookmarkStart w:name="z29" w:id="5"/>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5"/>
    <w:bookmarkStart w:name="z30" w:id="6"/>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ЖАО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w:t>
      </w:r>
      <w:r>
        <w:rPr>
          <w:rFonts w:ascii="Times New Roman"/>
          <w:b w:val="false"/>
          <w:i w:val="false"/>
          <w:color w:val="000000"/>
          <w:sz w:val="28"/>
        </w:rPr>
        <w:t xml:space="preserve">
      1) тұтынушы қызмет алу үшін өзімен бірге өтініш пен қажетті құжаттар түпнұсқаларымен ЖАО жүгінуі тиіс. ЖАО қызметкерімен тұтынушының өтініші мен құжаттарының дұрыстығын тексеру; </w:t>
      </w:r>
      <w:r>
        <w:br/>
      </w:r>
      <w:r>
        <w:rPr>
          <w:rFonts w:ascii="Times New Roman"/>
          <w:b w:val="false"/>
          <w:i w:val="false"/>
          <w:color w:val="000000"/>
          <w:sz w:val="28"/>
        </w:rPr>
        <w:t>
</w:t>
      </w:r>
      <w:r>
        <w:rPr>
          <w:rFonts w:ascii="Times New Roman"/>
          <w:b w:val="false"/>
          <w:i w:val="false"/>
          <w:color w:val="000000"/>
          <w:sz w:val="28"/>
        </w:rPr>
        <w:t xml:space="preserve">
      2) 1-үдеріс – ЖАО қызметкерімен ЖСН мен парольді (авторизациялау процесі) электрондық мемлекеттік қызмет көрсету үшін ЖАО АЖ енгізу процесі; </w:t>
      </w:r>
      <w:r>
        <w:br/>
      </w:r>
      <w:r>
        <w:rPr>
          <w:rFonts w:ascii="Times New Roman"/>
          <w:b w:val="false"/>
          <w:i w:val="false"/>
          <w:color w:val="000000"/>
          <w:sz w:val="28"/>
        </w:rPr>
        <w:t>
</w:t>
      </w:r>
      <w:r>
        <w:rPr>
          <w:rFonts w:ascii="Times New Roman"/>
          <w:b w:val="false"/>
          <w:i w:val="false"/>
          <w:color w:val="000000"/>
          <w:sz w:val="28"/>
        </w:rPr>
        <w:t xml:space="preserve">
      3) 1-шарт – ЖСН пен пароль арқылы ЖАО тіркелген қызметкер деректерінің әділдігін ЖАО АЖ тексеру; </w:t>
      </w:r>
      <w:r>
        <w:br/>
      </w:r>
      <w:r>
        <w:rPr>
          <w:rFonts w:ascii="Times New Roman"/>
          <w:b w:val="false"/>
          <w:i w:val="false"/>
          <w:color w:val="000000"/>
          <w:sz w:val="28"/>
        </w:rPr>
        <w:t>
</w:t>
      </w:r>
      <w:r>
        <w:rPr>
          <w:rFonts w:ascii="Times New Roman"/>
          <w:b w:val="false"/>
          <w:i w:val="false"/>
          <w:color w:val="000000"/>
          <w:sz w:val="28"/>
        </w:rPr>
        <w:t xml:space="preserve">
      4) 2-үдеріс – ЖАО қызметкерінің деректерінде бұзушылықтар болуына байланысты ЖАО АЖ авторизациялаудан бас тарту туралы хабарлама қалыптастыру; </w:t>
      </w:r>
      <w:r>
        <w:br/>
      </w:r>
      <w:r>
        <w:rPr>
          <w:rFonts w:ascii="Times New Roman"/>
          <w:b w:val="false"/>
          <w:i w:val="false"/>
          <w:color w:val="000000"/>
          <w:sz w:val="28"/>
        </w:rPr>
        <w:t>
</w:t>
      </w:r>
      <w:r>
        <w:rPr>
          <w:rFonts w:ascii="Times New Roman"/>
          <w:b w:val="false"/>
          <w:i w:val="false"/>
          <w:color w:val="000000"/>
          <w:sz w:val="28"/>
        </w:rPr>
        <w:t xml:space="preserve">
      5) 3-үдеріс – ЖАО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w:t>
      </w:r>
      <w:r>
        <w:rPr>
          <w:rFonts w:ascii="Times New Roman"/>
          <w:b w:val="false"/>
          <w:i w:val="false"/>
          <w:color w:val="000000"/>
          <w:sz w:val="28"/>
        </w:rPr>
        <w:t xml:space="preserve">
      6) 4-үдеріс – ЖАО қызметкерінің ЭСҚ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w:t>
      </w:r>
      <w:r>
        <w:rPr>
          <w:rFonts w:ascii="Times New Roman"/>
          <w:b w:val="false"/>
          <w:i w:val="false"/>
          <w:color w:val="000000"/>
          <w:sz w:val="28"/>
        </w:rPr>
        <w:t xml:space="preserve">
      7) 2-шарт – сәйкестендіру деректердің (сұрау салуда көрсетілген ЖСН мен ЭСҚ тіркеу куәлігінде көрсетілген ЖСН арасындағы) сәйкестігін, ЭСҚ тіркеу куәлігінің қызмет ету мерзімін және ЖАС АЖ шақыртылған (жойылған) тіркеу куәліктері тізімінде болмауын тексеру; </w:t>
      </w:r>
      <w:r>
        <w:br/>
      </w:r>
      <w:r>
        <w:rPr>
          <w:rFonts w:ascii="Times New Roman"/>
          <w:b w:val="false"/>
          <w:i w:val="false"/>
          <w:color w:val="000000"/>
          <w:sz w:val="28"/>
        </w:rPr>
        <w:t>
</w:t>
      </w:r>
      <w:r>
        <w:rPr>
          <w:rFonts w:ascii="Times New Roman"/>
          <w:b w:val="false"/>
          <w:i w:val="false"/>
          <w:color w:val="000000"/>
          <w:sz w:val="28"/>
        </w:rPr>
        <w:t xml:space="preserve">
      8) 5-үдеріс – ЖАО қызметкерінің ЭСҚ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xml:space="preserve">
      9) 6-үдеріс – ЖАҚ қызметкерінің электрондық мемлекеттік қызметін өңдеу; </w:t>
      </w:r>
      <w:r>
        <w:br/>
      </w:r>
      <w:r>
        <w:rPr>
          <w:rFonts w:ascii="Times New Roman"/>
          <w:b w:val="false"/>
          <w:i w:val="false"/>
          <w:color w:val="000000"/>
          <w:sz w:val="28"/>
        </w:rPr>
        <w:t>
</w:t>
      </w:r>
      <w:r>
        <w:rPr>
          <w:rFonts w:ascii="Times New Roman"/>
          <w:b w:val="false"/>
          <w:i w:val="false"/>
          <w:color w:val="000000"/>
          <w:sz w:val="28"/>
        </w:rPr>
        <w:t xml:space="preserve">
      10) 7-үдеріс – ЖАО қызметкерімен электрондық мемлекеттік қызмет көрсету нәтижелерін қалыптастыру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 құжат ЖАО қызметімен ЭСҚ пайдаланумен қалыптасады. Электрондық мемлекеттік қызмет нәтижесін ЖАО қызметкерлеріне қолма-қол немесе тұтынушының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ХҚКО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(2-сурет) көрсетілген: </w:t>
      </w:r>
      <w:r>
        <w:br/>
      </w:r>
      <w:r>
        <w:rPr>
          <w:rFonts w:ascii="Times New Roman"/>
          <w:b w:val="false"/>
          <w:i w:val="false"/>
          <w:color w:val="000000"/>
          <w:sz w:val="28"/>
        </w:rPr>
        <w:t>
</w:t>
      </w:r>
      <w:r>
        <w:rPr>
          <w:rFonts w:ascii="Times New Roman"/>
          <w:b w:val="false"/>
          <w:i w:val="false"/>
          <w:color w:val="000000"/>
          <w:sz w:val="28"/>
        </w:rPr>
        <w:t xml:space="preserve">
      1) 1-үдеріс – электрондық мемлекеттік қызмет көрсету үшін ХҚКО операторының ХҚКО АЖ авторизациялау процесі; </w:t>
      </w:r>
      <w:r>
        <w:br/>
      </w:r>
      <w:r>
        <w:rPr>
          <w:rFonts w:ascii="Times New Roman"/>
          <w:b w:val="false"/>
          <w:i w:val="false"/>
          <w:color w:val="000000"/>
          <w:sz w:val="28"/>
        </w:rPr>
        <w:t>
</w:t>
      </w:r>
      <w:r>
        <w:rPr>
          <w:rFonts w:ascii="Times New Roman"/>
          <w:b w:val="false"/>
          <w:i w:val="false"/>
          <w:color w:val="000000"/>
          <w:sz w:val="28"/>
        </w:rPr>
        <w:t xml:space="preserve">
      2) 1-шарт – ХҚКО АЖ тіркелген оператор деректерінің әділдігін ЖСН және пароль немесе ЭЦСҚ арқылы тексеру; </w:t>
      </w:r>
      <w:r>
        <w:br/>
      </w:r>
      <w:r>
        <w:rPr>
          <w:rFonts w:ascii="Times New Roman"/>
          <w:b w:val="false"/>
          <w:i w:val="false"/>
          <w:color w:val="000000"/>
          <w:sz w:val="28"/>
        </w:rPr>
        <w:t>
</w:t>
      </w:r>
      <w:r>
        <w:rPr>
          <w:rFonts w:ascii="Times New Roman"/>
          <w:b w:val="false"/>
          <w:i w:val="false"/>
          <w:color w:val="000000"/>
          <w:sz w:val="28"/>
        </w:rPr>
        <w:t xml:space="preserve">
      3) 2-үдеріс – ХҚКО операторының деректерінде бұзушылықтар болуына байланысты ХҚКО АЖ авторизациялаудан бас тарту туралы хабарлама қалыптастыру; </w:t>
      </w:r>
      <w:r>
        <w:br/>
      </w:r>
      <w:r>
        <w:rPr>
          <w:rFonts w:ascii="Times New Roman"/>
          <w:b w:val="false"/>
          <w:i w:val="false"/>
          <w:color w:val="000000"/>
          <w:sz w:val="28"/>
        </w:rPr>
        <w:t>
</w:t>
      </w:r>
      <w:r>
        <w:rPr>
          <w:rFonts w:ascii="Times New Roman"/>
          <w:b w:val="false"/>
          <w:i w:val="false"/>
          <w:color w:val="000000"/>
          <w:sz w:val="28"/>
        </w:rPr>
        <w:t xml:space="preserve">
      4) 3-үдеріс – ХҚКО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w:t>
      </w:r>
      <w:r>
        <w:rPr>
          <w:rFonts w:ascii="Times New Roman"/>
          <w:b w:val="false"/>
          <w:i w:val="false"/>
          <w:color w:val="000000"/>
          <w:sz w:val="28"/>
        </w:rPr>
        <w:t xml:space="preserve">
      5) 4-үдеріс – ХҚКО операторының ЭСҚ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w:t>
      </w:r>
      <w:r>
        <w:rPr>
          <w:rFonts w:ascii="Times New Roman"/>
          <w:b w:val="false"/>
          <w:i w:val="false"/>
          <w:color w:val="000000"/>
          <w:sz w:val="28"/>
        </w:rPr>
        <w:t xml:space="preserve">
      6) 2-шарт – сәйкестендіру деректердің (сұрау салуда көрсетілген ЖСН мен ЭСҚ тіркеу куәлігінде көрсетілген ЖСН арасындағы) сәйкестігін, ЭСҚ тіркеу куәлігінің қызмет ету мерзімін және ХҚКО АЖ шақыртылған (жойылған) тіркеу куәліктері тізімінде болмауын тексеру; </w:t>
      </w:r>
      <w:r>
        <w:br/>
      </w:r>
      <w:r>
        <w:rPr>
          <w:rFonts w:ascii="Times New Roman"/>
          <w:b w:val="false"/>
          <w:i w:val="false"/>
          <w:color w:val="000000"/>
          <w:sz w:val="28"/>
        </w:rPr>
        <w:t>
</w:t>
      </w:r>
      <w:r>
        <w:rPr>
          <w:rFonts w:ascii="Times New Roman"/>
          <w:b w:val="false"/>
          <w:i w:val="false"/>
          <w:color w:val="000000"/>
          <w:sz w:val="28"/>
        </w:rPr>
        <w:t xml:space="preserve">
      7) 5-үдеріс – оператордың ЭСҚ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xml:space="preserve">
      8) 6-үдеріс – ХҚКО операторының ЭСҚ қол қойылған электрондық құжатты (тұтынушының сұрау салуы) ЖАО АЖ ЭҮШ/ЭҮШ арқылы жіберу және ЖАО қызметкерінің электрондық мемлекеттік қызметті өңдеу; </w:t>
      </w:r>
      <w:r>
        <w:br/>
      </w:r>
      <w:r>
        <w:rPr>
          <w:rFonts w:ascii="Times New Roman"/>
          <w:b w:val="false"/>
          <w:i w:val="false"/>
          <w:color w:val="000000"/>
          <w:sz w:val="28"/>
        </w:rPr>
        <w:t>
</w:t>
      </w:r>
      <w:r>
        <w:rPr>
          <w:rFonts w:ascii="Times New Roman"/>
          <w:b w:val="false"/>
          <w:i w:val="false"/>
          <w:color w:val="000000"/>
          <w:sz w:val="28"/>
        </w:rPr>
        <w:t>
      9) 7-үдеріс – электрондық мемлекеттік қызмет көрсету нәтижесі МБҰ қызметшілерін қалыптастыру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Электрондық құжат ЖАО қызметкерімен ЭСҚ пайдаланумен қалыптасып АЖ ХҚКО беріледі.</w:t>
      </w:r>
      <w:r>
        <w:br/>
      </w:r>
      <w:r>
        <w:rPr>
          <w:rFonts w:ascii="Times New Roman"/>
          <w:b w:val="false"/>
          <w:i w:val="false"/>
          <w:color w:val="000000"/>
          <w:sz w:val="28"/>
        </w:rPr>
        <w:t>
</w:t>
      </w:r>
      <w:r>
        <w:rPr>
          <w:rFonts w:ascii="Times New Roman"/>
          <w:b w:val="false"/>
          <w:i w:val="false"/>
          <w:color w:val="000000"/>
          <w:sz w:val="28"/>
        </w:rPr>
        <w:t>
      10) 8-үдеріс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(3-сурет) көрсетілген: </w:t>
      </w:r>
      <w:r>
        <w:br/>
      </w: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
      2) 1-үдеріс – тұтынушының электрондық мемлекеттік қызметті алуы үшін ЖСН мен парольді (авторизациялау процесі) ЭҮП енгізу процесі; </w:t>
      </w:r>
      <w:r>
        <w:br/>
      </w:r>
      <w:r>
        <w:rPr>
          <w:rFonts w:ascii="Times New Roman"/>
          <w:b w:val="false"/>
          <w:i w:val="false"/>
          <w:color w:val="000000"/>
          <w:sz w:val="28"/>
        </w:rPr>
        <w:t>
</w:t>
      </w: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r>
        <w:br/>
      </w:r>
      <w:r>
        <w:rPr>
          <w:rFonts w:ascii="Times New Roman"/>
          <w:b w:val="false"/>
          <w:i w:val="false"/>
          <w:color w:val="000000"/>
          <w:sz w:val="28"/>
        </w:rPr>
        <w:t>
</w:t>
      </w:r>
      <w:r>
        <w:rPr>
          <w:rFonts w:ascii="Times New Roman"/>
          <w:b w:val="false"/>
          <w:i w:val="false"/>
          <w:color w:val="000000"/>
          <w:sz w:val="28"/>
        </w:rPr>
        <w:t xml:space="preserve">
      4) 2-үдеріс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w:t>
      </w:r>
      <w:r>
        <w:rPr>
          <w:rFonts w:ascii="Times New Roman"/>
          <w:b w:val="false"/>
          <w:i w:val="false"/>
          <w:color w:val="000000"/>
          <w:sz w:val="28"/>
        </w:rPr>
        <w:t xml:space="preserve">
      5) 3-үдеріс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w:t>
      </w:r>
      <w:r>
        <w:rPr>
          <w:rFonts w:ascii="Times New Roman"/>
          <w:b w:val="false"/>
          <w:i w:val="false"/>
          <w:color w:val="000000"/>
          <w:sz w:val="28"/>
        </w:rPr>
        <w:t xml:space="preserve">
      7) 4-үдеріс - тұтынушының ЭСҚ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w:t>
      </w:r>
      <w:r>
        <w:rPr>
          <w:rFonts w:ascii="Times New Roman"/>
          <w:b w:val="false"/>
          <w:i w:val="false"/>
          <w:color w:val="000000"/>
          <w:sz w:val="28"/>
        </w:rPr>
        <w:t xml:space="preserve">
      8) 2-шарт – сәйкестендіру деректердің (сұрау салуда көрсетілген ЖСН мен ЭСҚ тіркеу куәлігінде көрсетілген ЖСН арасындағы) сәйкестігін, ЭСҚ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w:t>
      </w:r>
      <w:r>
        <w:rPr>
          <w:rFonts w:ascii="Times New Roman"/>
          <w:b w:val="false"/>
          <w:i w:val="false"/>
          <w:color w:val="000000"/>
          <w:sz w:val="28"/>
        </w:rPr>
        <w:t xml:space="preserve">
      9) 5-үдеріс - тұтынушының ЭСҚ дұрыстығы дәлелденбеуіне байланысты сұратылған электрондық мемлекеттік қызмет көрсетуден бас </w:t>
      </w:r>
      <w:r>
        <w:br/>
      </w:r>
      <w:r>
        <w:rPr>
          <w:rFonts w:ascii="Times New Roman"/>
          <w:b w:val="false"/>
          <w:i w:val="false"/>
          <w:color w:val="000000"/>
          <w:sz w:val="28"/>
        </w:rPr>
        <w:t xml:space="preserve">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xml:space="preserve">
      10) 6-үдеріс – электрондық құжатты (тұтынушының сұрау салуын) тұтынушының қол қойылған ЭСҚ ЭҮШ/ЭҮӨШ арқылы ЖАО АЖ жіберу және ЖАО қызметкерлерінің электрондық мемлекеттік қызметті өңдеуі; </w:t>
      </w:r>
      <w:r>
        <w:br/>
      </w:r>
      <w:r>
        <w:rPr>
          <w:rFonts w:ascii="Times New Roman"/>
          <w:b w:val="false"/>
          <w:i w:val="false"/>
          <w:color w:val="000000"/>
          <w:sz w:val="28"/>
        </w:rPr>
        <w:t>
</w:t>
      </w:r>
      <w:r>
        <w:rPr>
          <w:rFonts w:ascii="Times New Roman"/>
          <w:b w:val="false"/>
          <w:i w:val="false"/>
          <w:color w:val="000000"/>
          <w:sz w:val="28"/>
        </w:rPr>
        <w:t>
      11) 7-үдеріс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 құжат ЖАО қызметкерлерінің ЭСҚ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xml:space="preserve">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ЖАО немесе ХҚКО жүгінгенде. </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 пен консультацияны ЭҮП call-орталығының телефоны (1414) арқылы алуға болады.</w:t>
      </w:r>
      <w:r>
        <w:br/>
      </w:r>
      <w:r>
        <w:rPr>
          <w:rFonts w:ascii="Times New Roman"/>
          <w:b w:val="false"/>
          <w:i w:val="false"/>
          <w:color w:val="000000"/>
          <w:sz w:val="28"/>
        </w:rPr>
        <w:t>
 </w:t>
      </w:r>
    </w:p>
    <w:bookmarkEnd w:id="6"/>
    <w:bookmarkStart w:name="z64" w:id="7"/>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7"/>
    <w:bookmarkStart w:name="z65" w:id="8"/>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ЖАО қызметкерлері;</w:t>
      </w:r>
      <w:r>
        <w:br/>
      </w:r>
      <w:r>
        <w:rPr>
          <w:rFonts w:ascii="Times New Roman"/>
          <w:b w:val="false"/>
          <w:i w:val="false"/>
          <w:color w:val="000000"/>
          <w:sz w:val="28"/>
        </w:rPr>
        <w:t>
      2) ХКҚО қызметкерлері.</w:t>
      </w:r>
      <w:r>
        <w:br/>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(1, 2, 3-суреттер)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Тұтынушыларға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тұтынушының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
      18. Электрондық мемлекеттік қызмет көрсетудің техникалық шарттары: Интернетке қосылу, ЖСН, ЭҮП авторизациялануы, тұтынушының ЭСҚ болуы. </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9"/>
          <w:p>
            <w:pPr>
              <w:spacing w:after="20"/>
              <w:ind w:left="20"/>
              <w:jc w:val="both"/>
            </w:pPr>
            <w:r>
              <w:rPr>
                <w:rFonts w:ascii="Times New Roman"/>
                <w:b w:val="false"/>
                <w:i w:val="false"/>
                <w:color w:val="000000"/>
                <w:sz w:val="20"/>
              </w:rPr>
              <w:t>
«Қазақстан Республикасының мектепке дейінгі</w:t>
            </w:r>
            <w:r>
              <w:br/>
            </w:r>
            <w:r>
              <w:rPr>
                <w:rFonts w:ascii="Times New Roman"/>
                <w:b w:val="false"/>
                <w:i w:val="false"/>
                <w:color w:val="000000"/>
                <w:sz w:val="20"/>
              </w:rPr>
              <w:t xml:space="preserve">
балалар ұйымдарына жолдама беру үшін </w:t>
            </w:r>
            <w:r>
              <w:br/>
            </w:r>
            <w:r>
              <w:rPr>
                <w:rFonts w:ascii="Times New Roman"/>
                <w:b w:val="false"/>
                <w:i w:val="false"/>
                <w:color w:val="000000"/>
                <w:sz w:val="20"/>
              </w:rPr>
              <w:t xml:space="preserve">
мектеп жасына дейінгі (7 жасқа дейінгі) </w:t>
            </w:r>
            <w:r>
              <w:br/>
            </w:r>
            <w:r>
              <w:rPr>
                <w:rFonts w:ascii="Times New Roman"/>
                <w:b w:val="false"/>
                <w:i w:val="false"/>
                <w:color w:val="000000"/>
                <w:sz w:val="20"/>
              </w:rPr>
              <w:t xml:space="preserve">
балаларды тіркеу» электрондық </w:t>
            </w:r>
            <w:r>
              <w:br/>
            </w:r>
            <w:r>
              <w:rPr>
                <w:rFonts w:ascii="Times New Roman"/>
                <w:b w:val="false"/>
                <w:i w:val="false"/>
                <w:color w:val="000000"/>
                <w:sz w:val="20"/>
              </w:rPr>
              <w:t xml:space="preserve">
мемлекеттік қызметін Регламентіне </w:t>
            </w:r>
            <w:r>
              <w:br/>
            </w:r>
            <w:r>
              <w:rPr>
                <w:rFonts w:ascii="Times New Roman"/>
                <w:b w:val="false"/>
                <w:i w:val="false"/>
                <w:color w:val="000000"/>
                <w:sz w:val="20"/>
              </w:rPr>
              <w:t xml:space="preserve">
1-қосымша </w:t>
            </w:r>
          </w:p>
          <w:bookmarkEnd w:id="9"/>
        </w:tc>
      </w:tr>
    </w:tbl>
    <w:p>
      <w:pPr>
        <w:spacing w:after="0"/>
        <w:ind w:left="0"/>
        <w:jc w:val="left"/>
      </w:pPr>
      <w:r>
        <w:rPr>
          <w:rFonts w:ascii="Times New Roman"/>
          <w:b/>
          <w:i w:val="false"/>
          <w:color w:val="000000"/>
        </w:rPr>
        <w:t xml:space="preserve"> 1-кесте. ЖАО арқылы атқарылатын іс-әрекеттерді сипаттау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
        <w:gridCol w:w="2462"/>
        <w:gridCol w:w="8"/>
        <w:gridCol w:w="8"/>
        <w:gridCol w:w="2086"/>
        <w:gridCol w:w="600"/>
        <w:gridCol w:w="960"/>
        <w:gridCol w:w="960"/>
        <w:gridCol w:w="2"/>
        <w:gridCol w:w="1175"/>
        <w:gridCol w:w="2001"/>
        <w:gridCol w:w="13"/>
        <w:gridCol w:w="137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 (жұмыс барысы, ағымы) іс-әрекеттері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w:t>
            </w:r>
            <w:r>
              <w:br/>
            </w:r>
            <w:r>
              <w:rPr>
                <w:rFonts w:ascii="Times New Roman"/>
                <w:b w:val="false"/>
                <w:i w:val="false"/>
                <w:color w:val="000000"/>
                <w:sz w:val="20"/>
              </w:rPr>
              <w:t>
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өтініші мен құжаттарының дұрыстығын тексеру, деректерді ЖАО АЖ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жүйеде авторизациялануы және электрондық мемлекеттік қызметті көрсетуге сұрау салу үлгісін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АЖ-нен ХҚКО АЖ мәртебелер туралы хабар</w:t>
            </w:r>
            <w:r>
              <w:br/>
            </w:r>
            <w:r>
              <w:rPr>
                <w:rFonts w:ascii="Times New Roman"/>
                <w:b w:val="false"/>
                <w:i w:val="false"/>
                <w:color w:val="000000"/>
                <w:sz w:val="20"/>
              </w:rPr>
              <w:t>
ламаларды бағыттау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 көр</w:t>
            </w:r>
            <w:r>
              <w:br/>
            </w:r>
            <w:r>
              <w:rPr>
                <w:rFonts w:ascii="Times New Roman"/>
                <w:b w:val="false"/>
                <w:i w:val="false"/>
                <w:color w:val="000000"/>
                <w:sz w:val="20"/>
              </w:rPr>
              <w:t>
сетілуімен хабарламаны түйіндеу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ру-басқа</w:t>
            </w:r>
            <w:r>
              <w:br/>
            </w:r>
            <w:r>
              <w:rPr>
                <w:rFonts w:ascii="Times New Roman"/>
                <w:b w:val="false"/>
                <w:i w:val="false"/>
                <w:color w:val="000000"/>
                <w:sz w:val="20"/>
              </w:rPr>
              <w:t>
ру шеші</w:t>
            </w:r>
            <w:r>
              <w:br/>
            </w:r>
            <w:r>
              <w:rPr>
                <w:rFonts w:ascii="Times New Roman"/>
                <w:b w:val="false"/>
                <w:i w:val="false"/>
                <w:color w:val="000000"/>
                <w:sz w:val="20"/>
              </w:rPr>
              <w:t>
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түскендердің мәртебесін көрсетілу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көп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 (жұмыс барысы, ағымы) іс-әрекеттері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w:t>
            </w:r>
            <w:r>
              <w:br/>
            </w:r>
            <w:r>
              <w:rPr>
                <w:rFonts w:ascii="Times New Roman"/>
                <w:b w:val="false"/>
                <w:i w:val="false"/>
                <w:color w:val="000000"/>
                <w:sz w:val="20"/>
              </w:rPr>
              <w:t xml:space="preserve">
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немесе негізделген бас тарту туралы шешімді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w:t>
            </w:r>
            <w:r>
              <w:br/>
            </w:r>
            <w:r>
              <w:rPr>
                <w:rFonts w:ascii="Times New Roman"/>
                <w:b w:val="false"/>
                <w:i w:val="false"/>
                <w:color w:val="000000"/>
                <w:sz w:val="20"/>
              </w:rPr>
              <w:t>
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w:t>
            </w:r>
            <w:r>
              <w:br/>
            </w:r>
            <w:r>
              <w:rPr>
                <w:rFonts w:ascii="Times New Roman"/>
                <w:b w:val="false"/>
                <w:i w:val="false"/>
                <w:color w:val="000000"/>
                <w:sz w:val="20"/>
              </w:rPr>
              <w:t>
нің өзгеруі туралы хабарламаны ХҚКО АҚ бағыттау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 көрсетілу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ру-басқару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дәлелді бас тартуды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w:t>
            </w:r>
            <w:r>
              <w:br/>
            </w:r>
            <w:r>
              <w:rPr>
                <w:rFonts w:ascii="Times New Roman"/>
                <w:b w:val="false"/>
                <w:i w:val="false"/>
                <w:color w:val="000000"/>
                <w:sz w:val="20"/>
              </w:rPr>
              <w:t>
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 көрсетілу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 (жұмыс барысы, ағымы) іс-әрекеттері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w:t>
            </w:r>
            <w:r>
              <w:br/>
            </w:r>
            <w:r>
              <w:rPr>
                <w:rFonts w:ascii="Times New Roman"/>
                <w:b w:val="false"/>
                <w:i w:val="false"/>
                <w:color w:val="000000"/>
                <w:sz w:val="20"/>
              </w:rPr>
              <w:t>
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 хабарламасын бағыттау. ХҚКО АЖ қызметті көрсету мәртебесінің өзгеруі туралы хабарламаны түйіндеу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ха</w:t>
            </w:r>
            <w:r>
              <w:br/>
            </w:r>
            <w:r>
              <w:rPr>
                <w:rFonts w:ascii="Times New Roman"/>
                <w:b w:val="false"/>
                <w:i w:val="false"/>
                <w:color w:val="000000"/>
                <w:sz w:val="20"/>
              </w:rPr>
              <w:t>
барламаны көрсету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 немесе тұтынушының электрондық адресіне жіберуі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 ЭСҚ шығыс құжатқа қол қою. ХҚКО АЖ мәртебесі</w:t>
            </w:r>
            <w:r>
              <w:br/>
            </w:r>
            <w:r>
              <w:rPr>
                <w:rFonts w:ascii="Times New Roman"/>
                <w:b w:val="false"/>
                <w:i w:val="false"/>
                <w:color w:val="000000"/>
                <w:sz w:val="20"/>
              </w:rPr>
              <w:t>
нің өзгеруі туралы ха</w:t>
            </w:r>
            <w:r>
              <w:br/>
            </w:r>
            <w:r>
              <w:rPr>
                <w:rFonts w:ascii="Times New Roman"/>
                <w:b w:val="false"/>
                <w:i w:val="false"/>
                <w:color w:val="000000"/>
                <w:sz w:val="20"/>
              </w:rPr>
              <w:t>
барламаны жіберу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w:t>
            </w:r>
            <w:r>
              <w:br/>
            </w:r>
            <w:r>
              <w:rPr>
                <w:rFonts w:ascii="Times New Roman"/>
                <w:b w:val="false"/>
                <w:i w:val="false"/>
                <w:color w:val="000000"/>
                <w:sz w:val="20"/>
              </w:rPr>
              <w:t>
тебесінің көрсетілуі және шығыс құжатын беру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10"/>
    <w:p>
      <w:pPr>
        <w:spacing w:after="0"/>
        <w:ind w:left="0"/>
        <w:jc w:val="left"/>
      </w:pPr>
      <w:r>
        <w:rPr>
          <w:rFonts w:ascii="Times New Roman"/>
          <w:b/>
          <w:i w:val="false"/>
          <w:color w:val="000000"/>
        </w:rPr>
        <w:t xml:space="preserve"> 
2-кесте. ХҚКО арқылы іс-әрекеттерді сипаттау</w:t>
      </w:r>
      <w:r>
        <w:br/>
      </w:r>
      <w:r>
        <w:rPr>
          <w:rFonts w:ascii="Times New Roman"/>
          <w:b/>
          <w:i w:val="false"/>
          <w:color w:val="000000"/>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
        <w:gridCol w:w="1944"/>
        <w:gridCol w:w="4"/>
        <w:gridCol w:w="2881"/>
        <w:gridCol w:w="6"/>
        <w:gridCol w:w="8"/>
        <w:gridCol w:w="940"/>
        <w:gridCol w:w="983"/>
        <w:gridCol w:w="750"/>
        <w:gridCol w:w="1790"/>
        <w:gridCol w:w="735"/>
        <w:gridCol w:w="721"/>
        <w:gridCol w:w="70"/>
        <w:gridCol w:w="8"/>
        <w:gridCol w:w="943"/>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 (жұмыс барысы, ағымы) іс-әрекеттері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w:t>
            </w:r>
            <w:r>
              <w:br/>
            </w:r>
            <w:r>
              <w:rPr>
                <w:rFonts w:ascii="Times New Roman"/>
                <w:b w:val="false"/>
                <w:i w:val="false"/>
                <w:color w:val="000000"/>
                <w:sz w:val="20"/>
              </w:rPr>
              <w:t>
жаттар</w:t>
            </w:r>
            <w:r>
              <w:br/>
            </w:r>
            <w:r>
              <w:rPr>
                <w:rFonts w:ascii="Times New Roman"/>
                <w:b w:val="false"/>
                <w:i w:val="false"/>
                <w:color w:val="000000"/>
                <w:sz w:val="20"/>
              </w:rPr>
              <w:t>
дың дұ</w:t>
            </w:r>
            <w:r>
              <w:br/>
            </w:r>
            <w:r>
              <w:rPr>
                <w:rFonts w:ascii="Times New Roman"/>
                <w:b w:val="false"/>
                <w:i w:val="false"/>
                <w:color w:val="000000"/>
                <w:sz w:val="20"/>
              </w:rPr>
              <w:t>
рыстығын</w:t>
            </w:r>
            <w:r>
              <w:br/>
            </w:r>
            <w:r>
              <w:rPr>
                <w:rFonts w:ascii="Times New Roman"/>
                <w:b w:val="false"/>
                <w:i w:val="false"/>
                <w:color w:val="000000"/>
                <w:sz w:val="20"/>
              </w:rPr>
              <w:t>
тексеру,</w:t>
            </w:r>
            <w:r>
              <w:br/>
            </w:r>
            <w:r>
              <w:rPr>
                <w:rFonts w:ascii="Times New Roman"/>
                <w:b w:val="false"/>
                <w:i w:val="false"/>
                <w:color w:val="000000"/>
                <w:sz w:val="20"/>
              </w:rPr>
              <w:t>
деректер</w:t>
            </w:r>
            <w:r>
              <w:br/>
            </w:r>
            <w:r>
              <w:rPr>
                <w:rFonts w:ascii="Times New Roman"/>
                <w:b w:val="false"/>
                <w:i w:val="false"/>
                <w:color w:val="000000"/>
                <w:sz w:val="20"/>
              </w:rPr>
              <w:t>
ді ХҚКО</w:t>
            </w:r>
            <w:r>
              <w:br/>
            </w:r>
            <w:r>
              <w:rPr>
                <w:rFonts w:ascii="Times New Roman"/>
                <w:b w:val="false"/>
                <w:i w:val="false"/>
                <w:color w:val="000000"/>
                <w:sz w:val="20"/>
              </w:rPr>
              <w:t>
АЖ енгі</w:t>
            </w:r>
            <w:r>
              <w:br/>
            </w:r>
            <w:r>
              <w:rPr>
                <w:rFonts w:ascii="Times New Roman"/>
                <w:b w:val="false"/>
                <w:i w:val="false"/>
                <w:color w:val="000000"/>
                <w:sz w:val="20"/>
              </w:rPr>
              <w:t>
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w:t>
            </w:r>
            <w:r>
              <w:br/>
            </w:r>
            <w:r>
              <w:rPr>
                <w:rFonts w:ascii="Times New Roman"/>
                <w:b w:val="false"/>
                <w:i w:val="false"/>
                <w:color w:val="000000"/>
                <w:sz w:val="20"/>
              </w:rPr>
              <w:t>
меткерінің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АЖ-нен ЭҮӨШ АЖ хабарлама</w:t>
            </w:r>
            <w:r>
              <w:br/>
            </w:r>
            <w:r>
              <w:rPr>
                <w:rFonts w:ascii="Times New Roman"/>
                <w:b w:val="false"/>
                <w:i w:val="false"/>
                <w:color w:val="000000"/>
                <w:sz w:val="20"/>
              </w:rPr>
              <w:t>
ларды бағыттау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w:t>
            </w:r>
            <w:r>
              <w:br/>
            </w:r>
            <w:r>
              <w:rPr>
                <w:rFonts w:ascii="Times New Roman"/>
                <w:b w:val="false"/>
                <w:i w:val="false"/>
                <w:color w:val="000000"/>
                <w:sz w:val="20"/>
              </w:rPr>
              <w:t>
ға жі</w:t>
            </w:r>
            <w:r>
              <w:br/>
            </w:r>
            <w:r>
              <w:rPr>
                <w:rFonts w:ascii="Times New Roman"/>
                <w:b w:val="false"/>
                <w:i w:val="false"/>
                <w:color w:val="000000"/>
                <w:sz w:val="20"/>
              </w:rPr>
              <w:t>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тексе</w:t>
            </w:r>
            <w:r>
              <w:br/>
            </w:r>
            <w:r>
              <w:rPr>
                <w:rFonts w:ascii="Times New Roman"/>
                <w:b w:val="false"/>
                <w:i w:val="false"/>
                <w:color w:val="000000"/>
                <w:sz w:val="20"/>
              </w:rPr>
              <w:t>
ру, өті</w:t>
            </w:r>
            <w:r>
              <w:br/>
            </w:r>
            <w:r>
              <w:rPr>
                <w:rFonts w:ascii="Times New Roman"/>
                <w:b w:val="false"/>
                <w:i w:val="false"/>
                <w:color w:val="000000"/>
                <w:sz w:val="20"/>
              </w:rPr>
              <w:t>
нішті</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қабыл</w:t>
            </w:r>
            <w:r>
              <w:br/>
            </w:r>
            <w:r>
              <w:rPr>
                <w:rFonts w:ascii="Times New Roman"/>
                <w:b w:val="false"/>
                <w:i w:val="false"/>
                <w:color w:val="000000"/>
                <w:sz w:val="20"/>
              </w:rPr>
              <w:t>
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 шешімі)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алуға</w:t>
            </w:r>
            <w:r>
              <w:br/>
            </w:r>
            <w:r>
              <w:rPr>
                <w:rFonts w:ascii="Times New Roman"/>
                <w:b w:val="false"/>
                <w:i w:val="false"/>
                <w:color w:val="000000"/>
                <w:sz w:val="20"/>
              </w:rPr>
              <w:t>
өтініш</w:t>
            </w:r>
            <w:r>
              <w:br/>
            </w:r>
            <w:r>
              <w:rPr>
                <w:rFonts w:ascii="Times New Roman"/>
                <w:b w:val="false"/>
                <w:i w:val="false"/>
                <w:color w:val="000000"/>
                <w:sz w:val="20"/>
              </w:rPr>
              <w:t>
пен құ</w:t>
            </w:r>
            <w:r>
              <w:br/>
            </w:r>
            <w:r>
              <w:rPr>
                <w:rFonts w:ascii="Times New Roman"/>
                <w:b w:val="false"/>
                <w:i w:val="false"/>
                <w:color w:val="000000"/>
                <w:sz w:val="20"/>
              </w:rPr>
              <w:t>
жаттарды</w:t>
            </w:r>
            <w:r>
              <w:br/>
            </w:r>
            <w:r>
              <w:rPr>
                <w:rFonts w:ascii="Times New Roman"/>
                <w:b w:val="false"/>
                <w:i w:val="false"/>
                <w:color w:val="000000"/>
                <w:sz w:val="20"/>
              </w:rPr>
              <w:t>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жүйеде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АЖ-нен ЖАО АЖ келіп түскен өтініш мәртебе</w:t>
            </w:r>
            <w:r>
              <w:br/>
            </w:r>
            <w:r>
              <w:rPr>
                <w:rFonts w:ascii="Times New Roman"/>
                <w:b w:val="false"/>
                <w:i w:val="false"/>
                <w:color w:val="000000"/>
                <w:sz w:val="20"/>
              </w:rPr>
              <w:t>
сінде</w:t>
            </w:r>
            <w:r>
              <w:br/>
            </w:r>
            <w:r>
              <w:rPr>
                <w:rFonts w:ascii="Times New Roman"/>
                <w:b w:val="false"/>
                <w:i w:val="false"/>
                <w:color w:val="000000"/>
                <w:sz w:val="20"/>
              </w:rPr>
              <w:t>
көрсеті</w:t>
            </w:r>
            <w:r>
              <w:br/>
            </w:r>
            <w:r>
              <w:rPr>
                <w:rFonts w:ascii="Times New Roman"/>
                <w:b w:val="false"/>
                <w:i w:val="false"/>
                <w:color w:val="000000"/>
                <w:sz w:val="20"/>
              </w:rPr>
              <w:t>
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қабыл</w:t>
            </w:r>
            <w:r>
              <w:br/>
            </w:r>
            <w:r>
              <w:rPr>
                <w:rFonts w:ascii="Times New Roman"/>
                <w:b w:val="false"/>
                <w:i w:val="false"/>
                <w:color w:val="000000"/>
                <w:sz w:val="20"/>
              </w:rPr>
              <w:t xml:space="preserve">
дау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 (жұмыс барысы, ағымы) іс-әрекеттері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w:t>
            </w:r>
            <w:r>
              <w:br/>
            </w:r>
            <w:r>
              <w:rPr>
                <w:rFonts w:ascii="Times New Roman"/>
                <w:b w:val="false"/>
                <w:i w:val="false"/>
                <w:color w:val="000000"/>
                <w:sz w:val="20"/>
              </w:rPr>
              <w:t xml:space="preserve">
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немесе негізделген бас тарту туралы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w:t>
            </w:r>
            <w:r>
              <w:br/>
            </w:r>
            <w:r>
              <w:rPr>
                <w:rFonts w:ascii="Times New Roman"/>
                <w:b w:val="false"/>
                <w:i w:val="false"/>
                <w:color w:val="000000"/>
                <w:sz w:val="20"/>
              </w:rPr>
              <w:t>
нің өзге</w:t>
            </w:r>
            <w:r>
              <w:br/>
            </w:r>
            <w:r>
              <w:rPr>
                <w:rFonts w:ascii="Times New Roman"/>
                <w:b w:val="false"/>
                <w:i w:val="false"/>
                <w:color w:val="000000"/>
                <w:sz w:val="20"/>
              </w:rPr>
              <w:t>
руі туралы</w:t>
            </w:r>
            <w:r>
              <w:br/>
            </w:r>
            <w:r>
              <w:rPr>
                <w:rFonts w:ascii="Times New Roman"/>
                <w:b w:val="false"/>
                <w:i w:val="false"/>
                <w:color w:val="000000"/>
                <w:sz w:val="20"/>
              </w:rPr>
              <w:t>
хабарлама</w:t>
            </w:r>
            <w:r>
              <w:br/>
            </w:r>
            <w:r>
              <w:rPr>
                <w:rFonts w:ascii="Times New Roman"/>
                <w:b w:val="false"/>
                <w:i w:val="false"/>
                <w:color w:val="000000"/>
                <w:sz w:val="20"/>
              </w:rPr>
              <w:t>
ны бағыт</w:t>
            </w:r>
            <w:r>
              <w:br/>
            </w:r>
            <w:r>
              <w:rPr>
                <w:rFonts w:ascii="Times New Roman"/>
                <w:b w:val="false"/>
                <w:i w:val="false"/>
                <w:color w:val="000000"/>
                <w:sz w:val="20"/>
              </w:rPr>
              <w:t>
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көрсе</w:t>
            </w:r>
            <w:r>
              <w:br/>
            </w:r>
            <w:r>
              <w:rPr>
                <w:rFonts w:ascii="Times New Roman"/>
                <w:b w:val="false"/>
                <w:i w:val="false"/>
                <w:color w:val="000000"/>
                <w:sz w:val="20"/>
              </w:rPr>
              <w:t>
тілуі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 немесе дәлелді бас тартуды түйіндеу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 (қабылдау күні мен құжатты беру күні электрондық мемлекеттік қызметті көрсету мерзіміне кірмейді)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 (жұмыс барысы, ағымы) іс-әрекеттері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w:t>
            </w:r>
            <w:r>
              <w:br/>
            </w:r>
            <w:r>
              <w:rPr>
                <w:rFonts w:ascii="Times New Roman"/>
                <w:b w:val="false"/>
                <w:i w:val="false"/>
                <w:color w:val="000000"/>
                <w:sz w:val="20"/>
              </w:rPr>
              <w:t xml:space="preserve">
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w:t>
            </w:r>
            <w:r>
              <w:br/>
            </w:r>
            <w:r>
              <w:rPr>
                <w:rFonts w:ascii="Times New Roman"/>
                <w:b w:val="false"/>
                <w:i w:val="false"/>
                <w:color w:val="000000"/>
                <w:sz w:val="20"/>
              </w:rPr>
              <w:t>
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меткерінің ЭСҚ шығыс құжатқа қол қою. ХҚКО АЖ қызмет көрсету мәртебесі</w:t>
            </w:r>
            <w:r>
              <w:br/>
            </w:r>
            <w:r>
              <w:rPr>
                <w:rFonts w:ascii="Times New Roman"/>
                <w:b w:val="false"/>
                <w:i w:val="false"/>
                <w:color w:val="000000"/>
                <w:sz w:val="20"/>
              </w:rPr>
              <w:t>
нің ауысуы туралы ха</w:t>
            </w:r>
            <w:r>
              <w:br/>
            </w:r>
            <w:r>
              <w:rPr>
                <w:rFonts w:ascii="Times New Roman"/>
                <w:b w:val="false"/>
                <w:i w:val="false"/>
                <w:color w:val="000000"/>
                <w:sz w:val="20"/>
              </w:rPr>
              <w:t>
барламаны түйіндеу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w:t>
            </w:r>
            <w:r>
              <w:br/>
            </w:r>
            <w:r>
              <w:rPr>
                <w:rFonts w:ascii="Times New Roman"/>
                <w:b w:val="false"/>
                <w:i w:val="false"/>
                <w:color w:val="000000"/>
                <w:sz w:val="20"/>
              </w:rPr>
              <w:t>
барламаны</w:t>
            </w:r>
            <w:r>
              <w:br/>
            </w:r>
            <w:r>
              <w:rPr>
                <w:rFonts w:ascii="Times New Roman"/>
                <w:b w:val="false"/>
                <w:i w:val="false"/>
                <w:color w:val="000000"/>
                <w:sz w:val="20"/>
              </w:rPr>
              <w:t>
бағыттау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бар қызмет көрсету аяқталуы туралы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қызмет</w:t>
            </w:r>
            <w:r>
              <w:br/>
            </w:r>
            <w:r>
              <w:rPr>
                <w:rFonts w:ascii="Times New Roman"/>
                <w:b w:val="false"/>
                <w:i w:val="false"/>
                <w:color w:val="000000"/>
                <w:sz w:val="20"/>
              </w:rPr>
              <w:t>
керінің</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қолма-</w:t>
            </w:r>
            <w:r>
              <w:br/>
            </w:r>
            <w:r>
              <w:rPr>
                <w:rFonts w:ascii="Times New Roman"/>
                <w:b w:val="false"/>
                <w:i w:val="false"/>
                <w:color w:val="000000"/>
                <w:sz w:val="20"/>
              </w:rPr>
              <w:t>
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тұтыну</w:t>
            </w:r>
            <w:r>
              <w:br/>
            </w:r>
            <w:r>
              <w:rPr>
                <w:rFonts w:ascii="Times New Roman"/>
                <w:b w:val="false"/>
                <w:i w:val="false"/>
                <w:color w:val="000000"/>
                <w:sz w:val="20"/>
              </w:rPr>
              <w:t>
шының</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адресі</w:t>
            </w:r>
            <w:r>
              <w:br/>
            </w:r>
            <w:r>
              <w:rPr>
                <w:rFonts w:ascii="Times New Roman"/>
                <w:b w:val="false"/>
                <w:i w:val="false"/>
                <w:color w:val="000000"/>
                <w:sz w:val="20"/>
              </w:rPr>
              <w:t>
не жі</w:t>
            </w:r>
            <w:r>
              <w:br/>
            </w:r>
            <w:r>
              <w:rPr>
                <w:rFonts w:ascii="Times New Roman"/>
                <w:b w:val="false"/>
                <w:i w:val="false"/>
                <w:color w:val="000000"/>
                <w:sz w:val="20"/>
              </w:rPr>
              <w:t>
беруі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ХҚКО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аяқталуы туралы ха</w:t>
            </w:r>
            <w:r>
              <w:br/>
            </w:r>
            <w:r>
              <w:rPr>
                <w:rFonts w:ascii="Times New Roman"/>
                <w:b w:val="false"/>
                <w:i w:val="false"/>
                <w:color w:val="000000"/>
                <w:sz w:val="20"/>
              </w:rPr>
              <w:t>
барламаны ХҚКО АЖ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ды аяқ</w:t>
            </w:r>
            <w:r>
              <w:br/>
            </w:r>
            <w:r>
              <w:rPr>
                <w:rFonts w:ascii="Times New Roman"/>
                <w:b w:val="false"/>
                <w:i w:val="false"/>
                <w:color w:val="000000"/>
                <w:sz w:val="20"/>
              </w:rPr>
              <w:t>
тау мәр</w:t>
            </w:r>
            <w:r>
              <w:br/>
            </w:r>
            <w:r>
              <w:rPr>
                <w:rFonts w:ascii="Times New Roman"/>
                <w:b w:val="false"/>
                <w:i w:val="false"/>
                <w:color w:val="000000"/>
                <w:sz w:val="20"/>
              </w:rPr>
              <w:t>
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көр</w:t>
            </w:r>
            <w:r>
              <w:br/>
            </w:r>
            <w:r>
              <w:rPr>
                <w:rFonts w:ascii="Times New Roman"/>
                <w:b w:val="false"/>
                <w:i w:val="false"/>
                <w:color w:val="000000"/>
                <w:sz w:val="20"/>
              </w:rPr>
              <w:t>
сету нә</w:t>
            </w:r>
            <w:r>
              <w:br/>
            </w:r>
            <w:r>
              <w:rPr>
                <w:rFonts w:ascii="Times New Roman"/>
                <w:b w:val="false"/>
                <w:i w:val="false"/>
                <w:color w:val="000000"/>
                <w:sz w:val="20"/>
              </w:rPr>
              <w:t>
тижесін</w:t>
            </w:r>
            <w:r>
              <w:br/>
            </w:r>
            <w:r>
              <w:rPr>
                <w:rFonts w:ascii="Times New Roman"/>
                <w:b w:val="false"/>
                <w:i w:val="false"/>
                <w:color w:val="000000"/>
                <w:sz w:val="20"/>
              </w:rPr>
              <w:t>
беру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11"/>
    <w:p>
      <w:pPr>
        <w:spacing w:after="0"/>
        <w:ind w:left="0"/>
        <w:jc w:val="left"/>
      </w:pPr>
      <w:r>
        <w:rPr>
          <w:rFonts w:ascii="Times New Roman"/>
          <w:b/>
          <w:i w:val="false"/>
          <w:color w:val="000000"/>
        </w:rPr>
        <w:t xml:space="preserve"> 
3-кесте. ЭҮП арқылы іс-әрекеттерді сипаттау</w:t>
      </w:r>
      <w:r>
        <w:br/>
      </w:r>
      <w:r>
        <w:rPr>
          <w:rFonts w:ascii="Times New Roman"/>
          <w:b/>
          <w:i w:val="false"/>
          <w:color w:val="000000"/>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24"/>
        <w:gridCol w:w="932"/>
        <w:gridCol w:w="1863"/>
        <w:gridCol w:w="18"/>
        <w:gridCol w:w="12"/>
        <w:gridCol w:w="1220"/>
        <w:gridCol w:w="750"/>
        <w:gridCol w:w="593"/>
        <w:gridCol w:w="630"/>
        <w:gridCol w:w="8"/>
        <w:gridCol w:w="2522"/>
        <w:gridCol w:w="523"/>
        <w:gridCol w:w="1183"/>
        <w:gridCol w:w="8"/>
        <w:gridCol w:w="2"/>
        <w:gridCol w:w="91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(ЭҮШ)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 ЭҮП</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сұрау салу үлгісін толтыру, электронд</w:t>
            </w:r>
            <w:r>
              <w:br/>
            </w:r>
            <w:r>
              <w:rPr>
                <w:rFonts w:ascii="Times New Roman"/>
                <w:b w:val="false"/>
                <w:i w:val="false"/>
                <w:color w:val="000000"/>
                <w:sz w:val="20"/>
              </w:rPr>
              <w:t>
ық мем</w:t>
            </w:r>
            <w:r>
              <w:br/>
            </w:r>
            <w:r>
              <w:rPr>
                <w:rFonts w:ascii="Times New Roman"/>
                <w:b w:val="false"/>
                <w:i w:val="false"/>
                <w:color w:val="000000"/>
                <w:sz w:val="20"/>
              </w:rPr>
              <w:t>
лекеттік</w:t>
            </w:r>
            <w:r>
              <w:br/>
            </w:r>
            <w:r>
              <w:rPr>
                <w:rFonts w:ascii="Times New Roman"/>
                <w:b w:val="false"/>
                <w:i w:val="false"/>
                <w:color w:val="000000"/>
                <w:sz w:val="20"/>
              </w:rPr>
              <w:t>
қызметтер</w:t>
            </w:r>
            <w:r>
              <w:br/>
            </w:r>
            <w:r>
              <w:rPr>
                <w:rFonts w:ascii="Times New Roman"/>
                <w:b w:val="false"/>
                <w:i w:val="false"/>
                <w:color w:val="000000"/>
                <w:sz w:val="20"/>
              </w:rPr>
              <w:t>
ді алу</w:t>
            </w:r>
            <w:r>
              <w:br/>
            </w:r>
            <w:r>
              <w:rPr>
                <w:rFonts w:ascii="Times New Roman"/>
                <w:b w:val="false"/>
                <w:i w:val="false"/>
                <w:color w:val="000000"/>
                <w:sz w:val="20"/>
              </w:rPr>
              <w:t>
үшін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w:t>
            </w:r>
            <w:r>
              <w:br/>
            </w:r>
            <w:r>
              <w:rPr>
                <w:rFonts w:ascii="Times New Roman"/>
                <w:b w:val="false"/>
                <w:i w:val="false"/>
                <w:color w:val="000000"/>
                <w:sz w:val="20"/>
              </w:rPr>
              <w:t>
ғын тек</w:t>
            </w:r>
            <w:r>
              <w:br/>
            </w:r>
            <w:r>
              <w:rPr>
                <w:rFonts w:ascii="Times New Roman"/>
                <w:b w:val="false"/>
                <w:i w:val="false"/>
                <w:color w:val="000000"/>
                <w:sz w:val="20"/>
              </w:rPr>
              <w:t>
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ЖАО АД</w:t>
            </w:r>
            <w:r>
              <w:br/>
            </w:r>
            <w:r>
              <w:rPr>
                <w:rFonts w:ascii="Times New Roman"/>
                <w:b w:val="false"/>
                <w:i w:val="false"/>
                <w:color w:val="000000"/>
                <w:sz w:val="20"/>
              </w:rPr>
              <w:t>
және ха</w:t>
            </w:r>
            <w:r>
              <w:br/>
            </w:r>
            <w:r>
              <w:rPr>
                <w:rFonts w:ascii="Times New Roman"/>
                <w:b w:val="false"/>
                <w:i w:val="false"/>
                <w:color w:val="000000"/>
                <w:sz w:val="20"/>
              </w:rPr>
              <w:t>
барлама</w:t>
            </w:r>
            <w:r>
              <w:br/>
            </w:r>
            <w:r>
              <w:rPr>
                <w:rFonts w:ascii="Times New Roman"/>
                <w:b w:val="false"/>
                <w:i w:val="false"/>
                <w:color w:val="000000"/>
                <w:sz w:val="20"/>
              </w:rPr>
              <w:t>
ны ХҚКО</w:t>
            </w:r>
            <w:r>
              <w:br/>
            </w:r>
            <w:r>
              <w:rPr>
                <w:rFonts w:ascii="Times New Roman"/>
                <w:b w:val="false"/>
                <w:i w:val="false"/>
                <w:color w:val="000000"/>
                <w:sz w:val="20"/>
              </w:rPr>
              <w:t>
АЖ ба</w:t>
            </w:r>
            <w:r>
              <w:br/>
            </w:r>
            <w:r>
              <w:rPr>
                <w:rFonts w:ascii="Times New Roman"/>
                <w:b w:val="false"/>
                <w:i w:val="false"/>
                <w:color w:val="000000"/>
                <w:sz w:val="20"/>
              </w:rPr>
              <w:t>
ғыттау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мәртебеде көрсетілуі – келіп түскен (егер енгізілген деректер түзетілсе)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ХҚКО АЖ</w:t>
            </w:r>
            <w:r>
              <w:br/>
            </w:r>
            <w:r>
              <w:rPr>
                <w:rFonts w:ascii="Times New Roman"/>
                <w:b w:val="false"/>
                <w:i w:val="false"/>
                <w:color w:val="000000"/>
                <w:sz w:val="20"/>
              </w:rPr>
              <w:t>
келіп түс</w:t>
            </w:r>
            <w:r>
              <w:br/>
            </w:r>
            <w:r>
              <w:rPr>
                <w:rFonts w:ascii="Times New Roman"/>
                <w:b w:val="false"/>
                <w:i w:val="false"/>
                <w:color w:val="000000"/>
                <w:sz w:val="20"/>
              </w:rPr>
              <w:t>
кендерде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ті</w:t>
            </w:r>
            <w:r>
              <w:br/>
            </w:r>
            <w:r>
              <w:rPr>
                <w:rFonts w:ascii="Times New Roman"/>
                <w:b w:val="false"/>
                <w:i w:val="false"/>
                <w:color w:val="000000"/>
                <w:sz w:val="20"/>
              </w:rPr>
              <w:t>
орын</w:t>
            </w:r>
            <w:r>
              <w:br/>
            </w:r>
            <w:r>
              <w:rPr>
                <w:rFonts w:ascii="Times New Roman"/>
                <w:b w:val="false"/>
                <w:i w:val="false"/>
                <w:color w:val="000000"/>
                <w:sz w:val="20"/>
              </w:rPr>
              <w:t>
дауға қабыл</w:t>
            </w:r>
            <w:r>
              <w:br/>
            </w:r>
            <w:r>
              <w:rPr>
                <w:rFonts w:ascii="Times New Roman"/>
                <w:b w:val="false"/>
                <w:i w:val="false"/>
                <w:color w:val="000000"/>
                <w:sz w:val="20"/>
              </w:rPr>
              <w:t>
дау</w:t>
            </w:r>
            <w:r>
              <w:br/>
            </w:r>
            <w:r>
              <w:rPr>
                <w:rFonts w:ascii="Times New Roman"/>
                <w:b w:val="false"/>
                <w:i w:val="false"/>
                <w:color w:val="000000"/>
                <w:sz w:val="20"/>
              </w:rPr>
              <w:t>
(егер</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түзе</w:t>
            </w:r>
            <w:r>
              <w:br/>
            </w:r>
            <w:r>
              <w:rPr>
                <w:rFonts w:ascii="Times New Roman"/>
                <w:b w:val="false"/>
                <w:i w:val="false"/>
                <w:color w:val="000000"/>
                <w:sz w:val="20"/>
              </w:rPr>
              <w:t>
тілсе)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дұрыс қа</w:t>
            </w:r>
            <w:r>
              <w:br/>
            </w:r>
            <w:r>
              <w:rPr>
                <w:rFonts w:ascii="Times New Roman"/>
                <w:b w:val="false"/>
                <w:i w:val="false"/>
                <w:color w:val="000000"/>
                <w:sz w:val="20"/>
              </w:rPr>
              <w:t>
лыптасуы</w:t>
            </w:r>
            <w:r>
              <w:br/>
            </w:r>
            <w:r>
              <w:rPr>
                <w:rFonts w:ascii="Times New Roman"/>
                <w:b w:val="false"/>
                <w:i w:val="false"/>
                <w:color w:val="000000"/>
                <w:sz w:val="20"/>
              </w:rPr>
              <w:t>
туралы ха</w:t>
            </w:r>
            <w:r>
              <w:br/>
            </w:r>
            <w:r>
              <w:rPr>
                <w:rFonts w:ascii="Times New Roman"/>
                <w:b w:val="false"/>
                <w:i w:val="false"/>
                <w:color w:val="000000"/>
                <w:sz w:val="20"/>
              </w:rPr>
              <w:t>
барлама</w:t>
            </w:r>
            <w:r>
              <w:br/>
            </w:r>
            <w:r>
              <w:rPr>
                <w:rFonts w:ascii="Times New Roman"/>
                <w:b w:val="false"/>
                <w:i w:val="false"/>
                <w:color w:val="000000"/>
                <w:sz w:val="20"/>
              </w:rPr>
              <w:t>
ның неме</w:t>
            </w:r>
            <w:r>
              <w:br/>
            </w:r>
            <w:r>
              <w:rPr>
                <w:rFonts w:ascii="Times New Roman"/>
                <w:b w:val="false"/>
                <w:i w:val="false"/>
                <w:color w:val="000000"/>
                <w:sz w:val="20"/>
              </w:rPr>
              <w:t>
се сұра</w:t>
            </w:r>
            <w:r>
              <w:br/>
            </w:r>
            <w:r>
              <w:rPr>
                <w:rFonts w:ascii="Times New Roman"/>
                <w:b w:val="false"/>
                <w:i w:val="false"/>
                <w:color w:val="000000"/>
                <w:sz w:val="20"/>
              </w:rPr>
              <w:t>
тылған</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қызметтен</w:t>
            </w:r>
            <w:r>
              <w:br/>
            </w:r>
            <w:r>
              <w:rPr>
                <w:rFonts w:ascii="Times New Roman"/>
                <w:b w:val="false"/>
                <w:i w:val="false"/>
                <w:color w:val="000000"/>
                <w:sz w:val="20"/>
              </w:rPr>
              <w:t>
бас тарту</w:t>
            </w:r>
            <w:r>
              <w:br/>
            </w:r>
            <w:r>
              <w:rPr>
                <w:rFonts w:ascii="Times New Roman"/>
                <w:b w:val="false"/>
                <w:i w:val="false"/>
                <w:color w:val="000000"/>
                <w:sz w:val="20"/>
              </w:rPr>
              <w:t>
туралы ха</w:t>
            </w:r>
            <w:r>
              <w:br/>
            </w:r>
            <w:r>
              <w:rPr>
                <w:rFonts w:ascii="Times New Roman"/>
                <w:b w:val="false"/>
                <w:i w:val="false"/>
                <w:color w:val="000000"/>
                <w:sz w:val="20"/>
              </w:rPr>
              <w:t>
барлама</w:t>
            </w:r>
            <w:r>
              <w:br/>
            </w:r>
            <w:r>
              <w:rPr>
                <w:rFonts w:ascii="Times New Roman"/>
                <w:b w:val="false"/>
                <w:i w:val="false"/>
                <w:color w:val="000000"/>
                <w:sz w:val="20"/>
              </w:rPr>
              <w:t>
ның көр</w:t>
            </w:r>
            <w:r>
              <w:br/>
            </w:r>
            <w:r>
              <w:rPr>
                <w:rFonts w:ascii="Times New Roman"/>
                <w:b w:val="false"/>
                <w:i w:val="false"/>
                <w:color w:val="000000"/>
                <w:sz w:val="20"/>
              </w:rPr>
              <w:t>
сетілуі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r>
              <w:br/>
            </w:r>
            <w:r>
              <w:rPr>
                <w:rFonts w:ascii="Times New Roman"/>
                <w:b w:val="false"/>
                <w:i w:val="false"/>
                <w:color w:val="000000"/>
                <w:sz w:val="20"/>
              </w:rPr>
              <w:t>
(егер ен</w:t>
            </w:r>
            <w:r>
              <w:br/>
            </w:r>
            <w:r>
              <w:rPr>
                <w:rFonts w:ascii="Times New Roman"/>
                <w:b w:val="false"/>
                <w:i w:val="false"/>
                <w:color w:val="000000"/>
                <w:sz w:val="20"/>
              </w:rPr>
              <w:t>
гізілген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 ЭҮП жіберу (егер енгізілген деректер түзетілсе) бағыттау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w:t>
            </w:r>
            <w:r>
              <w:br/>
            </w:r>
            <w:r>
              <w:rPr>
                <w:rFonts w:ascii="Times New Roman"/>
                <w:b w:val="false"/>
                <w:i w:val="false"/>
                <w:color w:val="000000"/>
                <w:sz w:val="20"/>
              </w:rPr>
              <w:t>
ға қа</w:t>
            </w:r>
            <w:r>
              <w:br/>
            </w:r>
            <w:r>
              <w:rPr>
                <w:rFonts w:ascii="Times New Roman"/>
                <w:b w:val="false"/>
                <w:i w:val="false"/>
                <w:color w:val="000000"/>
                <w:sz w:val="20"/>
              </w:rPr>
              <w:t>
былдау</w:t>
            </w:r>
            <w:r>
              <w:br/>
            </w:r>
            <w:r>
              <w:rPr>
                <w:rFonts w:ascii="Times New Roman"/>
                <w:b w:val="false"/>
                <w:i w:val="false"/>
                <w:color w:val="000000"/>
                <w:sz w:val="20"/>
              </w:rPr>
              <w:t>
(егер</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дерек</w:t>
            </w:r>
            <w:r>
              <w:br/>
            </w:r>
            <w:r>
              <w:rPr>
                <w:rFonts w:ascii="Times New Roman"/>
                <w:b w:val="false"/>
                <w:i w:val="false"/>
                <w:color w:val="000000"/>
                <w:sz w:val="20"/>
              </w:rPr>
              <w:t>
тер тү</w:t>
            </w:r>
            <w:r>
              <w:br/>
            </w:r>
            <w:r>
              <w:rPr>
                <w:rFonts w:ascii="Times New Roman"/>
                <w:b w:val="false"/>
                <w:i w:val="false"/>
                <w:color w:val="000000"/>
                <w:sz w:val="20"/>
              </w:rPr>
              <w:t>
зетіл</w:t>
            </w:r>
            <w:r>
              <w:br/>
            </w:r>
            <w:r>
              <w:rPr>
                <w:rFonts w:ascii="Times New Roman"/>
                <w:b w:val="false"/>
                <w:i w:val="false"/>
                <w:color w:val="000000"/>
                <w:sz w:val="20"/>
              </w:rPr>
              <w:t>
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 (жұмыс барысы, ағымы) іс-әрекеттері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w:t>
            </w:r>
            <w:r>
              <w:br/>
            </w:r>
            <w:r>
              <w:rPr>
                <w:rFonts w:ascii="Times New Roman"/>
                <w:b w:val="false"/>
                <w:i w:val="false"/>
                <w:color w:val="000000"/>
                <w:sz w:val="20"/>
              </w:rPr>
              <w:t xml:space="preserve">
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немесе негізделген бас тарту туралы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ХҚКО АЖ «жұмыс жасалуда» мәртебе</w:t>
            </w:r>
            <w:r>
              <w:br/>
            </w:r>
            <w:r>
              <w:rPr>
                <w:rFonts w:ascii="Times New Roman"/>
                <w:b w:val="false"/>
                <w:i w:val="false"/>
                <w:color w:val="000000"/>
                <w:sz w:val="20"/>
              </w:rPr>
              <w:t>
нің өзге</w:t>
            </w:r>
            <w:r>
              <w:br/>
            </w:r>
            <w:r>
              <w:rPr>
                <w:rFonts w:ascii="Times New Roman"/>
                <w:b w:val="false"/>
                <w:i w:val="false"/>
                <w:color w:val="000000"/>
                <w:sz w:val="20"/>
              </w:rPr>
              <w:t>
руі тура</w:t>
            </w:r>
            <w:r>
              <w:br/>
            </w:r>
            <w:r>
              <w:rPr>
                <w:rFonts w:ascii="Times New Roman"/>
                <w:b w:val="false"/>
                <w:i w:val="false"/>
                <w:color w:val="000000"/>
                <w:sz w:val="20"/>
              </w:rPr>
              <w:t>
лы хабар</w:t>
            </w:r>
            <w:r>
              <w:br/>
            </w:r>
            <w:r>
              <w:rPr>
                <w:rFonts w:ascii="Times New Roman"/>
                <w:b w:val="false"/>
                <w:i w:val="false"/>
                <w:color w:val="000000"/>
                <w:sz w:val="20"/>
              </w:rPr>
              <w:t>
ламаны бағыттау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 немесе дәлелді бас тартуды түйіндеу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 (жұмыс барысы, ағымы) іс-әрекеттері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құжатқа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шығарумен мәртебесі</w:t>
            </w:r>
            <w:r>
              <w:br/>
            </w:r>
            <w:r>
              <w:rPr>
                <w:rFonts w:ascii="Times New Roman"/>
                <w:b w:val="false"/>
                <w:i w:val="false"/>
                <w:color w:val="000000"/>
                <w:sz w:val="20"/>
              </w:rPr>
              <w:t>
нің өзге</w:t>
            </w:r>
            <w:r>
              <w:br/>
            </w:r>
            <w:r>
              <w:rPr>
                <w:rFonts w:ascii="Times New Roman"/>
                <w:b w:val="false"/>
                <w:i w:val="false"/>
                <w:color w:val="000000"/>
                <w:sz w:val="20"/>
              </w:rPr>
              <w:t>
руі туралы</w:t>
            </w:r>
            <w:r>
              <w:br/>
            </w:r>
            <w:r>
              <w:rPr>
                <w:rFonts w:ascii="Times New Roman"/>
                <w:b w:val="false"/>
                <w:i w:val="false"/>
                <w:color w:val="000000"/>
                <w:sz w:val="20"/>
              </w:rPr>
              <w:t>
хабарлама</w:t>
            </w:r>
            <w:r>
              <w:br/>
            </w:r>
            <w:r>
              <w:rPr>
                <w:rFonts w:ascii="Times New Roman"/>
                <w:b w:val="false"/>
                <w:i w:val="false"/>
                <w:color w:val="000000"/>
                <w:sz w:val="20"/>
              </w:rPr>
              <w:t>
ның және</w:t>
            </w:r>
            <w:r>
              <w:br/>
            </w:r>
            <w:r>
              <w:rPr>
                <w:rFonts w:ascii="Times New Roman"/>
                <w:b w:val="false"/>
                <w:i w:val="false"/>
                <w:color w:val="000000"/>
                <w:sz w:val="20"/>
              </w:rPr>
              <w:t>
ЖАО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w:t>
            </w:r>
            <w:r>
              <w:br/>
            </w:r>
            <w:r>
              <w:rPr>
                <w:rFonts w:ascii="Times New Roman"/>
                <w:b w:val="false"/>
                <w:i w:val="false"/>
                <w:color w:val="000000"/>
                <w:sz w:val="20"/>
              </w:rPr>
              <w:t>
кіндігі бар қызмет көрсету және аяқтау туралы ха</w:t>
            </w:r>
            <w:r>
              <w:br/>
            </w:r>
            <w:r>
              <w:rPr>
                <w:rFonts w:ascii="Times New Roman"/>
                <w:b w:val="false"/>
                <w:i w:val="false"/>
                <w:color w:val="000000"/>
                <w:sz w:val="20"/>
              </w:rPr>
              <w:t>
барлама</w:t>
            </w:r>
            <w:r>
              <w:br/>
            </w:r>
            <w:r>
              <w:rPr>
                <w:rFonts w:ascii="Times New Roman"/>
                <w:b w:val="false"/>
                <w:i w:val="false"/>
                <w:color w:val="000000"/>
                <w:sz w:val="20"/>
              </w:rPr>
              <w:t>
ның көр</w:t>
            </w:r>
            <w:r>
              <w:br/>
            </w:r>
            <w:r>
              <w:rPr>
                <w:rFonts w:ascii="Times New Roman"/>
                <w:b w:val="false"/>
                <w:i w:val="false"/>
                <w:color w:val="000000"/>
                <w:sz w:val="20"/>
              </w:rPr>
              <w:t>
сетілуі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көрсеті</w:t>
            </w:r>
            <w:r>
              <w:br/>
            </w:r>
            <w:r>
              <w:rPr>
                <w:rFonts w:ascii="Times New Roman"/>
                <w:b w:val="false"/>
                <w:i w:val="false"/>
                <w:color w:val="000000"/>
                <w:sz w:val="20"/>
              </w:rPr>
              <w:t>
луінің</w:t>
            </w:r>
            <w:r>
              <w:br/>
            </w:r>
            <w:r>
              <w:rPr>
                <w:rFonts w:ascii="Times New Roman"/>
                <w:b w:val="false"/>
                <w:i w:val="false"/>
                <w:color w:val="000000"/>
                <w:sz w:val="20"/>
              </w:rPr>
              <w:t>
аяқта</w:t>
            </w:r>
            <w:r>
              <w:br/>
            </w:r>
            <w:r>
              <w:rPr>
                <w:rFonts w:ascii="Times New Roman"/>
                <w:b w:val="false"/>
                <w:i w:val="false"/>
                <w:color w:val="000000"/>
                <w:sz w:val="20"/>
              </w:rPr>
              <w:t>
луы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луі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ХҚКО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хабарлама</w:t>
            </w:r>
            <w:r>
              <w:br/>
            </w:r>
            <w:r>
              <w:rPr>
                <w:rFonts w:ascii="Times New Roman"/>
                <w:b w:val="false"/>
                <w:i w:val="false"/>
                <w:color w:val="000000"/>
                <w:sz w:val="20"/>
              </w:rPr>
              <w:t>
сын жібе</w:t>
            </w:r>
            <w:r>
              <w:br/>
            </w:r>
            <w:r>
              <w:rPr>
                <w:rFonts w:ascii="Times New Roman"/>
                <w:b w:val="false"/>
                <w:i w:val="false"/>
                <w:color w:val="000000"/>
                <w:sz w:val="20"/>
              </w:rPr>
              <w:t>
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w:t>
            </w:r>
            <w:r>
              <w:br/>
            </w:r>
            <w:r>
              <w:rPr>
                <w:rFonts w:ascii="Times New Roman"/>
                <w:b w:val="false"/>
                <w:i w:val="false"/>
                <w:color w:val="000000"/>
                <w:sz w:val="20"/>
              </w:rPr>
              <w:t>
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мәр</w:t>
            </w:r>
            <w:r>
              <w:br/>
            </w:r>
            <w:r>
              <w:rPr>
                <w:rFonts w:ascii="Times New Roman"/>
                <w:b w:val="false"/>
                <w:i w:val="false"/>
                <w:color w:val="000000"/>
                <w:sz w:val="20"/>
              </w:rPr>
              <w:t>
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12"/>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Осы кестеде электрондық мемлекеттік қызмет көрсету процесінің технологиялық тізбегіндегі аяқталу нысаны, орындалу мерзімі мен келесі іс-әрекеттер нөмірлері көрсетілген ЭҮП, АЖ және басқа ҚФБ іс-әрекеттері (функциялары, рәсімдері, операциялары) аталады.</w:t>
      </w:r>
      <w:r>
        <w:br/>
      </w:r>
      <w:r>
        <w:rPr>
          <w:rFonts w:ascii="Times New Roman"/>
          <w:b w:val="false"/>
          <w:i w:val="false"/>
          <w:color w:val="000000"/>
          <w:sz w:val="28"/>
        </w:rPr>
        <w:t>
      Осы Регламенттің 1-қосымшасындағы кесте негізінде электрондық мемлекеттік қызметтерді көрсетудегі функционалдық өзара әрекеттесу диаграммасы жасалады.</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3"/>
          <w:p>
            <w:pPr>
              <w:spacing w:after="20"/>
              <w:ind w:left="20"/>
              <w:jc w:val="both"/>
            </w:pPr>
            <w:r>
              <w:rPr>
                <w:rFonts w:ascii="Times New Roman"/>
                <w:b w:val="false"/>
                <w:i w:val="false"/>
                <w:color w:val="000000"/>
                <w:sz w:val="20"/>
              </w:rPr>
              <w:t>
«Қазақстан Республикасының мектепке дейінгі</w:t>
            </w:r>
            <w:r>
              <w:br/>
            </w:r>
            <w:r>
              <w:rPr>
                <w:rFonts w:ascii="Times New Roman"/>
                <w:b w:val="false"/>
                <w:i w:val="false"/>
                <w:color w:val="000000"/>
                <w:sz w:val="20"/>
              </w:rPr>
              <w:t xml:space="preserve">
балалар ұйымдарына жолдама беру үшін </w:t>
            </w:r>
            <w:r>
              <w:br/>
            </w:r>
            <w:r>
              <w:rPr>
                <w:rFonts w:ascii="Times New Roman"/>
                <w:b w:val="false"/>
                <w:i w:val="false"/>
                <w:color w:val="000000"/>
                <w:sz w:val="20"/>
              </w:rPr>
              <w:t xml:space="preserve">
мектеп жасына дейінгі (7 жасқа дейінгі) </w:t>
            </w:r>
            <w:r>
              <w:br/>
            </w:r>
            <w:r>
              <w:rPr>
                <w:rFonts w:ascii="Times New Roman"/>
                <w:b w:val="false"/>
                <w:i w:val="false"/>
                <w:color w:val="000000"/>
                <w:sz w:val="20"/>
              </w:rPr>
              <w:t xml:space="preserve">
балаларды тіркеу» электрондық </w:t>
            </w:r>
            <w:r>
              <w:br/>
            </w:r>
            <w:r>
              <w:rPr>
                <w:rFonts w:ascii="Times New Roman"/>
                <w:b w:val="false"/>
                <w:i w:val="false"/>
                <w:color w:val="000000"/>
                <w:sz w:val="20"/>
              </w:rPr>
              <w:t xml:space="preserve">
мемлекеттік қызметін Регламентіне </w:t>
            </w:r>
            <w:r>
              <w:br/>
            </w:r>
            <w:r>
              <w:rPr>
                <w:rFonts w:ascii="Times New Roman"/>
                <w:b w:val="false"/>
                <w:i w:val="false"/>
                <w:color w:val="000000"/>
                <w:sz w:val="20"/>
              </w:rPr>
              <w:t xml:space="preserve">
2-қосымша </w:t>
            </w:r>
          </w:p>
          <w:bookmarkEnd w:id="13"/>
        </w:tc>
      </w:tr>
    </w:tbl>
    <w:p>
      <w:pPr>
        <w:spacing w:after="0"/>
        <w:ind w:left="0"/>
        <w:jc w:val="both"/>
      </w:pPr>
      <w:r>
        <w:drawing>
          <wp:inline distT="0" distB="0" distL="0" distR="0">
            <wp:extent cx="116967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96700" cy="5473700"/>
                    </a:xfrm>
                    <a:prstGeom prst="rect">
                      <a:avLst/>
                    </a:prstGeom>
                  </pic:spPr>
                </pic:pic>
              </a:graphicData>
            </a:graphic>
          </wp:inline>
        </w:drawing>
      </w:r>
    </w:p>
    <w:bookmarkStart w:name="z76" w:id="14"/>
    <w:p>
      <w:pPr>
        <w:spacing w:after="0"/>
        <w:ind w:left="0"/>
        <w:jc w:val="both"/>
      </w:pPr>
      <w:r>
        <w:rPr>
          <w:rFonts w:ascii="Times New Roman"/>
          <w:b w:val="false"/>
          <w:i w:val="false"/>
          <w:color w:val="000000"/>
          <w:sz w:val="28"/>
        </w:rPr>
        <w:t>       
1-сурет. ЖАО АЖ арқылы электрондық мемлекеттік қызметті «жартылай автоматтандырылған» түрде көрсетудегі өзара функционалдық әрекеттесу диаграммасы</w:t>
      </w:r>
      <w:r>
        <w:br/>
      </w:r>
      <w:r>
        <w:rPr>
          <w:rFonts w:ascii="Times New Roman"/>
          <w:b w:val="false"/>
          <w:i w:val="false"/>
          <w:color w:val="000000"/>
          <w:sz w:val="28"/>
        </w:rPr>
        <w:t>
</w:t>
      </w:r>
      <w:r>
        <w:drawing>
          <wp:inline distT="0" distB="0" distL="0" distR="0">
            <wp:extent cx="117602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760200" cy="6223000"/>
                    </a:xfrm>
                    <a:prstGeom prst="rect">
                      <a:avLst/>
                    </a:prstGeom>
                  </pic:spPr>
                </pic:pic>
              </a:graphicData>
            </a:graphic>
          </wp:inline>
        </w:drawing>
      </w:r>
    </w:p>
    <w:bookmarkEnd w:id="14"/>
    <w:bookmarkStart w:name="z77" w:id="15"/>
    <w:p>
      <w:pPr>
        <w:spacing w:after="0"/>
        <w:ind w:left="0"/>
        <w:jc w:val="both"/>
      </w:pPr>
      <w:r>
        <w:rPr>
          <w:rFonts w:ascii="Times New Roman"/>
          <w:b w:val="false"/>
          <w:i w:val="false"/>
          <w:color w:val="000000"/>
          <w:sz w:val="28"/>
        </w:rPr>
        <w:t>       
2-сурет. ХҚКО АЖ арқылы электрондық мемлекеттік қызметті «ішінара автоматтандырылған» түрде көрсетудегі функционалдық өзара әрекеттесу диаграммасы</w:t>
      </w:r>
    </w:p>
    <w:bookmarkEnd w:id="15"/>
    <w:p>
      <w:pPr>
        <w:spacing w:after="0"/>
        <w:ind w:left="0"/>
        <w:jc w:val="both"/>
      </w:pPr>
      <w:r>
        <w:drawing>
          <wp:inline distT="0" distB="0" distL="0" distR="0">
            <wp:extent cx="9512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512300" cy="5105400"/>
                    </a:xfrm>
                    <a:prstGeom prst="rect">
                      <a:avLst/>
                    </a:prstGeom>
                  </pic:spPr>
                </pic:pic>
              </a:graphicData>
            </a:graphic>
          </wp:inline>
        </w:drawing>
      </w:r>
    </w:p>
    <w:bookmarkStart w:name="z79" w:id="16"/>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r>
        <w:br/>
      </w:r>
      <w:r>
        <w:rPr>
          <w:rFonts w:ascii="Times New Roman"/>
          <w:b w:val="false"/>
          <w:i w:val="false"/>
          <w:color w:val="000000"/>
          <w:sz w:val="28"/>
        </w:rPr>
        <w:t>
      Кесте. Шартты белгілер</w:t>
      </w:r>
      <w:r>
        <w:br/>
      </w:r>
      <w:r>
        <w:rPr>
          <w:rFonts w:ascii="Times New Roman"/>
          <w:b w:val="false"/>
          <w:i w:val="false"/>
          <w:color w:val="000000"/>
          <w:sz w:val="28"/>
        </w:rPr>
        <w:t>
 </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4"/>
        <w:gridCol w:w="2426"/>
      </w:tblGrid>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хабарлау </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17500"/>
                          </a:xfrm>
                          <a:prstGeom prst="rect">
                            <a:avLst/>
                          </a:prstGeom>
                        </pic:spPr>
                      </pic:pic>
                    </a:graphicData>
                  </a:graphic>
                </wp:inline>
              </w:drawing>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хабарламасы</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хабарлау</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17500"/>
                          </a:xfrm>
                          <a:prstGeom prst="rect">
                            <a:avLst/>
                          </a:prstGeom>
                        </pic:spPr>
                      </pic:pic>
                    </a:graphicData>
                  </a:graphic>
                </wp:inline>
              </w:drawing>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жай оқиғалары</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Оқиғалар-таймері</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Үдеріс </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39700"/>
                          </a:xfrm>
                          <a:prstGeom prst="rect">
                            <a:avLst/>
                          </a:prstGeom>
                        </pic:spPr>
                      </pic:pic>
                    </a:graphicData>
                  </a:graphic>
                </wp:inline>
              </w:drawing>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ағымы</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ағымы</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41300"/>
                          </a:xfrm>
                          <a:prstGeom prst="rect">
                            <a:avLst/>
                          </a:prstGeom>
                        </pic:spPr>
                      </pic:pic>
                    </a:graphicData>
                  </a:graphic>
                </wp:inline>
              </w:drawing>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тұтынушыға берілетін электрондық құжат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1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 - 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xml:space="preserve">
      1) басқару ағынының объектілері: оқиға, іс-әрекет және логикалық операторлар; </w:t>
      </w:r>
      <w:r>
        <w:br/>
      </w:r>
      <w:r>
        <w:rPr>
          <w:rFonts w:ascii="Times New Roman"/>
          <w:b w:val="false"/>
          <w:i w:val="false"/>
          <w:color w:val="000000"/>
          <w:sz w:val="28"/>
        </w:rPr>
        <w:t xml:space="preserve">
      2) жалғастырушы объектілер: басқару ағыны, хабарлама және ассоциациялар ағыны; </w:t>
      </w:r>
      <w:r>
        <w:br/>
      </w:r>
      <w:r>
        <w:rPr>
          <w:rFonts w:ascii="Times New Roman"/>
          <w:b w:val="false"/>
          <w:i w:val="false"/>
          <w:color w:val="000000"/>
          <w:sz w:val="28"/>
        </w:rPr>
        <w:t xml:space="preserve">
      3) рөлдер: пулдер мен жолдар; </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w:t>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8"/>
          <w:p>
            <w:pPr>
              <w:spacing w:after="20"/>
              <w:ind w:left="20"/>
              <w:jc w:val="both"/>
            </w:pPr>
            <w:r>
              <w:rPr>
                <w:rFonts w:ascii="Times New Roman"/>
                <w:b w:val="false"/>
                <w:i w:val="false"/>
                <w:color w:val="000000"/>
                <w:sz w:val="20"/>
              </w:rPr>
              <w:t>
«Қазақстан Республикасының мектепке дейінгі</w:t>
            </w:r>
            <w:r>
              <w:br/>
            </w:r>
            <w:r>
              <w:rPr>
                <w:rFonts w:ascii="Times New Roman"/>
                <w:b w:val="false"/>
                <w:i w:val="false"/>
                <w:color w:val="000000"/>
                <w:sz w:val="20"/>
              </w:rPr>
              <w:t xml:space="preserve">
балалар ұйымдарына жолдама беру үшін </w:t>
            </w:r>
            <w:r>
              <w:br/>
            </w:r>
            <w:r>
              <w:rPr>
                <w:rFonts w:ascii="Times New Roman"/>
                <w:b w:val="false"/>
                <w:i w:val="false"/>
                <w:color w:val="000000"/>
                <w:sz w:val="20"/>
              </w:rPr>
              <w:t xml:space="preserve">
мектеп жасына дейінгі (7 жасқа дейінгі) </w:t>
            </w:r>
            <w:r>
              <w:br/>
            </w:r>
            <w:r>
              <w:rPr>
                <w:rFonts w:ascii="Times New Roman"/>
                <w:b w:val="false"/>
                <w:i w:val="false"/>
                <w:color w:val="000000"/>
                <w:sz w:val="20"/>
              </w:rPr>
              <w:t xml:space="preserve">
балаларды тіркеу» электрондық </w:t>
            </w:r>
            <w:r>
              <w:br/>
            </w:r>
            <w:r>
              <w:rPr>
                <w:rFonts w:ascii="Times New Roman"/>
                <w:b w:val="false"/>
                <w:i w:val="false"/>
                <w:color w:val="000000"/>
                <w:sz w:val="20"/>
              </w:rPr>
              <w:t xml:space="preserve">
мемлекеттік қызметін Регламентіне </w:t>
            </w:r>
            <w:r>
              <w:br/>
            </w:r>
            <w:r>
              <w:rPr>
                <w:rFonts w:ascii="Times New Roman"/>
                <w:b w:val="false"/>
                <w:i w:val="false"/>
                <w:color w:val="000000"/>
                <w:sz w:val="20"/>
              </w:rPr>
              <w:t xml:space="preserve">
3-қосымша </w:t>
            </w:r>
          </w:p>
          <w:bookmarkEnd w:id="18"/>
        </w:tc>
      </w:tr>
    </w:tbl>
    <w:p>
      <w:pPr>
        <w:spacing w:after="0"/>
        <w:ind w:left="0"/>
        <w:jc w:val="both"/>
      </w:pPr>
      <w:r>
        <w:rPr>
          <w:rFonts w:ascii="Times New Roman"/>
          <w:b w:val="false"/>
          <w:i w:val="false"/>
          <w:color w:val="000000"/>
          <w:sz w:val="28"/>
        </w:rPr>
        <w:t>      «Сапа» және «қол жетімділік» электрондық мемлекеттік қызмет көрсеткіштерін анықтау үшін сауалнама үлгісі</w:t>
      </w:r>
      <w:r>
        <w:br/>
      </w:r>
      <w:r>
        <w:rPr>
          <w:rFonts w:ascii="Times New Roman"/>
          <w:b w:val="false"/>
          <w:i w:val="false"/>
          <w:color w:val="000000"/>
          <w:sz w:val="28"/>
        </w:rPr>
        <w:t>
       «Қазақстан Республикасындағы мектепке дейінгі балалар ұйымдарына жолдама беру үшін мектеп жасына дейінгі (7 жасқа дейінгі) балаларды тіркеу» _________________________________________________________</w:t>
      </w:r>
      <w:r>
        <w:br/>
      </w:r>
      <w:r>
        <w:rPr>
          <w:rFonts w:ascii="Times New Roman"/>
          <w:b w:val="false"/>
          <w:i w:val="false"/>
          <w:color w:val="000000"/>
          <w:sz w:val="28"/>
        </w:rPr>
        <w:t>
      (қызмет атауы)</w:t>
      </w:r>
      <w:r>
        <w:br/>
      </w: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9"/>
          <w:p>
            <w:pPr>
              <w:spacing w:after="20"/>
              <w:ind w:left="20"/>
              <w:jc w:val="both"/>
            </w:pPr>
            <w:r>
              <w:rPr>
                <w:rFonts w:ascii="Times New Roman"/>
                <w:b w:val="false"/>
                <w:i w:val="false"/>
                <w:color w:val="000000"/>
                <w:sz w:val="20"/>
              </w:rPr>
              <w:t>
«Қазақстан Республикасының мектепке дейінгі</w:t>
            </w:r>
            <w:r>
              <w:br/>
            </w:r>
            <w:r>
              <w:rPr>
                <w:rFonts w:ascii="Times New Roman"/>
                <w:b w:val="false"/>
                <w:i w:val="false"/>
                <w:color w:val="000000"/>
                <w:sz w:val="20"/>
              </w:rPr>
              <w:t xml:space="preserve">
балалар ұйымдарына жолдама беру үшін </w:t>
            </w:r>
            <w:r>
              <w:br/>
            </w:r>
            <w:r>
              <w:rPr>
                <w:rFonts w:ascii="Times New Roman"/>
                <w:b w:val="false"/>
                <w:i w:val="false"/>
                <w:color w:val="000000"/>
                <w:sz w:val="20"/>
              </w:rPr>
              <w:t xml:space="preserve">
мектеп жасына дейінгі (7 жасқа дейінгі) </w:t>
            </w:r>
            <w:r>
              <w:br/>
            </w:r>
            <w:r>
              <w:rPr>
                <w:rFonts w:ascii="Times New Roman"/>
                <w:b w:val="false"/>
                <w:i w:val="false"/>
                <w:color w:val="000000"/>
                <w:sz w:val="20"/>
              </w:rPr>
              <w:t xml:space="preserve">
балаларды тіркеу» электрондық </w:t>
            </w:r>
            <w:r>
              <w:br/>
            </w:r>
            <w:r>
              <w:rPr>
                <w:rFonts w:ascii="Times New Roman"/>
                <w:b w:val="false"/>
                <w:i w:val="false"/>
                <w:color w:val="000000"/>
                <w:sz w:val="20"/>
              </w:rPr>
              <w:t xml:space="preserve">
мемлекеттік қызметін Регламентіне </w:t>
            </w:r>
            <w:r>
              <w:br/>
            </w:r>
            <w:r>
              <w:rPr>
                <w:rFonts w:ascii="Times New Roman"/>
                <w:b w:val="false"/>
                <w:i w:val="false"/>
                <w:color w:val="000000"/>
                <w:sz w:val="20"/>
              </w:rPr>
              <w:t xml:space="preserve">
4-қосымша </w:t>
            </w:r>
          </w:p>
          <w:bookmarkEnd w:id="19"/>
        </w:tc>
      </w:tr>
    </w:tbl>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6413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13500" cy="66294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0"/>
          <w:p>
            <w:pPr>
              <w:spacing w:after="20"/>
              <w:ind w:left="20"/>
              <w:jc w:val="both"/>
            </w:pPr>
            <w:r>
              <w:rPr>
                <w:rFonts w:ascii="Times New Roman"/>
                <w:b w:val="false"/>
                <w:i w:val="false"/>
                <w:color w:val="000000"/>
                <w:sz w:val="20"/>
              </w:rPr>
              <w:t>
«Қазақстан Республикасының мектепке дейінгі</w:t>
            </w:r>
            <w:r>
              <w:br/>
            </w:r>
            <w:r>
              <w:rPr>
                <w:rFonts w:ascii="Times New Roman"/>
                <w:b w:val="false"/>
                <w:i w:val="false"/>
                <w:color w:val="000000"/>
                <w:sz w:val="20"/>
              </w:rPr>
              <w:t xml:space="preserve">
балалар ұйымдарына жолдама беру үшін </w:t>
            </w:r>
            <w:r>
              <w:br/>
            </w:r>
            <w:r>
              <w:rPr>
                <w:rFonts w:ascii="Times New Roman"/>
                <w:b w:val="false"/>
                <w:i w:val="false"/>
                <w:color w:val="000000"/>
                <w:sz w:val="20"/>
              </w:rPr>
              <w:t xml:space="preserve">
мектеп жасына дейінгі (7 жасқа дейінгі) </w:t>
            </w:r>
            <w:r>
              <w:br/>
            </w:r>
            <w:r>
              <w:rPr>
                <w:rFonts w:ascii="Times New Roman"/>
                <w:b w:val="false"/>
                <w:i w:val="false"/>
                <w:color w:val="000000"/>
                <w:sz w:val="20"/>
              </w:rPr>
              <w:t xml:space="preserve">
балаларды тіркеу» электрондық </w:t>
            </w:r>
            <w:r>
              <w:br/>
            </w:r>
            <w:r>
              <w:rPr>
                <w:rFonts w:ascii="Times New Roman"/>
                <w:b w:val="false"/>
                <w:i w:val="false"/>
                <w:color w:val="000000"/>
                <w:sz w:val="20"/>
              </w:rPr>
              <w:t xml:space="preserve">
мемлекеттік қызметін Регламентіне </w:t>
            </w:r>
            <w:r>
              <w:br/>
            </w:r>
            <w:r>
              <w:rPr>
                <w:rFonts w:ascii="Times New Roman"/>
                <w:b w:val="false"/>
                <w:i w:val="false"/>
                <w:color w:val="000000"/>
                <w:sz w:val="20"/>
              </w:rPr>
              <w:t xml:space="preserve">
5-қосымша </w:t>
            </w:r>
          </w:p>
          <w:bookmarkEnd w:id="20"/>
        </w:tc>
      </w:tr>
    </w:tbl>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6413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13500" cy="5905500"/>
                    </a:xfrm>
                    <a:prstGeom prst="rect">
                      <a:avLst/>
                    </a:prstGeom>
                  </pic:spPr>
                </pic:pic>
              </a:graphicData>
            </a:graphic>
          </wp:inline>
        </w:drawing>
      </w:r>
    </w:p>
    <w:bookmarkStart w:name="z85" w:id="21"/>
    <w:p>
      <w:pPr>
        <w:spacing w:after="0"/>
        <w:ind w:left="0"/>
        <w:jc w:val="both"/>
      </w:pPr>
      <w:r>
        <w:rPr>
          <w:rFonts w:ascii="Times New Roman"/>
          <w:b w:val="false"/>
          <w:i w:val="false"/>
          <w:color w:val="000000"/>
          <w:sz w:val="28"/>
        </w:rPr>
        <w:t>      Ескерту: Ата-аналар мектепке дейінгі мекемеге бір ай ішінде келулері және жолдаманы тіркеулері тиіс</w:t>
      </w:r>
      <w:r>
        <w:br/>
      </w:r>
      <w:r>
        <w:rPr>
          <w:rFonts w:ascii="Times New Roman"/>
          <w:b w:val="false"/>
          <w:i w:val="false"/>
          <w:color w:val="000000"/>
          <w:sz w:val="28"/>
        </w:rPr>
        <w:t>
      Баланы МБҰ есепке қою кезінде тұтынушыға берілетін хабарлама (тіркеу талоны) үлгісі</w:t>
      </w:r>
      <w:r>
        <w:br/>
      </w:r>
      <w:r>
        <w:rPr>
          <w:rFonts w:ascii="Times New Roman"/>
          <w:b w:val="false"/>
          <w:i w:val="false"/>
          <w:color w:val="000000"/>
          <w:sz w:val="28"/>
        </w:rPr>
        <w:t>
      Баланы тіркеу туралы хабарлама</w:t>
      </w:r>
      <w:r>
        <w:br/>
      </w:r>
      <w:r>
        <w:rPr>
          <w:rFonts w:ascii="Times New Roman"/>
          <w:b w:val="false"/>
          <w:i w:val="false"/>
          <w:color w:val="000000"/>
          <w:sz w:val="28"/>
        </w:rPr>
        <w:t>
       Ата-ананың аты-жөні: ________________________</w:t>
      </w:r>
      <w:r>
        <w:br/>
      </w:r>
      <w:r>
        <w:rPr>
          <w:rFonts w:ascii="Times New Roman"/>
          <w:b w:val="false"/>
          <w:i w:val="false"/>
          <w:color w:val="000000"/>
          <w:sz w:val="28"/>
        </w:rPr>
        <w:t>
       Баланың тегі: _______________________________</w:t>
      </w:r>
      <w:r>
        <w:br/>
      </w:r>
      <w:r>
        <w:rPr>
          <w:rFonts w:ascii="Times New Roman"/>
          <w:b w:val="false"/>
          <w:i w:val="false"/>
          <w:color w:val="000000"/>
          <w:sz w:val="28"/>
        </w:rPr>
        <w:t>
       Баланың аты: _______________________________</w:t>
      </w:r>
      <w:r>
        <w:br/>
      </w:r>
      <w:r>
        <w:rPr>
          <w:rFonts w:ascii="Times New Roman"/>
          <w:b w:val="false"/>
          <w:i w:val="false"/>
          <w:color w:val="000000"/>
          <w:sz w:val="28"/>
        </w:rPr>
        <w:t>
       Баланың туған күні: _________________________</w:t>
      </w:r>
      <w:r>
        <w:br/>
      </w:r>
      <w:r>
        <w:rPr>
          <w:rFonts w:ascii="Times New Roman"/>
          <w:b w:val="false"/>
          <w:i w:val="false"/>
          <w:color w:val="000000"/>
          <w:sz w:val="28"/>
        </w:rPr>
        <w:t>
       Тіркеу нөмірі: ______________________________</w:t>
      </w:r>
      <w:r>
        <w:br/>
      </w:r>
      <w:r>
        <w:rPr>
          <w:rFonts w:ascii="Times New Roman"/>
          <w:b w:val="false"/>
          <w:i w:val="false"/>
          <w:color w:val="000000"/>
          <w:sz w:val="28"/>
        </w:rPr>
        <w:t>
       Өтінішті беру күні: _________________________</w:t>
      </w:r>
      <w:r>
        <w:br/>
      </w:r>
      <w:r>
        <w:rPr>
          <w:rFonts w:ascii="Times New Roman"/>
          <w:b w:val="false"/>
          <w:i w:val="false"/>
          <w:color w:val="000000"/>
          <w:sz w:val="28"/>
        </w:rPr>
        <w:t>
       Берілді: __________________________________</w:t>
      </w:r>
      <w:r>
        <w:br/>
      </w:r>
      <w:r>
        <w:rPr>
          <w:rFonts w:ascii="Times New Roman"/>
          <w:b w:val="false"/>
          <w:i w:val="false"/>
          <w:color w:val="000000"/>
          <w:sz w:val="28"/>
        </w:rPr>
        <w:t>
</w:t>
      </w:r>
      <w:r>
        <w:rPr>
          <w:rFonts w:ascii="Times New Roman"/>
          <w:b w:val="false"/>
          <w:i w:val="false"/>
          <w:color w:val="000000"/>
          <w:sz w:val="28"/>
        </w:rPr>
        <w:t>
      Тұтынушыға көрсетілетін электрондық мемлекеттік қызметке теріс (бас тарту) жауап берудің шығыс үлгісі</w:t>
      </w:r>
    </w:p>
    <w:bookmarkEnd w:id="21"/>
    <w:p>
      <w:pPr>
        <w:spacing w:after="0"/>
        <w:ind w:left="0"/>
        <w:jc w:val="both"/>
      </w:pPr>
      <w:r>
        <w:drawing>
          <wp:inline distT="0" distB="0" distL="0" distR="0">
            <wp:extent cx="52959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95900" cy="5130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