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1c3a" w14:textId="dfc1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2012 жылғы 5 қарашадағы N 56 шешімі. Солтүстік Қазақстан облысының Әділет департаментінде 2012 жылғы 7 желтоқсанда N 1982 тіркелді</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ауданы мәслихатының 12.08.2013 N 126 шешімімен</w:t>
      </w:r>
      <w:r>
        <w:br/>
      </w:r>
      <w:r>
        <w:rPr>
          <w:rFonts w:ascii="Times New Roman"/>
          <w:b w:val="false"/>
          <w:i w:val="false"/>
          <w:color w:val="000000"/>
          <w:sz w:val="28"/>
        </w:rPr>
        <w:t>
      Қазақстан Республикасының 2008 жылғы 4 желтоқсандағы Бюджеттік Кодексінің 56-бабының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 </w:t>
      </w:r>
      <w:r>
        <w:rPr>
          <w:rFonts w:ascii="Times New Roman"/>
          <w:b w:val="false"/>
          <w:i w:val="false"/>
          <w:color w:val="000000"/>
          <w:sz w:val="28"/>
        </w:rPr>
        <w:t>15)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«Жергілікті атқарушы органдармен көрсетілетін, халықты әлеуметтік қорғау саласындағы мемлекеттік қызметтердің стандарттарын бекіту туралы» Қазақстан Республикасы Үкіметінің 2011 жылғы 07 сәуірдегі № 394 қаулысымен бекітілген «Жергілікті өкілді органдардың шешімдері бойынша мұқтаж азаматтардың жекелеген санаттарына әлеуметтік көмек төлеу және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Тайынша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Тайынша ауданының мұқтаж азаматтарының жекелеген санаттарына: </w:t>
      </w:r>
      <w:r>
        <w:br/>
      </w:r>
      <w:r>
        <w:rPr>
          <w:rFonts w:ascii="Times New Roman"/>
          <w:b w:val="false"/>
          <w:i w:val="false"/>
          <w:color w:val="000000"/>
          <w:sz w:val="28"/>
        </w:rPr>
        <w:t xml:space="preserve">
      1) Ұлы Отан соғысының қатысушылары мен мүгедектеріне моншалар, шаштараздар қызметтерін төлеуге қаражат бөлу ретінде ай сайын 1000 теңге мөлшерінде; </w:t>
      </w:r>
      <w:r>
        <w:br/>
      </w:r>
      <w:r>
        <w:rPr>
          <w:rFonts w:ascii="Times New Roman"/>
          <w:b w:val="false"/>
          <w:i w:val="false"/>
          <w:color w:val="000000"/>
          <w:sz w:val="28"/>
        </w:rPr>
        <w:t xml:space="preserve">
      2) Ұлы Отан соғысының қатысушылары мен мүгедектеріне, жеңілдіктер мен кепілдіктер бойынша соғысқа қатысушыларға теңестірілген басқа адамдар санаттарына тіс протездеуіне төлеу үшін ұсынылған шот-фактураның құны мөлшерінде (бағалы металлдардан, металлокерамикалық протездерден басқа) жылына бір рет; </w:t>
      </w:r>
      <w:r>
        <w:br/>
      </w:r>
      <w:r>
        <w:rPr>
          <w:rFonts w:ascii="Times New Roman"/>
          <w:b w:val="false"/>
          <w:i w:val="false"/>
          <w:color w:val="000000"/>
          <w:sz w:val="28"/>
        </w:rPr>
        <w:t xml:space="preserve">
      3) Ұлы Отан соғысының қатысушылары мен мүгедектеріне, жеңілдіктер мен кепілдіктер бойынша соғысқа қатысушыларға теңестірілген басқа адамдар санаттарына, «Алтын алқа», «Күміс алқа» алқаларымен марапатталған және «Ардақты ана» атағын алдында алғандарға, сондай-ақ І және ІІ дәрежелі «Ана даңқы» ордендерімен марапатталған көпбалалы аналарға, Қазақстан Республикасына сіңірген ерекше еңбегі үшін зейнетақы тағайындалған тұлғаларға, Кеңес Одағының Батырларына, Социалистік Еңбек Ерлеріне, үш дәрежелі Даңқ, үш дәрежелі Еңбек даңқы кавалерлеріне, 1988-1989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Қазақстан Республикасына қоныс аударғандарға (өз еркімен кеткендерге), бірінші, екінші, үшінші топтардың мүгедектеріне, мүгедектігі бар немесе зейнеткерлер болып табылатын саяси қуғын-сүргіндерден зардап шеккен тұлғаларға санаториялық-курорттық емделулеріне жолдама құны мөлшерінде; </w:t>
      </w:r>
      <w:r>
        <w:br/>
      </w:r>
      <w:r>
        <w:rPr>
          <w:rFonts w:ascii="Times New Roman"/>
          <w:b w:val="false"/>
          <w:i w:val="false"/>
          <w:color w:val="000000"/>
          <w:sz w:val="28"/>
        </w:rPr>
        <w:t>
</w:t>
      </w:r>
      <w:r>
        <w:rPr>
          <w:rFonts w:ascii="Times New Roman"/>
          <w:b w:val="false"/>
          <w:i w:val="false"/>
          <w:color w:val="000000"/>
          <w:sz w:val="28"/>
        </w:rPr>
        <w:t xml:space="preserve">
      2. Келесі белгіленсін: </w:t>
      </w:r>
      <w:r>
        <w:br/>
      </w:r>
      <w:r>
        <w:rPr>
          <w:rFonts w:ascii="Times New Roman"/>
          <w:b w:val="false"/>
          <w:i w:val="false"/>
          <w:color w:val="000000"/>
          <w:sz w:val="28"/>
        </w:rPr>
        <w:t xml:space="preserve">
      1) моншалар мен шаштараздарға барғандары үшін ай сайынғы әлеуметтік көмек өтініш берілген айдан бастап тағайындалады және өтініш берушінің қайтыс болуына немесе оның ауданнан тыс кетуіне байланысты тоқтатылады. Төлем аталған оқиғалар болған айдан кейінгі айдан бастап тоқтатылады. </w:t>
      </w:r>
      <w:r>
        <w:br/>
      </w:r>
      <w:r>
        <w:rPr>
          <w:rFonts w:ascii="Times New Roman"/>
          <w:b w:val="false"/>
          <w:i w:val="false"/>
          <w:color w:val="000000"/>
          <w:sz w:val="28"/>
        </w:rPr>
        <w:t xml:space="preserve">
      2) Ұлы Отан соғысының қатысушылары мен мүгедектеріне рұқсатнамасы бар медициналық ұйыммен жүзеге асырылатын тіс протездеу құны мөлшерінде (бағалы металлдардан, металлокерамикалық протездерден басқа) аудан бюджетімен қарастырылған қаражаттар шегінде жылына бір рет тіс протездеуге әлеуметтік көмек көрсету; </w:t>
      </w:r>
      <w:r>
        <w:br/>
      </w:r>
      <w:r>
        <w:rPr>
          <w:rFonts w:ascii="Times New Roman"/>
          <w:b w:val="false"/>
          <w:i w:val="false"/>
          <w:color w:val="000000"/>
          <w:sz w:val="28"/>
        </w:rPr>
        <w:t xml:space="preserve">
      3) жергілікті бюджеттен әлеуметтік төлемдер екінші деңгейдегі банктер немесе тиісті банкілік операцияларға Қазақстан Республикасы Ұлттық Банкінің рұқсатнамалары бар ұйымдар арқылы әлеуметтік көмек алушының жеке шотына ақша қаражаттарын аудару жолымен жүзеге асырылады. </w:t>
      </w:r>
      <w:r>
        <w:br/>
      </w:r>
      <w:r>
        <w:rPr>
          <w:rFonts w:ascii="Times New Roman"/>
          <w:b w:val="false"/>
          <w:i w:val="false"/>
          <w:color w:val="000000"/>
          <w:sz w:val="28"/>
        </w:rPr>
        <w:t>
</w:t>
      </w:r>
      <w:r>
        <w:rPr>
          <w:rFonts w:ascii="Times New Roman"/>
          <w:b w:val="false"/>
          <w:i w:val="false"/>
          <w:color w:val="000000"/>
          <w:sz w:val="28"/>
        </w:rPr>
        <w:t>
      3. «Жергілікті өкілді органдардың шешімдері бойынша мұқтаж азаматтардың жекелеген санаттарына әлеуметтік көмек» 451 007 000 бағдарламасы бойынша қаржылық жылда осы мақсаттарға қарастырылған жергілікті бюджет қаражаты есебінен әлеуметтік көмек көрсетуге шығыстардың қаржыландырылуы жүргізілсін.</w:t>
      </w:r>
      <w:r>
        <w:br/>
      </w:r>
      <w:r>
        <w:rPr>
          <w:rFonts w:ascii="Times New Roman"/>
          <w:b w:val="false"/>
          <w:i w:val="false"/>
          <w:color w:val="000000"/>
          <w:sz w:val="28"/>
        </w:rPr>
        <w:t>
</w:t>
      </w:r>
      <w:r>
        <w:rPr>
          <w:rFonts w:ascii="Times New Roman"/>
          <w:b w:val="false"/>
          <w:i w:val="false"/>
          <w:color w:val="000000"/>
          <w:sz w:val="28"/>
        </w:rPr>
        <w:t>
      4. Тайынша ауданының мұқтаж азаматтарының жекелеген санаттарына әлеуметтік көмек тағайындау үшін қажет құжаттардың тізілімі белгіленсін.</w:t>
      </w:r>
      <w:r>
        <w:br/>
      </w:r>
      <w:r>
        <w:rPr>
          <w:rFonts w:ascii="Times New Roman"/>
          <w:b w:val="false"/>
          <w:i w:val="false"/>
          <w:color w:val="000000"/>
          <w:sz w:val="28"/>
        </w:rPr>
        <w:t>
</w:t>
      </w:r>
      <w:r>
        <w:rPr>
          <w:rFonts w:ascii="Times New Roman"/>
          <w:b w:val="false"/>
          <w:i w:val="false"/>
          <w:color w:val="000000"/>
          <w:sz w:val="28"/>
        </w:rPr>
        <w:t>
      5. «Тайынша ауданының мұқтаж азаматтардың жекелеген санаттарына әлеуметтік көмек көрсету туралы» 2010 жылғы 08 ақпандағы № 180 аудандық мәслихат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2010 жылғы 18 наурыздағы № 13-11-171 тіркелген, «Тайынша таңы»2010 жылғы 09 сәуірдегі № 15, «Тайыншинские вести» 2010 жылғы 09 сәуірдегі № 15 аудандық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8"/>
        <w:gridCol w:w="2862"/>
      </w:tblGrid>
      <w:tr>
        <w:trPr>
          <w:trHeight w:val="30"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Тайынша</w:t>
            </w:r>
            <w:r>
              <w:br/>
            </w:r>
            <w:r>
              <w:rPr>
                <w:rFonts w:ascii="Times New Roman"/>
                <w:b w:val="false"/>
                <w:i w:val="false"/>
                <w:color w:val="000000"/>
                <w:sz w:val="20"/>
              </w:rPr>
              <w:t>
</w:t>
            </w:r>
            <w:r>
              <w:rPr>
                <w:rFonts w:ascii="Times New Roman"/>
                <w:b w:val="false"/>
                <w:i/>
                <w:color w:val="000000"/>
                <w:sz w:val="20"/>
              </w:rPr>
              <w:t>      аудандық мәслихатының хатшысы</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ауданының жұмыспен қамту</w:t>
            </w:r>
            <w:r>
              <w:br/>
            </w:r>
            <w:r>
              <w:rPr>
                <w:rFonts w:ascii="Times New Roman"/>
                <w:b w:val="false"/>
                <w:i w:val="false"/>
                <w:color w:val="000000"/>
                <w:sz w:val="20"/>
              </w:rPr>
              <w:t>
</w:t>
            </w:r>
            <w:r>
              <w:rPr>
                <w:rFonts w:ascii="Times New Roman"/>
                <w:b w:val="false"/>
                <w:i/>
                <w:color w:val="000000"/>
                <w:sz w:val="20"/>
              </w:rPr>
              <w:t>      және әлеуметтік бағдарламалар бөлімі»</w:t>
            </w:r>
            <w:r>
              <w:br/>
            </w:r>
            <w:r>
              <w:rPr>
                <w:rFonts w:ascii="Times New Roman"/>
                <w:b w:val="false"/>
                <w:i w:val="false"/>
                <w:color w:val="000000"/>
                <w:sz w:val="20"/>
              </w:rPr>
              <w:t>
</w:t>
            </w:r>
            <w:r>
              <w:rPr>
                <w:rFonts w:ascii="Times New Roman"/>
                <w:b w:val="false"/>
                <w:i/>
                <w:color w:val="000000"/>
                <w:sz w:val="20"/>
              </w:rPr>
              <w:t>      мемлекеттік мекемесінің бастығы</w:t>
            </w:r>
            <w:r>
              <w:br/>
            </w:r>
            <w:r>
              <w:rPr>
                <w:rFonts w:ascii="Times New Roman"/>
                <w:b w:val="false"/>
                <w:i w:val="false"/>
                <w:color w:val="000000"/>
                <w:sz w:val="20"/>
              </w:rPr>
              <w:t>
</w:t>
            </w:r>
            <w:r>
              <w:rPr>
                <w:rFonts w:ascii="Times New Roman"/>
                <w:b w:val="false"/>
                <w:i/>
                <w:color w:val="000000"/>
                <w:sz w:val="20"/>
              </w:rPr>
              <w:t>       2012 жыл 5 қараша</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ауданының экономика</w:t>
            </w:r>
            <w:r>
              <w:br/>
            </w:r>
            <w:r>
              <w:rPr>
                <w:rFonts w:ascii="Times New Roman"/>
                <w:b w:val="false"/>
                <w:i w:val="false"/>
                <w:color w:val="000000"/>
                <w:sz w:val="20"/>
              </w:rPr>
              <w:t>
</w:t>
            </w:r>
            <w:r>
              <w:rPr>
                <w:rFonts w:ascii="Times New Roman"/>
                <w:b w:val="false"/>
                <w:i/>
                <w:color w:val="000000"/>
                <w:sz w:val="20"/>
              </w:rPr>
              <w:t>      және қаржы бөлімі» мемлекеттік</w:t>
            </w:r>
            <w:r>
              <w:br/>
            </w:r>
            <w:r>
              <w:rPr>
                <w:rFonts w:ascii="Times New Roman"/>
                <w:b w:val="false"/>
                <w:i w:val="false"/>
                <w:color w:val="000000"/>
                <w:sz w:val="20"/>
              </w:rPr>
              <w:t>
</w:t>
            </w:r>
            <w:r>
              <w:rPr>
                <w:rFonts w:ascii="Times New Roman"/>
                <w:b w:val="false"/>
                <w:i/>
                <w:color w:val="000000"/>
                <w:sz w:val="20"/>
              </w:rPr>
              <w:t>      мекемесінің бастығы</w:t>
            </w:r>
            <w:r>
              <w:br/>
            </w:r>
            <w:r>
              <w:rPr>
                <w:rFonts w:ascii="Times New Roman"/>
                <w:b w:val="false"/>
                <w:i w:val="false"/>
                <w:color w:val="000000"/>
                <w:sz w:val="20"/>
              </w:rPr>
              <w:t>
</w:t>
            </w:r>
            <w:r>
              <w:rPr>
                <w:rFonts w:ascii="Times New Roman"/>
                <w:b w:val="false"/>
                <w:i/>
                <w:color w:val="000000"/>
                <w:sz w:val="20"/>
              </w:rPr>
              <w:t>       2012 жыл 5 қараша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Рафальский</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Шәріпов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Ю. Солунина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Б. Сәрсембаев</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Тайынша аудандық мәслихатының</w:t>
            </w:r>
            <w:r>
              <w:br/>
            </w:r>
            <w:r>
              <w:rPr>
                <w:rFonts w:ascii="Times New Roman"/>
                <w:b w:val="false"/>
                <w:i w:val="false"/>
                <w:color w:val="000000"/>
                <w:sz w:val="20"/>
              </w:rPr>
              <w:t xml:space="preserve">
12 жылғы 5 қарашадағы </w:t>
            </w:r>
            <w:r>
              <w:br/>
            </w:r>
            <w:r>
              <w:rPr>
                <w:rFonts w:ascii="Times New Roman"/>
                <w:b w:val="false"/>
                <w:i w:val="false"/>
                <w:color w:val="000000"/>
                <w:sz w:val="20"/>
              </w:rPr>
              <w:t xml:space="preserve">
№ 56 шешіміне қосымша </w:t>
            </w:r>
          </w:p>
          <w:bookmarkEnd w:id="1"/>
        </w:tc>
      </w:tr>
    </w:tbl>
    <w:bookmarkStart w:name="z9" w:id="2"/>
    <w:p>
      <w:pPr>
        <w:spacing w:after="0"/>
        <w:ind w:left="0"/>
        <w:jc w:val="left"/>
      </w:pPr>
      <w:r>
        <w:rPr>
          <w:rFonts w:ascii="Times New Roman"/>
          <w:b/>
          <w:i w:val="false"/>
          <w:color w:val="000000"/>
        </w:rPr>
        <w:t xml:space="preserve"> 
Тайынша ауданының мұқтаж азаматтарының жекелеген санаттарына әлеуметтік көмек тағайындау үшін қажет құжаттар тізілімі</w:t>
      </w:r>
    </w:p>
    <w:bookmarkEnd w:id="2"/>
    <w:bookmarkStart w:name="z10" w:id="3"/>
    <w:p>
      <w:pPr>
        <w:spacing w:after="0"/>
        <w:ind w:left="0"/>
        <w:jc w:val="both"/>
      </w:pPr>
      <w:r>
        <w:rPr>
          <w:rFonts w:ascii="Times New Roman"/>
          <w:b w:val="false"/>
          <w:i w:val="false"/>
          <w:color w:val="000000"/>
          <w:sz w:val="28"/>
        </w:rPr>
        <w:t xml:space="preserve">
      1. Әлеуметтік көмек тағайындау үшін қажет құжаттар: </w:t>
      </w:r>
      <w:r>
        <w:br/>
      </w:r>
      <w:r>
        <w:rPr>
          <w:rFonts w:ascii="Times New Roman"/>
          <w:b w:val="false"/>
          <w:i w:val="false"/>
          <w:color w:val="000000"/>
          <w:sz w:val="28"/>
        </w:rPr>
        <w:t>
      әлеуметтік көмекке өтініш жасаған тұлғаның өтініші (одан әрі өтініш иесі);</w:t>
      </w:r>
      <w:r>
        <w:br/>
      </w:r>
      <w:r>
        <w:rPr>
          <w:rFonts w:ascii="Times New Roman"/>
          <w:b w:val="false"/>
          <w:i w:val="false"/>
          <w:color w:val="000000"/>
          <w:sz w:val="28"/>
        </w:rPr>
        <w:t>
      өтініш иесінің жеке басын куәландыратын құжаттың көшірмесі;</w:t>
      </w:r>
      <w:r>
        <w:br/>
      </w:r>
      <w:r>
        <w:rPr>
          <w:rFonts w:ascii="Times New Roman"/>
          <w:b w:val="false"/>
          <w:i w:val="false"/>
          <w:color w:val="000000"/>
          <w:sz w:val="28"/>
        </w:rPr>
        <w:t>
      Ұлы Отан соғысына қатысушы, мүгедегі немесе оларға теңестірілген тұлғалардың куәлігінің көшірмесі;</w:t>
      </w:r>
      <w:r>
        <w:br/>
      </w:r>
      <w:r>
        <w:rPr>
          <w:rFonts w:ascii="Times New Roman"/>
          <w:b w:val="false"/>
          <w:i w:val="false"/>
          <w:color w:val="000000"/>
          <w:sz w:val="28"/>
        </w:rPr>
        <w:t>
      «Алтын алқа», «Күміс алқа» алқаларымен марапатталған және «Алтын алқа» атағын алдында алғандардың, сондай-ақ І және ІІ дәрежелі «Ана даңқы» ордендерімен марапатталған көпбалалы ананың, Қазақстан Республикасына сіңірген ерекше еңбегі үшін зейнетақы тағайындалған тұлғалардың, Кеңес одағы Батырларының, Социалистік Еңбек Ерлерінің, үш дәрежелі Даңқ, үш дәрежелі Еңбек даңқы кавалерлерінің, 1988-1989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Қазақстан Республикасына қоныс аударғандардың (өз еркімен кеткендердің);</w:t>
      </w:r>
      <w:r>
        <w:br/>
      </w:r>
      <w:r>
        <w:rPr>
          <w:rFonts w:ascii="Times New Roman"/>
          <w:b w:val="false"/>
          <w:i w:val="false"/>
          <w:color w:val="000000"/>
          <w:sz w:val="28"/>
        </w:rPr>
        <w:t>
      «Жаппай саяси қуғын-сүргiндер құрбандарын ақтау туралы» Қазақстан Республикасының 1993 жылғы 14 сәуiрдегі Заңына сәйкес қуғын-сүргiндер тұлғаның құжаттың көшірмесі;</w:t>
      </w:r>
      <w:r>
        <w:br/>
      </w:r>
      <w:r>
        <w:rPr>
          <w:rFonts w:ascii="Times New Roman"/>
          <w:b w:val="false"/>
          <w:i w:val="false"/>
          <w:color w:val="000000"/>
          <w:sz w:val="28"/>
        </w:rPr>
        <w:t>
      өтініш иесінің жеке шотының көшірмесі;</w:t>
      </w:r>
      <w:r>
        <w:br/>
      </w:r>
      <w:r>
        <w:rPr>
          <w:rFonts w:ascii="Times New Roman"/>
          <w:b w:val="false"/>
          <w:i w:val="false"/>
          <w:color w:val="000000"/>
          <w:sz w:val="28"/>
        </w:rPr>
        <w:t>
      салық төлеуші нөмірінің көшірмесі;</w:t>
      </w:r>
      <w:r>
        <w:br/>
      </w:r>
      <w:r>
        <w:rPr>
          <w:rFonts w:ascii="Times New Roman"/>
          <w:b w:val="false"/>
          <w:i w:val="false"/>
          <w:color w:val="000000"/>
          <w:sz w:val="28"/>
        </w:rPr>
        <w:t>
      мүгедектің тұрғылықты жерін растайтын құжаттың көшірмесі;</w:t>
      </w:r>
      <w:r>
        <w:br/>
      </w:r>
      <w:r>
        <w:rPr>
          <w:rFonts w:ascii="Times New Roman"/>
          <w:b w:val="false"/>
          <w:i w:val="false"/>
          <w:color w:val="000000"/>
          <w:sz w:val="28"/>
        </w:rPr>
        <w:t>
      тісін протездеуге және санаторлы-курорттық емделуге әлеуметтік көмек көрсету кезінде көрсетілген қызметтердің құны туралы медициналық мекеменің шот-фактурасы;</w:t>
      </w:r>
      <w:r>
        <w:br/>
      </w:r>
      <w:r>
        <w:rPr>
          <w:rFonts w:ascii="Times New Roman"/>
          <w:b w:val="false"/>
          <w:i w:val="false"/>
          <w:color w:val="000000"/>
          <w:sz w:val="28"/>
        </w:rPr>
        <w:t>
      санаторлы-курорттық емделудің қажеттілігі туралы санаторлы-курорттық карта;</w:t>
      </w:r>
      <w:r>
        <w:br/>
      </w:r>
      <w:r>
        <w:rPr>
          <w:rFonts w:ascii="Times New Roman"/>
          <w:b w:val="false"/>
          <w:i w:val="false"/>
          <w:color w:val="000000"/>
          <w:sz w:val="28"/>
        </w:rPr>
        <w:t>
      арнаулы мемлекеттік жәрдемақы алушының мәртебесін растайтыны туралы зейнетақы төлеу бойынша Мемлекеттік орталықтан анықтама.</w:t>
      </w:r>
      <w:r>
        <w:br/>
      </w:r>
      <w:r>
        <w:rPr>
          <w:rFonts w:ascii="Times New Roman"/>
          <w:b w:val="false"/>
          <w:i w:val="false"/>
          <w:color w:val="000000"/>
          <w:sz w:val="28"/>
        </w:rPr>
        <w:t>
</w:t>
      </w:r>
      <w:r>
        <w:rPr>
          <w:rFonts w:ascii="Times New Roman"/>
          <w:b w:val="false"/>
          <w:i w:val="false"/>
          <w:color w:val="000000"/>
          <w:sz w:val="28"/>
        </w:rPr>
        <w:t>
      2. Құжаттар толық қабылданған күні құжаттардың түпнұсқасы салыстырылып тексерілгеннен кейін өтініш иесіне қайтарылады, ал құжаттардың көшірмесі куәландырып, іске түзіледі.</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