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fd37" w14:textId="7d3f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5 қыркүйектегі N 345 қаулысы. Солтүстік Қазақстан облысының Әділет департаментінде 2012 жылғы 14 қыркүйекте N 1863 тіркелді. Күші жойылды - Солтүстік Қазақстан облысы Мамлют ауданының әкімдігінің 2012 жылғы 29 желтоқсанда N 536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ауданының әкімдігінің 2012.12.29 </w:t>
      </w:r>
      <w:r>
        <w:rPr>
          <w:rFonts w:ascii="Times New Roman"/>
          <w:b w:val="false"/>
          <w:i w:val="false"/>
          <w:color w:val="ff0000"/>
          <w:sz w:val="28"/>
        </w:rPr>
        <w:t>N 536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Үкiметiнiң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Мамлют ауданы әкімінің орынбасары Е.М.Бекшеновке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Қ. 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rPr>
          <w:rFonts w:ascii="Times New Roman"/>
          <w:b w:val="false"/>
          <w:i/>
          <w:color w:val="000000"/>
          <w:sz w:val="28"/>
        </w:rPr>
        <w:t>А. Ж</w:t>
      </w:r>
      <w:r>
        <w:rPr>
          <w:rFonts w:ascii="Times New Roman"/>
          <w:b w:val="false"/>
          <w:i/>
          <w:color w:val="000000"/>
          <w:sz w:val="28"/>
        </w:rPr>
        <w:t>ұ</w:t>
      </w:r>
      <w:r>
        <w:rPr>
          <w:rFonts w:ascii="Times New Roman"/>
          <w:b w:val="false"/>
          <w:i/>
          <w:color w:val="000000"/>
          <w:sz w:val="28"/>
        </w:rPr>
        <w:t>ма</w:t>
      </w:r>
      <w:r>
        <w:rPr>
          <w:rFonts w:ascii="Times New Roman"/>
          <w:b w:val="false"/>
          <w:i/>
          <w:color w:val="000000"/>
          <w:sz w:val="28"/>
        </w:rPr>
        <w:t>ғ</w:t>
      </w:r>
      <w:r>
        <w:rPr>
          <w:rFonts w:ascii="Times New Roman"/>
          <w:b w:val="false"/>
          <w:i/>
          <w:color w:val="000000"/>
          <w:sz w:val="28"/>
        </w:rPr>
        <w:t>алиев</w:t>
      </w:r>
    </w:p>
    <w:bookmarkStart w:name="z5" w:id="1"/>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5 қыркүйектегі № 345</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Мемлекеттік қызмет «Мамлют ауданының білім бөлімі» мемлекеттік мекемесімен (бұдан әрі – ЖАО), балама негізде тұрғылықты жері бойынша халыққа қызмет көрсету орталықтары арқылы (бұдан әрі - Орталық), сондай-ақ «электрондық үкімет» веб-порталы (бұдан әрі – ЭҮП) арқылы www.e.gov.kz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өзгертулер енгізу және Қазақстан Республикасының ғылым және білім Министрлігі қызметі мемлекеттік стандартын бекіту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автоматтандырылу дәрежесі: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мемлекеттік орган (бұдан әрі - ЖАО) – электронды мемлекеттік қызметті тікелей ұсынатын «Мамлют ауданының білім бөлімі» мемлекеттік мекемесі;</w:t>
      </w:r>
      <w:r>
        <w:br/>
      </w:r>
      <w:r>
        <w:rPr>
          <w:rFonts w:ascii="Times New Roman"/>
          <w:b w:val="false"/>
          <w:i w:val="false"/>
          <w:color w:val="000000"/>
          <w:sz w:val="28"/>
        </w:rPr>
        <w:t>
      3) МБҰ – мектепке дейінгі балалар ұйымы;</w:t>
      </w:r>
      <w:r>
        <w:br/>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5)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6)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w:t>
      </w:r>
      <w:r>
        <w:br/>
      </w:r>
      <w:r>
        <w:rPr>
          <w:rFonts w:ascii="Times New Roman"/>
          <w:b w:val="false"/>
          <w:i w:val="false"/>
          <w:color w:val="000000"/>
          <w:sz w:val="28"/>
        </w:rPr>
        <w:t>
      7) ҰКО АЖ - Қазақстан Республикасының ұлттық куәландыру орталығының ақпараттық жүйесі;</w:t>
      </w:r>
      <w:r>
        <w:br/>
      </w:r>
      <w:r>
        <w:rPr>
          <w:rFonts w:ascii="Times New Roman"/>
          <w:b w:val="false"/>
          <w:i w:val="false"/>
          <w:color w:val="000000"/>
          <w:sz w:val="28"/>
        </w:rPr>
        <w:t>
      8)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9)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11)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12) ҚФБ – құрылымдық–функционалдық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13) транзакциондық қызмет – электрондық сандық қолтаңба қолданылуымен ақпарат алмасуды талап ететін тұтынушыларға электрондық ақпараттық ресурстарды беру қызметі;</w:t>
      </w:r>
      <w:r>
        <w:br/>
      </w:r>
      <w:r>
        <w:rPr>
          <w:rFonts w:ascii="Times New Roman"/>
          <w:b w:val="false"/>
          <w:i w:val="false"/>
          <w:color w:val="000000"/>
          <w:sz w:val="28"/>
        </w:rPr>
        <w:t>
      14) ХҚКО – халыққа қызмет көрсету орталығы;</w:t>
      </w:r>
      <w:r>
        <w:br/>
      </w:r>
      <w:r>
        <w:rPr>
          <w:rFonts w:ascii="Times New Roman"/>
          <w:b w:val="false"/>
          <w:i w:val="false"/>
          <w:color w:val="000000"/>
          <w:sz w:val="28"/>
        </w:rPr>
        <w:t>
      15)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16) электрондық мемлекеттік қызметтер – ақпараттық технологияларды қолданылуымен электрондық үлгіде көрсетілетін мемлекеттік қызметтер;</w:t>
      </w:r>
      <w:r>
        <w:br/>
      </w:r>
      <w:r>
        <w:rPr>
          <w:rFonts w:ascii="Times New Roman"/>
          <w:b w:val="false"/>
          <w:i w:val="false"/>
          <w:color w:val="000000"/>
          <w:sz w:val="28"/>
        </w:rPr>
        <w:t>
      17) электрондық құжат – өзіндегі ақпарат электрондық-сандық үлгіде табыс етілген және электрондық сандық қолтаңба арқылы куәландырылған құжат;</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3"/>
    <w:bookmarkStart w:name="z12" w:id="4"/>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берушінің қызмет көрсету тәртібі</w:t>
      </w:r>
    </w:p>
    <w:bookmarkEnd w:id="4"/>
    <w:bookmarkStart w:name="z13" w:id="5"/>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w:t>
      </w:r>
      <w:r>
        <w:br/>
      </w:r>
      <w:r>
        <w:rPr>
          <w:rFonts w:ascii="Times New Roman"/>
          <w:b w:val="false"/>
          <w:i w:val="false"/>
          <w:color w:val="000000"/>
          <w:sz w:val="28"/>
        </w:rPr>
        <w:t>
      2) 1 - үдеріс – ЖАО қызметкерімен ЖСН мен парольді (авторизациялау процесі) электрондық мемлекеттік қызмет көрсету үшін ЖАО АЖ енгізу процесі;</w:t>
      </w:r>
      <w:r>
        <w:br/>
      </w:r>
      <w:r>
        <w:rPr>
          <w:rFonts w:ascii="Times New Roman"/>
          <w:b w:val="false"/>
          <w:i w:val="false"/>
          <w:color w:val="000000"/>
          <w:sz w:val="28"/>
        </w:rPr>
        <w:t>
      3) 1 - шарт – ЖСН пен пароль арқылы ЖАО тіркелген қызметкер деректерінің әділдігін ЖАО АЖ тексеру;</w:t>
      </w:r>
      <w:r>
        <w:br/>
      </w:r>
      <w:r>
        <w:rPr>
          <w:rFonts w:ascii="Times New Roman"/>
          <w:b w:val="false"/>
          <w:i w:val="false"/>
          <w:color w:val="000000"/>
          <w:sz w:val="28"/>
        </w:rPr>
        <w:t>
      4) 2 - 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 үдеріс – ЖАО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w:t>
      </w:r>
      <w:r>
        <w:br/>
      </w:r>
      <w:r>
        <w:rPr>
          <w:rFonts w:ascii="Times New Roman"/>
          <w:b w:val="false"/>
          <w:i w:val="false"/>
          <w:color w:val="000000"/>
          <w:sz w:val="28"/>
        </w:rPr>
        <w:t>
      6) 4 - үдеріс – ЖАО қызметкерінің ЭСҚ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2 - 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ЖАС АЖ шақыртылған (жойылған) тіркеу куәліктері тізімінде болмауын тексеру;</w:t>
      </w:r>
      <w:r>
        <w:br/>
      </w:r>
      <w:r>
        <w:rPr>
          <w:rFonts w:ascii="Times New Roman"/>
          <w:b w:val="false"/>
          <w:i w:val="false"/>
          <w:color w:val="000000"/>
          <w:sz w:val="28"/>
        </w:rPr>
        <w:t>
      8) 5 - үдеріс – ЖАО қызметкерінің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6 - үдеріс – ЖАҚ қызметкерінің электрондық мемлекеттік қызметін өңдеу;</w:t>
      </w:r>
      <w:r>
        <w:br/>
      </w:r>
      <w:r>
        <w:rPr>
          <w:rFonts w:ascii="Times New Roman"/>
          <w:b w:val="false"/>
          <w:i w:val="false"/>
          <w:color w:val="000000"/>
          <w:sz w:val="28"/>
        </w:rPr>
        <w:t>
      10) 7 - үдеріс – ЖАО қызметкерімен электрондық мемлекеттік қызмет көрсету нәтижелерін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қызметімен ЭСҚ пайдаланумен қалыптасады. Электрондық мемлекеттік қызмет нәтижесін ЖАО қызметкерлеріне қолма-қол немесе тұтынушының электрондық поштасы арқылы жіберіледі.</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көрсетілген:</w:t>
      </w:r>
      <w:r>
        <w:br/>
      </w:r>
      <w:r>
        <w:rPr>
          <w:rFonts w:ascii="Times New Roman"/>
          <w:b w:val="false"/>
          <w:i w:val="false"/>
          <w:color w:val="000000"/>
          <w:sz w:val="28"/>
        </w:rPr>
        <w:t>
      1) 1-үдеріс – электрондық мемлекеттік қызмет көрсету үшін ХҚКО операторының ХҚКО АЖ авторизациялау процесі;</w:t>
      </w:r>
      <w:r>
        <w:br/>
      </w:r>
      <w:r>
        <w:rPr>
          <w:rFonts w:ascii="Times New Roman"/>
          <w:b w:val="false"/>
          <w:i w:val="false"/>
          <w:color w:val="000000"/>
          <w:sz w:val="28"/>
        </w:rPr>
        <w:t>
      2) 1-шарт – ХҚКО АЖ тіркелген оператор деректерінің әділдігін ЖСН және пароль немесе ЭЦСҚ арқылы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 авторизациялаудан бас тарту туралы хабарлама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5) 4-үдеріс – ХҚКО операторының ЭСҚ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ХҚКО АЖ шақыртылған (жойылған) тіркеу куәліктері тізімінде болмауын тексеру;</w:t>
      </w:r>
      <w:r>
        <w:br/>
      </w:r>
      <w:r>
        <w:rPr>
          <w:rFonts w:ascii="Times New Roman"/>
          <w:b w:val="false"/>
          <w:i w:val="false"/>
          <w:color w:val="000000"/>
          <w:sz w:val="28"/>
        </w:rPr>
        <w:t>
      7) 5-үдеріс – оператордың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6-үдеріс – ХҚКО операторының ЭСҚ қол қойылған электрондық құжатты (тұтынушының сұрау салуы) ЖАО АЖ ЭҮШ/ЭҮШ арқылы жіберу және ЖАО қызметкерінің электрондық мемлекеттік қызметті өңдеу;</w:t>
      </w:r>
      <w:r>
        <w:br/>
      </w:r>
      <w:r>
        <w:rPr>
          <w:rFonts w:ascii="Times New Roman"/>
          <w:b w:val="false"/>
          <w:i w:val="false"/>
          <w:color w:val="000000"/>
          <w:sz w:val="28"/>
        </w:rPr>
        <w:t>
      9) 7-үдеріс – электрондық мемлекеттік қызмет көрсету нәтижесі МБҰ қызметшілерін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Электрондық құжат ЖАО қызметкерімен ЭСҚ пайдаланумен қалыптасып АЖ ХҚКО беріледі.</w:t>
      </w:r>
      <w:r>
        <w:br/>
      </w:r>
      <w:r>
        <w:rPr>
          <w:rFonts w:ascii="Times New Roman"/>
          <w:b w:val="false"/>
          <w:i w:val="false"/>
          <w:color w:val="000000"/>
          <w:sz w:val="28"/>
        </w:rPr>
        <w:t>
      10) 8-үдеріс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(3-сурет) көрсетілген:</w:t>
      </w:r>
      <w:r>
        <w:br/>
      </w:r>
      <w:r>
        <w:rPr>
          <w:rFonts w:ascii="Times New Roman"/>
          <w:b w:val="false"/>
          <w:i w:val="false"/>
          <w:color w:val="000000"/>
          <w:sz w:val="28"/>
        </w:rPr>
        <w:t>
      1) тұтынушы ЖСН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1-үдеріс – тұтынушының электрондық мемлекеттік қызметті алуы үшін ЖСН мен парольді (авторизациялау процесі) ЭҮП енгізу процесі;</w:t>
      </w:r>
      <w:r>
        <w:br/>
      </w:r>
      <w:r>
        <w:rPr>
          <w:rFonts w:ascii="Times New Roman"/>
          <w:b w:val="false"/>
          <w:i w:val="false"/>
          <w:color w:val="000000"/>
          <w:sz w:val="28"/>
        </w:rPr>
        <w:t>
      3) 1-шарт – ЭҮП тіркелген тұтынушы туралы деректер дұрыстығын ЖСН мен пароль арқылы тексеру;</w:t>
      </w:r>
      <w:r>
        <w:br/>
      </w:r>
      <w:r>
        <w:rPr>
          <w:rFonts w:ascii="Times New Roman"/>
          <w:b w:val="false"/>
          <w:i w:val="false"/>
          <w:color w:val="000000"/>
          <w:sz w:val="28"/>
        </w:rPr>
        <w:t>
      4) 2-үдеріс – ЭҮП тұтынушының деректерінде бұзушылықтар болуына байланысты авторизациядан бас тарту туралы хабарлама қалыптастыру;</w:t>
      </w:r>
      <w:r>
        <w:br/>
      </w:r>
      <w:r>
        <w:rPr>
          <w:rFonts w:ascii="Times New Roman"/>
          <w:b w:val="false"/>
          <w:i w:val="false"/>
          <w:color w:val="000000"/>
          <w:sz w:val="28"/>
        </w:rPr>
        <w:t>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w:t>
      </w:r>
      <w:r>
        <w:br/>
      </w:r>
      <w:r>
        <w:rPr>
          <w:rFonts w:ascii="Times New Roman"/>
          <w:b w:val="false"/>
          <w:i w:val="false"/>
          <w:color w:val="000000"/>
          <w:sz w:val="28"/>
        </w:rPr>
        <w:t>
      7) 4-үдеріс - тұтынушының ЭСҚ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8)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9) 5-үдеріс - тұтынушының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10) 6-үдеріс – электрондық құжатты (тұтынушының сұрау салуын) тұтынушының қол қойылған ЭСҚ ЭҮШ/ЭҮӨШ арқылы ЖАО АЖ жіберу және ЖАО қызметкерлерінің электрондық мемлекеттік қызметті өңдеуі;</w:t>
      </w:r>
      <w:r>
        <w:br/>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қызметкерлерінің ЭСҚ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ЖАО немесе ХҚКО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5"/>
    <w:bookmarkStart w:name="z19" w:id="6"/>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6"/>
    <w:bookmarkStart w:name="z20" w:id="7"/>
    <w:p>
      <w:pPr>
        <w:spacing w:after="0"/>
        <w:ind w:left="0"/>
        <w:jc w:val="both"/>
      </w:pPr>
      <w:r>
        <w:rPr>
          <w:rFonts w:ascii="Times New Roman"/>
          <w:b w:val="false"/>
          <w:i w:val="false"/>
          <w:color w:val="000000"/>
          <w:sz w:val="28"/>
        </w:rPr>
        <w:t>
      12. Электрондық мемлекеттік қызмет көрсету процесіне мынадай құрылымдық-функционалдық бірліктер (ҚФБ) қатыстырылады:</w:t>
      </w:r>
      <w:r>
        <w:br/>
      </w:r>
      <w:r>
        <w:rPr>
          <w:rFonts w:ascii="Times New Roman"/>
          <w:b w:val="false"/>
          <w:i w:val="false"/>
          <w:color w:val="000000"/>
          <w:sz w:val="28"/>
        </w:rPr>
        <w:t>
      1) ЖАО қызметкерлері;</w:t>
      </w:r>
      <w:r>
        <w:br/>
      </w:r>
      <w:r>
        <w:rPr>
          <w:rFonts w:ascii="Times New Roman"/>
          <w:b w:val="false"/>
          <w:i w:val="false"/>
          <w:color w:val="000000"/>
          <w:sz w:val="28"/>
        </w:rPr>
        <w:t>
      2) ХКҚО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 3-суреттер)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көрсетілуі процесіне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ЭСҚ болуы.</w:t>
      </w:r>
    </w:p>
    <w:bookmarkEnd w:id="7"/>
    <w:bookmarkStart w:name="z27" w:id="8"/>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w:t>
      </w:r>
      <w:r>
        <w:br/>
      </w:r>
      <w:r>
        <w:rPr>
          <w:rFonts w:ascii="Times New Roman"/>
          <w:b w:val="false"/>
          <w:i w:val="false"/>
          <w:color w:val="000000"/>
          <w:sz w:val="28"/>
        </w:rPr>
        <w:t>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074"/>
        <w:gridCol w:w="2663"/>
        <w:gridCol w:w="2474"/>
        <w:gridCol w:w="2874"/>
        <w:gridCol w:w="21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үдеріс (жұмыс барысы, ағымы) іс-әрекеттері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құжаттарының дұрыстығын тексеру, деректерді ЖАО АЖ енгізу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w:t>
            </w:r>
            <w:r>
              <w:br/>
            </w:r>
            <w:r>
              <w:rPr>
                <w:rFonts w:ascii="Times New Roman"/>
                <w:b w:val="false"/>
                <w:i w:val="false"/>
                <w:color w:val="000000"/>
                <w:sz w:val="20"/>
              </w:rPr>
              <w:t>
жүйеде</w:t>
            </w:r>
            <w:r>
              <w:br/>
            </w:r>
            <w:r>
              <w:rPr>
                <w:rFonts w:ascii="Times New Roman"/>
                <w:b w:val="false"/>
                <w:i w:val="false"/>
                <w:color w:val="000000"/>
                <w:sz w:val="20"/>
              </w:rPr>
              <w:t>
авторизация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w:t>
            </w:r>
            <w:r>
              <w:br/>
            </w:r>
            <w:r>
              <w:rPr>
                <w:rFonts w:ascii="Times New Roman"/>
                <w:b w:val="false"/>
                <w:i w:val="false"/>
                <w:color w:val="000000"/>
                <w:sz w:val="20"/>
              </w:rPr>
              <w:t>
ХҚКО АЖ</w:t>
            </w:r>
            <w:r>
              <w:br/>
            </w:r>
            <w:r>
              <w:rPr>
                <w:rFonts w:ascii="Times New Roman"/>
                <w:b w:val="false"/>
                <w:i w:val="false"/>
                <w:color w:val="000000"/>
                <w:sz w:val="20"/>
              </w:rPr>
              <w:t>
мәртебелер</w:t>
            </w:r>
            <w:r>
              <w:br/>
            </w:r>
            <w:r>
              <w:rPr>
                <w:rFonts w:ascii="Times New Roman"/>
                <w:b w:val="false"/>
                <w:i w:val="false"/>
                <w:color w:val="000000"/>
                <w:sz w:val="20"/>
              </w:rPr>
              <w:t>
туралы хабар</w:t>
            </w:r>
            <w:r>
              <w:br/>
            </w:r>
            <w:r>
              <w:rPr>
                <w:rFonts w:ascii="Times New Roman"/>
                <w:b w:val="false"/>
                <w:i w:val="false"/>
                <w:color w:val="000000"/>
                <w:sz w:val="20"/>
              </w:rPr>
              <w:t>
ламаларды</w:t>
            </w:r>
            <w:r>
              <w:br/>
            </w:r>
            <w:r>
              <w:rPr>
                <w:rFonts w:ascii="Times New Roman"/>
                <w:b w:val="false"/>
                <w:i w:val="false"/>
                <w:color w:val="000000"/>
                <w:sz w:val="20"/>
              </w:rPr>
              <w:t>
бағыттау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көрсеті</w:t>
            </w:r>
            <w:r>
              <w:br/>
            </w:r>
            <w:r>
              <w:rPr>
                <w:rFonts w:ascii="Times New Roman"/>
                <w:b w:val="false"/>
                <w:i w:val="false"/>
                <w:color w:val="000000"/>
                <w:sz w:val="20"/>
              </w:rPr>
              <w:t>
луімен хабарламаны түйіндеу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ру</w:t>
            </w:r>
            <w:r>
              <w:br/>
            </w:r>
            <w:r>
              <w:rPr>
                <w:rFonts w:ascii="Times New Roman"/>
                <w:b w:val="false"/>
                <w:i w:val="false"/>
                <w:color w:val="000000"/>
                <w:sz w:val="20"/>
              </w:rPr>
              <w:t>
шешімі)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мәрте</w:t>
            </w:r>
            <w:r>
              <w:br/>
            </w:r>
            <w:r>
              <w:rPr>
                <w:rFonts w:ascii="Times New Roman"/>
                <w:b w:val="false"/>
                <w:i w:val="false"/>
                <w:color w:val="000000"/>
                <w:sz w:val="20"/>
              </w:rPr>
              <w:t>
бесін</w:t>
            </w:r>
            <w:r>
              <w:br/>
            </w:r>
            <w:r>
              <w:rPr>
                <w:rFonts w:ascii="Times New Roman"/>
                <w:b w:val="false"/>
                <w:i w:val="false"/>
                <w:color w:val="000000"/>
                <w:sz w:val="20"/>
              </w:rPr>
              <w:t>
көрсетілу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көп емес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326"/>
        <w:gridCol w:w="2411"/>
        <w:gridCol w:w="2074"/>
        <w:gridCol w:w="2874"/>
        <w:gridCol w:w="2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(үдеріс,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МБҰ жолдау</w:t>
            </w:r>
            <w:r>
              <w:br/>
            </w:r>
            <w:r>
              <w:rPr>
                <w:rFonts w:ascii="Times New Roman"/>
                <w:b w:val="false"/>
                <w:i w:val="false"/>
                <w:color w:val="000000"/>
                <w:sz w:val="20"/>
              </w:rPr>
              <w:t>
үшін</w:t>
            </w:r>
            <w:r>
              <w:br/>
            </w:r>
            <w:r>
              <w:rPr>
                <w:rFonts w:ascii="Times New Roman"/>
                <w:b w:val="false"/>
                <w:i w:val="false"/>
                <w:color w:val="000000"/>
                <w:sz w:val="20"/>
              </w:rPr>
              <w:t>
балаларды</w:t>
            </w:r>
            <w:r>
              <w:br/>
            </w:r>
            <w:r>
              <w:rPr>
                <w:rFonts w:ascii="Times New Roman"/>
                <w:b w:val="false"/>
                <w:i w:val="false"/>
                <w:color w:val="000000"/>
                <w:sz w:val="20"/>
              </w:rPr>
              <w:t>
кезекке</w:t>
            </w:r>
            <w:r>
              <w:br/>
            </w:r>
            <w:r>
              <w:rPr>
                <w:rFonts w:ascii="Times New Roman"/>
                <w:b w:val="false"/>
                <w:i w:val="false"/>
                <w:color w:val="000000"/>
                <w:sz w:val="20"/>
              </w:rPr>
              <w:t>
қою туралы</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шешімді</w:t>
            </w:r>
            <w:r>
              <w:br/>
            </w:r>
            <w:r>
              <w:rPr>
                <w:rFonts w:ascii="Times New Roman"/>
                <w:b w:val="false"/>
                <w:i w:val="false"/>
                <w:color w:val="000000"/>
                <w:sz w:val="20"/>
              </w:rPr>
              <w:t>
қабылдау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ХҚКО АҚ бағыттау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дәлелді бас тартуды қалыптастыру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474"/>
        <w:gridCol w:w="2263"/>
        <w:gridCol w:w="2074"/>
        <w:gridCol w:w="2874"/>
        <w:gridCol w:w="2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 хабарламасын бағыттау. ХҚКО АЖ қызметті көрсету мәртебесінің өзгеруі туралы хабарламаны түйіндеу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хабарламаны көрсету</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 тұ</w:t>
            </w:r>
            <w:r>
              <w:br/>
            </w:r>
            <w:r>
              <w:rPr>
                <w:rFonts w:ascii="Times New Roman"/>
                <w:b w:val="false"/>
                <w:i w:val="false"/>
                <w:color w:val="000000"/>
                <w:sz w:val="20"/>
              </w:rPr>
              <w:t>
тынушының</w:t>
            </w:r>
            <w:r>
              <w:br/>
            </w:r>
            <w:r>
              <w:rPr>
                <w:rFonts w:ascii="Times New Roman"/>
                <w:b w:val="false"/>
                <w:i w:val="false"/>
                <w:color w:val="000000"/>
                <w:sz w:val="20"/>
              </w:rPr>
              <w:t>
электрон</w:t>
            </w:r>
            <w:r>
              <w:br/>
            </w:r>
            <w:r>
              <w:rPr>
                <w:rFonts w:ascii="Times New Roman"/>
                <w:b w:val="false"/>
                <w:i w:val="false"/>
                <w:color w:val="000000"/>
                <w:sz w:val="20"/>
              </w:rPr>
              <w:t>
дық</w:t>
            </w:r>
            <w:r>
              <w:br/>
            </w:r>
            <w:r>
              <w:rPr>
                <w:rFonts w:ascii="Times New Roman"/>
                <w:b w:val="false"/>
                <w:i w:val="false"/>
                <w:color w:val="000000"/>
                <w:sz w:val="20"/>
              </w:rPr>
              <w:t>
адресіне</w:t>
            </w:r>
            <w:r>
              <w:br/>
            </w:r>
            <w:r>
              <w:rPr>
                <w:rFonts w:ascii="Times New Roman"/>
                <w:b w:val="false"/>
                <w:i w:val="false"/>
                <w:color w:val="000000"/>
                <w:sz w:val="20"/>
              </w:rPr>
              <w:t>
жіберуі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ХҚКО АЖ</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жіберу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мәртебесінің көрсетілуі және шығыс құжатын беру</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431"/>
        <w:gridCol w:w="2283"/>
        <w:gridCol w:w="2092"/>
        <w:gridCol w:w="2092"/>
        <w:gridCol w:w="1902"/>
        <w:gridCol w:w="15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w:t>
            </w:r>
            <w:r>
              <w:br/>
            </w:r>
            <w:r>
              <w:rPr>
                <w:rFonts w:ascii="Times New Roman"/>
                <w:b w:val="false"/>
                <w:i w:val="false"/>
                <w:color w:val="000000"/>
                <w:sz w:val="20"/>
              </w:rPr>
              <w:t>
құжаттар</w:t>
            </w:r>
            <w:r>
              <w:br/>
            </w:r>
            <w:r>
              <w:rPr>
                <w:rFonts w:ascii="Times New Roman"/>
                <w:b w:val="false"/>
                <w:i w:val="false"/>
                <w:color w:val="000000"/>
                <w:sz w:val="20"/>
              </w:rPr>
              <w:t>
дың дұрыс</w:t>
            </w:r>
            <w:r>
              <w:br/>
            </w:r>
            <w:r>
              <w:rPr>
                <w:rFonts w:ascii="Times New Roman"/>
                <w:b w:val="false"/>
                <w:i w:val="false"/>
                <w:color w:val="000000"/>
                <w:sz w:val="20"/>
              </w:rPr>
              <w:t>
тығын</w:t>
            </w:r>
            <w:r>
              <w:br/>
            </w:r>
            <w:r>
              <w:rPr>
                <w:rFonts w:ascii="Times New Roman"/>
                <w:b w:val="false"/>
                <w:i w:val="false"/>
                <w:color w:val="000000"/>
                <w:sz w:val="20"/>
              </w:rPr>
              <w:t>
тексеру,</w:t>
            </w:r>
            <w:r>
              <w:br/>
            </w:r>
            <w:r>
              <w:rPr>
                <w:rFonts w:ascii="Times New Roman"/>
                <w:b w:val="false"/>
                <w:i w:val="false"/>
                <w:color w:val="000000"/>
                <w:sz w:val="20"/>
              </w:rPr>
              <w:t>
деректерді</w:t>
            </w:r>
            <w:r>
              <w:br/>
            </w:r>
            <w:r>
              <w:rPr>
                <w:rFonts w:ascii="Times New Roman"/>
                <w:b w:val="false"/>
                <w:i w:val="false"/>
                <w:color w:val="000000"/>
                <w:sz w:val="20"/>
              </w:rPr>
              <w:t>
ХҚКО АЖ</w:t>
            </w:r>
            <w:r>
              <w:br/>
            </w:r>
            <w:r>
              <w:rPr>
                <w:rFonts w:ascii="Times New Roman"/>
                <w:b w:val="false"/>
                <w:i w:val="false"/>
                <w:color w:val="000000"/>
                <w:sz w:val="20"/>
              </w:rPr>
              <w:t>
енгізу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w:t>
            </w:r>
            <w:r>
              <w:br/>
            </w:r>
            <w:r>
              <w:rPr>
                <w:rFonts w:ascii="Times New Roman"/>
                <w:b w:val="false"/>
                <w:i w:val="false"/>
                <w:color w:val="000000"/>
                <w:sz w:val="20"/>
              </w:rPr>
              <w:t>
нің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хабарламаларды бағыттау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жіберу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тексе</w:t>
            </w:r>
            <w:r>
              <w:br/>
            </w:r>
            <w:r>
              <w:rPr>
                <w:rFonts w:ascii="Times New Roman"/>
                <w:b w:val="false"/>
                <w:i w:val="false"/>
                <w:color w:val="000000"/>
                <w:sz w:val="20"/>
              </w:rPr>
              <w:t>
ру,</w:t>
            </w:r>
            <w:r>
              <w:br/>
            </w:r>
            <w:r>
              <w:rPr>
                <w:rFonts w:ascii="Times New Roman"/>
                <w:b w:val="false"/>
                <w:i w:val="false"/>
                <w:color w:val="000000"/>
                <w:sz w:val="20"/>
              </w:rPr>
              <w:t>
өтініш</w:t>
            </w:r>
            <w:r>
              <w:br/>
            </w:r>
            <w:r>
              <w:rPr>
                <w:rFonts w:ascii="Times New Roman"/>
                <w:b w:val="false"/>
                <w:i w:val="false"/>
                <w:color w:val="000000"/>
                <w:sz w:val="20"/>
              </w:rPr>
              <w:t>
ті</w:t>
            </w:r>
            <w:r>
              <w:br/>
            </w:r>
            <w:r>
              <w:rPr>
                <w:rFonts w:ascii="Times New Roman"/>
                <w:b w:val="false"/>
                <w:i w:val="false"/>
                <w:color w:val="000000"/>
                <w:sz w:val="20"/>
              </w:rPr>
              <w:t>
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былдау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АЖ-нен</w:t>
            </w:r>
            <w:r>
              <w:br/>
            </w:r>
            <w:r>
              <w:rPr>
                <w:rFonts w:ascii="Times New Roman"/>
                <w:b w:val="false"/>
                <w:i w:val="false"/>
                <w:color w:val="000000"/>
                <w:sz w:val="20"/>
              </w:rPr>
              <w:t>
ЖАО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w:t>
            </w:r>
            <w:r>
              <w:br/>
            </w:r>
            <w:r>
              <w:rPr>
                <w:rFonts w:ascii="Times New Roman"/>
                <w:b w:val="false"/>
                <w:i w:val="false"/>
                <w:color w:val="000000"/>
                <w:sz w:val="20"/>
              </w:rPr>
              <w:t>
лу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былдау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минут</w:t>
            </w:r>
            <w:r>
              <w:br/>
            </w:r>
            <w:r>
              <w:rPr>
                <w:rFonts w:ascii="Times New Roman"/>
                <w:b w:val="false"/>
                <w:i w:val="false"/>
                <w:color w:val="000000"/>
                <w:sz w:val="20"/>
              </w:rPr>
              <w:t>
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279"/>
        <w:gridCol w:w="2427"/>
        <w:gridCol w:w="2089"/>
        <w:gridCol w:w="2110"/>
        <w:gridCol w:w="1899"/>
        <w:gridCol w:w="149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(үдеріс,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мәртебесінің өзгеруі туралы хабарламаны бағыттау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w:t>
            </w:r>
            <w:r>
              <w:br/>
            </w:r>
            <w:r>
              <w:rPr>
                <w:rFonts w:ascii="Times New Roman"/>
                <w:b w:val="false"/>
                <w:i w:val="false"/>
                <w:color w:val="000000"/>
                <w:sz w:val="20"/>
              </w:rPr>
              <w:t>
рысында</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w:t>
            </w:r>
            <w:r>
              <w:br/>
            </w:r>
            <w:r>
              <w:rPr>
                <w:rFonts w:ascii="Times New Roman"/>
                <w:b w:val="false"/>
                <w:i w:val="false"/>
                <w:color w:val="000000"/>
                <w:sz w:val="20"/>
              </w:rPr>
              <w:t>
рысында</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 (қабылдау күні мен құжатты беру күні электрондық мемлекеттік қызметті көрсету мерзіміне кірмейді)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432"/>
        <w:gridCol w:w="2284"/>
        <w:gridCol w:w="2093"/>
        <w:gridCol w:w="2093"/>
        <w:gridCol w:w="1903"/>
        <w:gridCol w:w="15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Негізгі үдеріс (жұмыс барысы, ағымы) іс-әрекеттері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(үдеріс,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w:t>
            </w:r>
            <w:r>
              <w:br/>
            </w:r>
            <w:r>
              <w:rPr>
                <w:rFonts w:ascii="Times New Roman"/>
                <w:b w:val="false"/>
                <w:i w:val="false"/>
                <w:color w:val="000000"/>
                <w:sz w:val="20"/>
              </w:rPr>
              <w:t>
түйіндеу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w:t>
            </w:r>
            <w:r>
              <w:br/>
            </w:r>
            <w:r>
              <w:rPr>
                <w:rFonts w:ascii="Times New Roman"/>
                <w:b w:val="false"/>
                <w:i w:val="false"/>
                <w:color w:val="000000"/>
                <w:sz w:val="20"/>
              </w:rPr>
              <w:t>
бағыттау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w:t>
            </w:r>
            <w:r>
              <w:br/>
            </w:r>
            <w:r>
              <w:rPr>
                <w:rFonts w:ascii="Times New Roman"/>
                <w:b w:val="false"/>
                <w:i w:val="false"/>
                <w:color w:val="000000"/>
                <w:sz w:val="20"/>
              </w:rPr>
              <w:t>
бар</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аяқталуы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w:t>
            </w:r>
            <w:r>
              <w:br/>
            </w:r>
            <w:r>
              <w:rPr>
                <w:rFonts w:ascii="Times New Roman"/>
                <w:b w:val="false"/>
                <w:i w:val="false"/>
                <w:color w:val="000000"/>
                <w:sz w:val="20"/>
              </w:rPr>
              <w:t>
кері</w:t>
            </w:r>
            <w:r>
              <w:br/>
            </w:r>
            <w:r>
              <w:rPr>
                <w:rFonts w:ascii="Times New Roman"/>
                <w:b w:val="false"/>
                <w:i w:val="false"/>
                <w:color w:val="000000"/>
                <w:sz w:val="20"/>
              </w:rPr>
              <w:t>
нің</w:t>
            </w:r>
            <w:r>
              <w:br/>
            </w:r>
            <w:r>
              <w:rPr>
                <w:rFonts w:ascii="Times New Roman"/>
                <w:b w:val="false"/>
                <w:i w:val="false"/>
                <w:color w:val="000000"/>
                <w:sz w:val="20"/>
              </w:rPr>
              <w:t>
элект</w:t>
            </w:r>
            <w:r>
              <w:br/>
            </w:r>
            <w:r>
              <w:rPr>
                <w:rFonts w:ascii="Times New Roman"/>
                <w:b w:val="false"/>
                <w:i w:val="false"/>
                <w:color w:val="000000"/>
                <w:sz w:val="20"/>
              </w:rPr>
              <w:t>
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элект</w:t>
            </w:r>
            <w:r>
              <w:br/>
            </w:r>
            <w:r>
              <w:rPr>
                <w:rFonts w:ascii="Times New Roman"/>
                <w:b w:val="false"/>
                <w:i w:val="false"/>
                <w:color w:val="000000"/>
                <w:sz w:val="20"/>
              </w:rPr>
              <w:t>
рондық</w:t>
            </w:r>
            <w:r>
              <w:br/>
            </w:r>
            <w:r>
              <w:rPr>
                <w:rFonts w:ascii="Times New Roman"/>
                <w:b w:val="false"/>
                <w:i w:val="false"/>
                <w:color w:val="000000"/>
                <w:sz w:val="20"/>
              </w:rPr>
              <w:t>
адресі</w:t>
            </w:r>
            <w:r>
              <w:br/>
            </w:r>
            <w:r>
              <w:rPr>
                <w:rFonts w:ascii="Times New Roman"/>
                <w:b w:val="false"/>
                <w:i w:val="false"/>
                <w:color w:val="000000"/>
                <w:sz w:val="20"/>
              </w:rPr>
              <w:t>
не жі</w:t>
            </w:r>
            <w:r>
              <w:br/>
            </w:r>
            <w:r>
              <w:rPr>
                <w:rFonts w:ascii="Times New Roman"/>
                <w:b w:val="false"/>
                <w:i w:val="false"/>
                <w:color w:val="000000"/>
                <w:sz w:val="20"/>
              </w:rPr>
              <w:t>
беруі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хабарламаны ХҚКО АЖ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w:t>
            </w:r>
            <w:r>
              <w:br/>
            </w:r>
            <w:r>
              <w:rPr>
                <w:rFonts w:ascii="Times New Roman"/>
                <w:b w:val="false"/>
                <w:i w:val="false"/>
                <w:color w:val="000000"/>
                <w:sz w:val="20"/>
              </w:rPr>
              <w:t>
аяқтау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көр</w:t>
            </w:r>
            <w:r>
              <w:br/>
            </w:r>
            <w:r>
              <w:rPr>
                <w:rFonts w:ascii="Times New Roman"/>
                <w:b w:val="false"/>
                <w:i w:val="false"/>
                <w:color w:val="000000"/>
                <w:sz w:val="20"/>
              </w:rPr>
              <w:t>
сету</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беру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көпр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2431"/>
        <w:gridCol w:w="2283"/>
        <w:gridCol w:w="2092"/>
        <w:gridCol w:w="2092"/>
        <w:gridCol w:w="1902"/>
        <w:gridCol w:w="15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w:t>
            </w:r>
            <w:r>
              <w:br/>
            </w:r>
            <w:r>
              <w:rPr>
                <w:rFonts w:ascii="Times New Roman"/>
                <w:b w:val="false"/>
                <w:i w:val="false"/>
                <w:color w:val="000000"/>
                <w:sz w:val="20"/>
              </w:rPr>
              <w:t>
авторизаци</w:t>
            </w:r>
            <w:r>
              <w:br/>
            </w:r>
            <w:r>
              <w:rPr>
                <w:rFonts w:ascii="Times New Roman"/>
                <w:b w:val="false"/>
                <w:i w:val="false"/>
                <w:color w:val="000000"/>
                <w:sz w:val="20"/>
              </w:rPr>
              <w:t>
ялануы,</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 қыз</w:t>
            </w:r>
            <w:r>
              <w:br/>
            </w:r>
            <w:r>
              <w:rPr>
                <w:rFonts w:ascii="Times New Roman"/>
                <w:b w:val="false"/>
                <w:i w:val="false"/>
                <w:color w:val="000000"/>
                <w:sz w:val="20"/>
              </w:rPr>
              <w:t>
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ЖАО АД</w:t>
            </w:r>
            <w:r>
              <w:br/>
            </w:r>
            <w:r>
              <w:rPr>
                <w:rFonts w:ascii="Times New Roman"/>
                <w:b w:val="false"/>
                <w:i w:val="false"/>
                <w:color w:val="000000"/>
                <w:sz w:val="20"/>
              </w:rPr>
              <w:t>
және ха</w:t>
            </w:r>
            <w:r>
              <w:br/>
            </w:r>
            <w:r>
              <w:rPr>
                <w:rFonts w:ascii="Times New Roman"/>
                <w:b w:val="false"/>
                <w:i w:val="false"/>
                <w:color w:val="000000"/>
                <w:sz w:val="20"/>
              </w:rPr>
              <w:t>
барламаны</w:t>
            </w:r>
            <w:r>
              <w:br/>
            </w:r>
            <w:r>
              <w:rPr>
                <w:rFonts w:ascii="Times New Roman"/>
                <w:b w:val="false"/>
                <w:i w:val="false"/>
                <w:color w:val="000000"/>
                <w:sz w:val="20"/>
              </w:rPr>
              <w:t>
ХҚКО АЖ</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луі–келіп</w:t>
            </w:r>
            <w:r>
              <w:br/>
            </w:r>
            <w:r>
              <w:rPr>
                <w:rFonts w:ascii="Times New Roman"/>
                <w:b w:val="false"/>
                <w:i w:val="false"/>
                <w:color w:val="000000"/>
                <w:sz w:val="20"/>
              </w:rPr>
              <w:t>
түскен</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 АЖ</w:t>
            </w:r>
            <w:r>
              <w:br/>
            </w:r>
            <w:r>
              <w:rPr>
                <w:rFonts w:ascii="Times New Roman"/>
                <w:b w:val="false"/>
                <w:i w:val="false"/>
                <w:color w:val="000000"/>
                <w:sz w:val="20"/>
              </w:rPr>
              <w:t>
келіп</w:t>
            </w:r>
            <w:r>
              <w:br/>
            </w:r>
            <w:r>
              <w:rPr>
                <w:rFonts w:ascii="Times New Roman"/>
                <w:b w:val="false"/>
                <w:i w:val="false"/>
                <w:color w:val="000000"/>
                <w:sz w:val="20"/>
              </w:rPr>
              <w:t>
түскенде</w:t>
            </w:r>
            <w:r>
              <w:br/>
            </w:r>
            <w:r>
              <w:rPr>
                <w:rFonts w:ascii="Times New Roman"/>
                <w:b w:val="false"/>
                <w:i w:val="false"/>
                <w:color w:val="000000"/>
                <w:sz w:val="20"/>
              </w:rPr>
              <w:t>
рде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w:t>
            </w:r>
            <w:r>
              <w:br/>
            </w:r>
            <w:r>
              <w:rPr>
                <w:rFonts w:ascii="Times New Roman"/>
                <w:b w:val="false"/>
                <w:i w:val="false"/>
                <w:color w:val="000000"/>
                <w:sz w:val="20"/>
              </w:rPr>
              <w:t>
орында</w:t>
            </w:r>
            <w:r>
              <w:br/>
            </w:r>
            <w:r>
              <w:rPr>
                <w:rFonts w:ascii="Times New Roman"/>
                <w:b w:val="false"/>
                <w:i w:val="false"/>
                <w:color w:val="000000"/>
                <w:sz w:val="20"/>
              </w:rPr>
              <w:t>
уға қа</w:t>
            </w:r>
            <w:r>
              <w:br/>
            </w:r>
            <w:r>
              <w:rPr>
                <w:rFonts w:ascii="Times New Roman"/>
                <w:b w:val="false"/>
                <w:i w:val="false"/>
                <w:color w:val="000000"/>
                <w:sz w:val="20"/>
              </w:rPr>
              <w:t>
былдау</w:t>
            </w:r>
            <w:r>
              <w:br/>
            </w:r>
            <w:r>
              <w:rPr>
                <w:rFonts w:ascii="Times New Roman"/>
                <w:b w:val="false"/>
                <w:i w:val="false"/>
                <w:color w:val="000000"/>
                <w:sz w:val="20"/>
              </w:rPr>
              <w:t>
(егер</w:t>
            </w:r>
            <w:r>
              <w:br/>
            </w:r>
            <w:r>
              <w:rPr>
                <w:rFonts w:ascii="Times New Roman"/>
                <w:b w:val="false"/>
                <w:i w:val="false"/>
                <w:color w:val="000000"/>
                <w:sz w:val="20"/>
              </w:rPr>
              <w:t>
енгізі</w:t>
            </w:r>
            <w:r>
              <w:br/>
            </w:r>
            <w:r>
              <w:rPr>
                <w:rFonts w:ascii="Times New Roman"/>
                <w:b w:val="false"/>
                <w:i w:val="false"/>
                <w:color w:val="000000"/>
                <w:sz w:val="20"/>
              </w:rPr>
              <w:t>
лген</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түзеті</w:t>
            </w:r>
            <w:r>
              <w:br/>
            </w:r>
            <w:r>
              <w:rPr>
                <w:rFonts w:ascii="Times New Roman"/>
                <w:b w:val="false"/>
                <w:i w:val="false"/>
                <w:color w:val="000000"/>
                <w:sz w:val="20"/>
              </w:rPr>
              <w:t>
лсе)</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дұрыс</w:t>
            </w:r>
            <w:r>
              <w:br/>
            </w:r>
            <w:r>
              <w:rPr>
                <w:rFonts w:ascii="Times New Roman"/>
                <w:b w:val="false"/>
                <w:i w:val="false"/>
                <w:color w:val="000000"/>
                <w:sz w:val="20"/>
              </w:rPr>
              <w:t>
қалыптасуы</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немесе</w:t>
            </w:r>
            <w:r>
              <w:br/>
            </w:r>
            <w:r>
              <w:rPr>
                <w:rFonts w:ascii="Times New Roman"/>
                <w:b w:val="false"/>
                <w:i w:val="false"/>
                <w:color w:val="000000"/>
                <w:sz w:val="20"/>
              </w:rPr>
              <w:t>
сұратылған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r>
              <w:br/>
            </w:r>
            <w:r>
              <w:rPr>
                <w:rFonts w:ascii="Times New Roman"/>
                <w:b w:val="false"/>
                <w:i w:val="false"/>
                <w:color w:val="000000"/>
                <w:sz w:val="20"/>
              </w:rPr>
              <w:t>
бағыттау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r>
              <w:br/>
            </w:r>
            <w:r>
              <w:rPr>
                <w:rFonts w:ascii="Times New Roman"/>
                <w:b w:val="false"/>
                <w:i w:val="false"/>
                <w:color w:val="000000"/>
                <w:sz w:val="20"/>
              </w:rPr>
              <w:t>
(егер</w:t>
            </w:r>
            <w:r>
              <w:br/>
            </w:r>
            <w:r>
              <w:rPr>
                <w:rFonts w:ascii="Times New Roman"/>
                <w:b w:val="false"/>
                <w:i w:val="false"/>
                <w:color w:val="000000"/>
                <w:sz w:val="20"/>
              </w:rPr>
              <w:t>
енгізіл</w:t>
            </w:r>
            <w:r>
              <w:br/>
            </w:r>
            <w:r>
              <w:rPr>
                <w:rFonts w:ascii="Times New Roman"/>
                <w:b w:val="false"/>
                <w:i w:val="false"/>
                <w:color w:val="000000"/>
                <w:sz w:val="20"/>
              </w:rPr>
              <w:t>
ген де</w:t>
            </w:r>
            <w:r>
              <w:br/>
            </w:r>
            <w:r>
              <w:rPr>
                <w:rFonts w:ascii="Times New Roman"/>
                <w:b w:val="false"/>
                <w:i w:val="false"/>
                <w:color w:val="000000"/>
                <w:sz w:val="20"/>
              </w:rPr>
              <w:t>
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(егер</w:t>
            </w:r>
            <w:r>
              <w:br/>
            </w:r>
            <w:r>
              <w:rPr>
                <w:rFonts w:ascii="Times New Roman"/>
                <w:b w:val="false"/>
                <w:i w:val="false"/>
                <w:color w:val="000000"/>
                <w:sz w:val="20"/>
              </w:rPr>
              <w:t>
енгізі</w:t>
            </w:r>
            <w:r>
              <w:br/>
            </w:r>
            <w:r>
              <w:rPr>
                <w:rFonts w:ascii="Times New Roman"/>
                <w:b w:val="false"/>
                <w:i w:val="false"/>
                <w:color w:val="000000"/>
                <w:sz w:val="20"/>
              </w:rPr>
              <w:t>
лген</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түзеті</w:t>
            </w:r>
            <w:r>
              <w:br/>
            </w:r>
            <w:r>
              <w:rPr>
                <w:rFonts w:ascii="Times New Roman"/>
                <w:b w:val="false"/>
                <w:i w:val="false"/>
                <w:color w:val="000000"/>
                <w:sz w:val="20"/>
              </w:rPr>
              <w:t>
лсе)</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көп емес</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280"/>
        <w:gridCol w:w="2428"/>
        <w:gridCol w:w="2089"/>
        <w:gridCol w:w="2111"/>
        <w:gridCol w:w="1899"/>
        <w:gridCol w:w="14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(үдеріс,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МБҰ жолдау</w:t>
            </w:r>
            <w:r>
              <w:br/>
            </w:r>
            <w:r>
              <w:rPr>
                <w:rFonts w:ascii="Times New Roman"/>
                <w:b w:val="false"/>
                <w:i w:val="false"/>
                <w:color w:val="000000"/>
                <w:sz w:val="20"/>
              </w:rPr>
              <w:t>
үшін</w:t>
            </w:r>
            <w:r>
              <w:br/>
            </w:r>
            <w:r>
              <w:rPr>
                <w:rFonts w:ascii="Times New Roman"/>
                <w:b w:val="false"/>
                <w:i w:val="false"/>
                <w:color w:val="000000"/>
                <w:sz w:val="20"/>
              </w:rPr>
              <w:t>
балаларды</w:t>
            </w:r>
            <w:r>
              <w:br/>
            </w:r>
            <w:r>
              <w:rPr>
                <w:rFonts w:ascii="Times New Roman"/>
                <w:b w:val="false"/>
                <w:i w:val="false"/>
                <w:color w:val="000000"/>
                <w:sz w:val="20"/>
              </w:rPr>
              <w:t>
кезекке</w:t>
            </w:r>
            <w:r>
              <w:br/>
            </w:r>
            <w:r>
              <w:rPr>
                <w:rFonts w:ascii="Times New Roman"/>
                <w:b w:val="false"/>
                <w:i w:val="false"/>
                <w:color w:val="000000"/>
                <w:sz w:val="20"/>
              </w:rPr>
              <w:t>
қою туралы</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w:t>
            </w:r>
            <w:r>
              <w:br/>
            </w:r>
            <w:r>
              <w:rPr>
                <w:rFonts w:ascii="Times New Roman"/>
                <w:b w:val="false"/>
                <w:i w:val="false"/>
                <w:color w:val="000000"/>
                <w:sz w:val="20"/>
              </w:rPr>
              <w:t>
ХҚКО АЖ</w:t>
            </w:r>
            <w:r>
              <w:br/>
            </w:r>
            <w:r>
              <w:rPr>
                <w:rFonts w:ascii="Times New Roman"/>
                <w:b w:val="false"/>
                <w:i w:val="false"/>
                <w:color w:val="000000"/>
                <w:sz w:val="20"/>
              </w:rPr>
              <w:t>
«жұмыс</w:t>
            </w:r>
            <w:r>
              <w:br/>
            </w:r>
            <w:r>
              <w:rPr>
                <w:rFonts w:ascii="Times New Roman"/>
                <w:b w:val="false"/>
                <w:i w:val="false"/>
                <w:color w:val="000000"/>
                <w:sz w:val="20"/>
              </w:rPr>
              <w:t>
жасалуда»</w:t>
            </w:r>
            <w:r>
              <w:br/>
            </w:r>
            <w:r>
              <w:rPr>
                <w:rFonts w:ascii="Times New Roman"/>
                <w:b w:val="false"/>
                <w:i w:val="false"/>
                <w:color w:val="000000"/>
                <w:sz w:val="20"/>
              </w:rPr>
              <w:t>
мәртебе</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w:t>
            </w:r>
            <w:r>
              <w:br/>
            </w:r>
            <w:r>
              <w:rPr>
                <w:rFonts w:ascii="Times New Roman"/>
                <w:b w:val="false"/>
                <w:i w:val="false"/>
                <w:color w:val="000000"/>
                <w:sz w:val="20"/>
              </w:rPr>
              <w:t>
бағыттау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жасалу</w:t>
            </w:r>
            <w:r>
              <w:br/>
            </w:r>
            <w:r>
              <w:rPr>
                <w:rFonts w:ascii="Times New Roman"/>
                <w:b w:val="false"/>
                <w:i w:val="false"/>
                <w:color w:val="000000"/>
                <w:sz w:val="20"/>
              </w:rPr>
              <w:t>
да»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w:t>
            </w:r>
            <w:r>
              <w:br/>
            </w:r>
            <w:r>
              <w:rPr>
                <w:rFonts w:ascii="Times New Roman"/>
                <w:b w:val="false"/>
                <w:i w:val="false"/>
                <w:color w:val="000000"/>
                <w:sz w:val="20"/>
              </w:rPr>
              <w:t>
мен</w:t>
            </w:r>
            <w:r>
              <w:br/>
            </w:r>
            <w:r>
              <w:rPr>
                <w:rFonts w:ascii="Times New Roman"/>
                <w:b w:val="false"/>
                <w:i w:val="false"/>
                <w:color w:val="000000"/>
                <w:sz w:val="20"/>
              </w:rPr>
              <w:t>
мәрте</w:t>
            </w:r>
            <w:r>
              <w:br/>
            </w:r>
            <w:r>
              <w:rPr>
                <w:rFonts w:ascii="Times New Roman"/>
                <w:b w:val="false"/>
                <w:i w:val="false"/>
                <w:color w:val="000000"/>
                <w:sz w:val="20"/>
              </w:rPr>
              <w:t>
бесі</w:t>
            </w:r>
            <w:r>
              <w:br/>
            </w:r>
            <w:r>
              <w:rPr>
                <w:rFonts w:ascii="Times New Roman"/>
                <w:b w:val="false"/>
                <w:i w:val="false"/>
                <w:color w:val="000000"/>
                <w:sz w:val="20"/>
              </w:rPr>
              <w:t>
нің көрсе</w:t>
            </w:r>
            <w:r>
              <w:br/>
            </w:r>
            <w:r>
              <w:rPr>
                <w:rFonts w:ascii="Times New Roman"/>
                <w:b w:val="false"/>
                <w:i w:val="false"/>
                <w:color w:val="000000"/>
                <w:sz w:val="20"/>
              </w:rPr>
              <w:t>
тілуі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бесі</w:t>
            </w:r>
            <w:r>
              <w:br/>
            </w:r>
            <w:r>
              <w:rPr>
                <w:rFonts w:ascii="Times New Roman"/>
                <w:b w:val="false"/>
                <w:i w:val="false"/>
                <w:color w:val="000000"/>
                <w:sz w:val="20"/>
              </w:rPr>
              <w:t>
нің</w:t>
            </w:r>
            <w:r>
              <w:br/>
            </w:r>
            <w:r>
              <w:rPr>
                <w:rFonts w:ascii="Times New Roman"/>
                <w:b w:val="false"/>
                <w:i w:val="false"/>
                <w:color w:val="000000"/>
                <w:sz w:val="20"/>
              </w:rPr>
              <w:t>
көрсе</w:t>
            </w:r>
            <w:r>
              <w:br/>
            </w:r>
            <w:r>
              <w:rPr>
                <w:rFonts w:ascii="Times New Roman"/>
                <w:b w:val="false"/>
                <w:i w:val="false"/>
                <w:color w:val="000000"/>
                <w:sz w:val="20"/>
              </w:rPr>
              <w:t>
тілуі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432"/>
        <w:gridCol w:w="2284"/>
        <w:gridCol w:w="2093"/>
        <w:gridCol w:w="2093"/>
        <w:gridCol w:w="1903"/>
        <w:gridCol w:w="15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(үдеріс,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xml:space="preserve">
сы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құжатқа қол қою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және</w:t>
            </w:r>
            <w:r>
              <w:br/>
            </w:r>
            <w:r>
              <w:rPr>
                <w:rFonts w:ascii="Times New Roman"/>
                <w:b w:val="false"/>
                <w:i w:val="false"/>
                <w:color w:val="000000"/>
                <w:sz w:val="20"/>
              </w:rPr>
              <w:t>
ЖАО АЖ</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w:t>
            </w:r>
            <w:r>
              <w:br/>
            </w:r>
            <w:r>
              <w:rPr>
                <w:rFonts w:ascii="Times New Roman"/>
                <w:b w:val="false"/>
                <w:i w:val="false"/>
                <w:color w:val="000000"/>
                <w:sz w:val="20"/>
              </w:rPr>
              <w:t>
көру</w:t>
            </w:r>
            <w:r>
              <w:br/>
            </w:r>
            <w:r>
              <w:rPr>
                <w:rFonts w:ascii="Times New Roman"/>
                <w:b w:val="false"/>
                <w:i w:val="false"/>
                <w:color w:val="000000"/>
                <w:sz w:val="20"/>
              </w:rPr>
              <w:t>
мүмкінді</w:t>
            </w:r>
            <w:r>
              <w:br/>
            </w:r>
            <w:r>
              <w:rPr>
                <w:rFonts w:ascii="Times New Roman"/>
                <w:b w:val="false"/>
                <w:i w:val="false"/>
                <w:color w:val="000000"/>
                <w:sz w:val="20"/>
              </w:rPr>
              <w:t>
гі бар</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және</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w:t>
            </w:r>
            <w:r>
              <w:br/>
            </w:r>
            <w:r>
              <w:rPr>
                <w:rFonts w:ascii="Times New Roman"/>
                <w:b w:val="false"/>
                <w:i w:val="false"/>
                <w:color w:val="000000"/>
                <w:sz w:val="20"/>
              </w:rPr>
              <w:t>
тілуі</w:t>
            </w:r>
            <w:r>
              <w:br/>
            </w:r>
            <w:r>
              <w:rPr>
                <w:rFonts w:ascii="Times New Roman"/>
                <w:b w:val="false"/>
                <w:i w:val="false"/>
                <w:color w:val="000000"/>
                <w:sz w:val="20"/>
              </w:rPr>
              <w:t>
нің</w:t>
            </w:r>
            <w:r>
              <w:br/>
            </w:r>
            <w:r>
              <w:rPr>
                <w:rFonts w:ascii="Times New Roman"/>
                <w:b w:val="false"/>
                <w:i w:val="false"/>
                <w:color w:val="000000"/>
                <w:sz w:val="20"/>
              </w:rPr>
              <w:t>
аяқта</w:t>
            </w:r>
            <w:r>
              <w:br/>
            </w:r>
            <w:r>
              <w:rPr>
                <w:rFonts w:ascii="Times New Roman"/>
                <w:b w:val="false"/>
                <w:i w:val="false"/>
                <w:color w:val="000000"/>
                <w:sz w:val="20"/>
              </w:rPr>
              <w:t>
луы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ның</w:t>
            </w:r>
            <w:r>
              <w:br/>
            </w:r>
            <w:r>
              <w:rPr>
                <w:rFonts w:ascii="Times New Roman"/>
                <w:b w:val="false"/>
                <w:i w:val="false"/>
                <w:color w:val="000000"/>
                <w:sz w:val="20"/>
              </w:rPr>
              <w:t>
көрсе</w:t>
            </w:r>
            <w:r>
              <w:br/>
            </w:r>
            <w:r>
              <w:rPr>
                <w:rFonts w:ascii="Times New Roman"/>
                <w:b w:val="false"/>
                <w:i w:val="false"/>
                <w:color w:val="000000"/>
                <w:sz w:val="20"/>
              </w:rPr>
              <w:t>
тілуі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 мәртебесінің өзгеруі хабарламасын жіберу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құжаттың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мәр</w:t>
            </w:r>
            <w:r>
              <w:br/>
            </w:r>
            <w:r>
              <w:rPr>
                <w:rFonts w:ascii="Times New Roman"/>
                <w:b w:val="false"/>
                <w:i w:val="false"/>
                <w:color w:val="000000"/>
                <w:sz w:val="20"/>
              </w:rPr>
              <w:t>
тебесі</w:t>
            </w:r>
            <w:r>
              <w:br/>
            </w:r>
            <w:r>
              <w:rPr>
                <w:rFonts w:ascii="Times New Roman"/>
                <w:b w:val="false"/>
                <w:i w:val="false"/>
                <w:color w:val="000000"/>
                <w:sz w:val="20"/>
              </w:rPr>
              <w:t>
нің</w:t>
            </w:r>
            <w:r>
              <w:br/>
            </w:r>
            <w:r>
              <w:rPr>
                <w:rFonts w:ascii="Times New Roman"/>
                <w:b w:val="false"/>
                <w:i w:val="false"/>
                <w:color w:val="000000"/>
                <w:sz w:val="20"/>
              </w:rPr>
              <w:t>
көрсе</w:t>
            </w:r>
            <w:r>
              <w:br/>
            </w:r>
            <w:r>
              <w:rPr>
                <w:rFonts w:ascii="Times New Roman"/>
                <w:b w:val="false"/>
                <w:i w:val="false"/>
                <w:color w:val="000000"/>
                <w:sz w:val="20"/>
              </w:rPr>
              <w:t>
тілуі</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мемлекеттік қызмет көрсету процесінің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r>
        <w:br/>
      </w:r>
      <w:r>
        <w:rPr>
          <w:rFonts w:ascii="Times New Roman"/>
          <w:b w:val="false"/>
          <w:i w:val="false"/>
          <w:color w:val="000000"/>
          <w:sz w:val="28"/>
        </w:rPr>
        <w:t>
      Осы Регламенттің 1-қосымшасындағы кесте негізінде электрондық мемлекеттік қызметтерді көрсетудегі функционалдық өзара әрекеттесу диаграммасы жасалады.</w:t>
      </w:r>
    </w:p>
    <w:bookmarkStart w:name="z28" w:id="9"/>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w:t>
      </w:r>
      <w:r>
        <w:br/>
      </w:r>
      <w:r>
        <w:rPr>
          <w:rFonts w:ascii="Times New Roman"/>
          <w:b w:val="false"/>
          <w:i w:val="false"/>
          <w:color w:val="000000"/>
          <w:sz w:val="28"/>
        </w:rPr>
        <w:t>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9"/>
    <w:p>
      <w:pPr>
        <w:spacing w:after="0"/>
        <w:ind w:left="0"/>
        <w:jc w:val="both"/>
      </w:pPr>
      <w:r>
        <w:drawing>
          <wp:inline distT="0" distB="0" distL="0" distR="0">
            <wp:extent cx="871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4876800"/>
                    </a:xfrm>
                    <a:prstGeom prst="rect">
                      <a:avLst/>
                    </a:prstGeom>
                  </pic:spPr>
                </pic:pic>
              </a:graphicData>
            </a:graphic>
          </wp:inline>
        </w:drawing>
      </w:r>
    </w:p>
    <w:p>
      <w:pPr>
        <w:spacing w:after="0"/>
        <w:ind w:left="0"/>
        <w:jc w:val="both"/>
      </w:pPr>
      <w:r>
        <w:rPr>
          <w:rFonts w:ascii="Times New Roman"/>
          <w:b w:val="false"/>
          <w:i w:val="false"/>
          <w:color w:val="000000"/>
          <w:sz w:val="28"/>
        </w:rPr>
        <w:t>1-сурет. ЖАО АЖ арқылы электрондық мемлекеттік қызметті «жартылай автоматтандырылған» түрде көрсетудегі өзара функционалдық әрекеттесу диаграммасы</w:t>
      </w:r>
    </w:p>
    <w:p>
      <w:pPr>
        <w:spacing w:after="0"/>
        <w:ind w:left="0"/>
        <w:jc w:val="both"/>
      </w:pPr>
      <w:r>
        <w:drawing>
          <wp:inline distT="0" distB="0" distL="0" distR="0">
            <wp:extent cx="9207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07500" cy="4876800"/>
                    </a:xfrm>
                    <a:prstGeom prst="rect">
                      <a:avLst/>
                    </a:prstGeom>
                  </pic:spPr>
                </pic:pic>
              </a:graphicData>
            </a:graphic>
          </wp:inline>
        </w:drawing>
      </w:r>
    </w:p>
    <w:p>
      <w:pPr>
        <w:spacing w:after="0"/>
        <w:ind w:left="0"/>
        <w:jc w:val="both"/>
      </w:pPr>
      <w:r>
        <w:rPr>
          <w:rFonts w:ascii="Times New Roman"/>
          <w:b w:val="false"/>
          <w:i w:val="false"/>
          <w:color w:val="000000"/>
          <w:sz w:val="28"/>
        </w:rPr>
        <w:t>2-сурет. ХҚКО АЖ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both"/>
      </w:pPr>
      <w:r>
        <w:drawing>
          <wp:inline distT="0" distB="0" distL="0" distR="0">
            <wp:extent cx="69977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97700" cy="4876800"/>
                    </a:xfrm>
                    <a:prstGeom prst="rect">
                      <a:avLst/>
                    </a:prstGeom>
                  </pic:spPr>
                </pic:pic>
              </a:graphicData>
            </a:graphic>
          </wp:inline>
        </w:drawing>
      </w:r>
    </w:p>
    <w:p>
      <w:pPr>
        <w:spacing w:after="0"/>
        <w:ind w:left="0"/>
        <w:jc w:val="both"/>
      </w:pPr>
      <w:r>
        <w:rPr>
          <w:rFonts w:ascii="Times New Roman"/>
          <w:b w:val="false"/>
          <w:i w:val="false"/>
          <w:color w:val="000000"/>
          <w:sz w:val="28"/>
        </w:rPr>
        <w:t>3-сурет. ЭҮП арқылы электрондық мемлекеттік қызметті «жартылай автоматтандырылған» түрде көрсетудегі өзара функционалдық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826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47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06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берілетін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0"/>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w:t>
      </w:r>
      <w:r>
        <w:br/>
      </w:r>
      <w:r>
        <w:rPr>
          <w:rFonts w:ascii="Times New Roman"/>
          <w:b w:val="false"/>
          <w:i w:val="false"/>
          <w:color w:val="000000"/>
          <w:sz w:val="28"/>
        </w:rPr>
        <w:t>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0" w:id="11"/>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w:t>
      </w:r>
      <w:r>
        <w:br/>
      </w:r>
      <w:r>
        <w:rPr>
          <w:rFonts w:ascii="Times New Roman"/>
          <w:b w:val="false"/>
          <w:i w:val="false"/>
          <w:color w:val="000000"/>
          <w:sz w:val="28"/>
        </w:rPr>
        <w:t>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7734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34300" cy="901700"/>
                    </a:xfrm>
                    <a:prstGeom prst="rect">
                      <a:avLst/>
                    </a:prstGeom>
                  </pic:spPr>
                </pic:pic>
              </a:graphicData>
            </a:graphic>
          </wp:inline>
        </w:drawing>
      </w:r>
    </w:p>
    <w:p>
      <w:pPr>
        <w:spacing w:after="0"/>
        <w:ind w:left="0"/>
        <w:jc w:val="both"/>
      </w:pPr>
      <w:r>
        <w:rPr>
          <w:rFonts w:ascii="Times New Roman"/>
          <w:b w:val="false"/>
          <w:i w:val="false"/>
          <w:color w:val="000000"/>
          <w:sz w:val="28"/>
        </w:rPr>
        <w:t>Білім бөлімінің бастығы</w:t>
      </w:r>
      <w:r>
        <w:br/>
      </w:r>
      <w:r>
        <w:rPr>
          <w:rFonts w:ascii="Times New Roman"/>
          <w:b w:val="false"/>
          <w:i w:val="false"/>
          <w:color w:val="000000"/>
          <w:sz w:val="28"/>
        </w:rPr>
        <w:t>
_____________________________</w:t>
      </w:r>
      <w:r>
        <w:br/>
      </w:r>
      <w:r>
        <w:rPr>
          <w:rFonts w:ascii="Times New Roman"/>
          <w:b w:val="false"/>
          <w:i w:val="false"/>
          <w:color w:val="000000"/>
          <w:sz w:val="28"/>
        </w:rPr>
        <w:t>
(бастықтың аты-жөні)</w:t>
      </w:r>
      <w:r>
        <w:br/>
      </w:r>
      <w:r>
        <w:rPr>
          <w:rFonts w:ascii="Times New Roman"/>
          <w:b w:val="false"/>
          <w:i w:val="false"/>
          <w:color w:val="000000"/>
          <w:sz w:val="28"/>
        </w:rPr>
        <w:t>
Өтініші беруші___________________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Мекенжайы____________________</w:t>
      </w:r>
      <w:r>
        <w:br/>
      </w:r>
      <w:r>
        <w:rPr>
          <w:rFonts w:ascii="Times New Roman"/>
          <w:b w:val="false"/>
          <w:i w:val="false"/>
          <w:color w:val="000000"/>
          <w:sz w:val="28"/>
        </w:rPr>
        <w:t>
(өтініші берушінің мекенжайы)</w:t>
      </w:r>
      <w:r>
        <w:br/>
      </w:r>
      <w:r>
        <w:rPr>
          <w:rFonts w:ascii="Times New Roman"/>
          <w:b w:val="false"/>
          <w:i w:val="false"/>
          <w:color w:val="000000"/>
          <w:sz w:val="28"/>
        </w:rPr>
        <w:t>
Телефон____________________</w:t>
      </w:r>
      <w:r>
        <w:br/>
      </w:r>
      <w:r>
        <w:rPr>
          <w:rFonts w:ascii="Times New Roman"/>
          <w:b w:val="false"/>
          <w:i w:val="false"/>
          <w:color w:val="000000"/>
          <w:sz w:val="28"/>
        </w:rPr>
        <w:t>
(өтініш берушінің байланыс телефоны)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Сізден менің қызым (ұлым) _______________________________________________________________</w:t>
      </w:r>
      <w:r>
        <w:br/>
      </w:r>
      <w:r>
        <w:rPr>
          <w:rFonts w:ascii="Times New Roman"/>
          <w:b w:val="false"/>
          <w:i w:val="false"/>
          <w:color w:val="000000"/>
          <w:sz w:val="28"/>
        </w:rPr>
        <w:t>
(баланың аты-жөні және туған күні)</w:t>
      </w:r>
    </w:p>
    <w:p>
      <w:pPr>
        <w:spacing w:after="0"/>
        <w:ind w:left="0"/>
        <w:jc w:val="both"/>
      </w:pPr>
      <w:r>
        <w:rPr>
          <w:rFonts w:ascii="Times New Roman"/>
          <w:b w:val="false"/>
          <w:i w:val="false"/>
          <w:color w:val="000000"/>
          <w:sz w:val="28"/>
        </w:rPr>
        <w:t>балабақшасынан орын беруіңізді сұраймын.</w:t>
      </w:r>
    </w:p>
    <w:p>
      <w:pPr>
        <w:spacing w:after="0"/>
        <w:ind w:left="0"/>
        <w:jc w:val="both"/>
      </w:pPr>
      <w:r>
        <w:rPr>
          <w:rFonts w:ascii="Times New Roman"/>
          <w:b w:val="false"/>
          <w:i w:val="false"/>
          <w:color w:val="000000"/>
          <w:sz w:val="28"/>
        </w:rPr>
        <w:t>Өтінішке қоса беріледі: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drawing>
          <wp:inline distT="0" distB="0" distL="0" distR="0">
            <wp:extent cx="77470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0" cy="2641600"/>
                    </a:xfrm>
                    <a:prstGeom prst="rect">
                      <a:avLst/>
                    </a:prstGeom>
                  </pic:spPr>
                </pic:pic>
              </a:graphicData>
            </a:graphic>
          </wp:inline>
        </w:drawing>
      </w:r>
    </w:p>
    <w:bookmarkStart w:name="z31" w:id="12"/>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w:t>
      </w:r>
      <w:r>
        <w:br/>
      </w:r>
      <w:r>
        <w:rPr>
          <w:rFonts w:ascii="Times New Roman"/>
          <w:b w:val="false"/>
          <w:i w:val="false"/>
          <w:color w:val="000000"/>
          <w:sz w:val="28"/>
        </w:rPr>
        <w:t>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Электрондық мемлекеттік қызметке оң жауаптың</w:t>
      </w:r>
      <w:r>
        <w:br/>
      </w:r>
      <w:r>
        <w:rPr>
          <w:rFonts w:ascii="Times New Roman"/>
          <w:b/>
          <w:i w:val="false"/>
          <w:color w:val="000000"/>
        </w:rPr>
        <w:t>
(МБҰ жолдама алудағы) шығыс үлгісі</w:t>
      </w:r>
    </w:p>
    <w:p>
      <w:pPr>
        <w:spacing w:after="0"/>
        <w:ind w:left="0"/>
        <w:jc w:val="both"/>
      </w:pPr>
      <w:r>
        <w:drawing>
          <wp:inline distT="0" distB="0" distL="0" distR="0">
            <wp:extent cx="72898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89800" cy="8699500"/>
                    </a:xfrm>
                    <a:prstGeom prst="rect">
                      <a:avLst/>
                    </a:prstGeom>
                  </pic:spPr>
                </pic:pic>
              </a:graphicData>
            </a:graphic>
          </wp:inline>
        </w:drawing>
      </w:r>
    </w:p>
    <w:p>
      <w:pPr>
        <w:spacing w:after="0"/>
        <w:ind w:left="0"/>
        <w:jc w:val="both"/>
      </w:pPr>
      <w:r>
        <w:drawing>
          <wp:inline distT="0" distB="0" distL="0" distR="0">
            <wp:extent cx="72898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89800" cy="8191500"/>
                    </a:xfrm>
                    <a:prstGeom prst="rect">
                      <a:avLst/>
                    </a:prstGeom>
                  </pic:spPr>
                </pic:pic>
              </a:graphicData>
            </a:graphic>
          </wp:inline>
        </w:drawing>
      </w:r>
    </w:p>
    <w:p>
      <w:pPr>
        <w:spacing w:after="0"/>
        <w:ind w:left="0"/>
        <w:jc w:val="both"/>
      </w:pPr>
      <w:r>
        <w:rPr>
          <w:rFonts w:ascii="Times New Roman"/>
          <w:b/>
          <w:i w:val="false"/>
          <w:color w:val="000000"/>
          <w:sz w:val="28"/>
        </w:rPr>
        <w:t>Ескерту:</w:t>
      </w:r>
      <w:r>
        <w:rPr>
          <w:rFonts w:ascii="Times New Roman"/>
          <w:b w:val="false"/>
          <w:i w:val="false"/>
          <w:color w:val="000000"/>
          <w:sz w:val="28"/>
        </w:rPr>
        <w:t>Ата-аналар мектепке дейінгі мекемеге бір ай ішінде келулері және жолдаманы тіркеулері тиіс</w:t>
      </w:r>
    </w:p>
    <w:p>
      <w:pPr>
        <w:spacing w:after="0"/>
        <w:ind w:left="0"/>
        <w:jc w:val="both"/>
      </w:pPr>
      <w:r>
        <w:rPr>
          <w:rFonts w:ascii="Times New Roman"/>
          <w:b w:val="false"/>
          <w:i w:val="false"/>
          <w:color w:val="000000"/>
          <w:sz w:val="28"/>
        </w:rPr>
        <w:t>Баланы МБҰ есепке қою кезінде тұтынушыға берілетін хабарлама (тіркеу талоны) үлгісі</w:t>
      </w:r>
    </w:p>
    <w:p>
      <w:pPr>
        <w:spacing w:after="0"/>
        <w:ind w:left="0"/>
        <w:jc w:val="both"/>
      </w:pPr>
      <w:r>
        <w:rPr>
          <w:rFonts w:ascii="Times New Roman"/>
          <w:b w:val="false"/>
          <w:i w:val="false"/>
          <w:color w:val="000000"/>
          <w:sz w:val="28"/>
        </w:rPr>
        <w:t>Баланы тіркеу туралы хабарлама</w:t>
      </w:r>
    </w:p>
    <w:p>
      <w:pPr>
        <w:spacing w:after="0"/>
        <w:ind w:left="0"/>
        <w:jc w:val="both"/>
      </w:pPr>
      <w:r>
        <w:rPr>
          <w:rFonts w:ascii="Times New Roman"/>
          <w:b w:val="false"/>
          <w:i w:val="false"/>
          <w:color w:val="000000"/>
          <w:sz w:val="28"/>
        </w:rPr>
        <w:t>Ата-ананың аты-жөні: ________________________</w:t>
      </w:r>
    </w:p>
    <w:p>
      <w:pPr>
        <w:spacing w:after="0"/>
        <w:ind w:left="0"/>
        <w:jc w:val="both"/>
      </w:pPr>
      <w:r>
        <w:rPr>
          <w:rFonts w:ascii="Times New Roman"/>
          <w:b w:val="false"/>
          <w:i w:val="false"/>
          <w:color w:val="000000"/>
          <w:sz w:val="28"/>
        </w:rPr>
        <w:t>Баланың тегі: _______________________________</w:t>
      </w:r>
    </w:p>
    <w:p>
      <w:pPr>
        <w:spacing w:after="0"/>
        <w:ind w:left="0"/>
        <w:jc w:val="both"/>
      </w:pPr>
      <w:r>
        <w:rPr>
          <w:rFonts w:ascii="Times New Roman"/>
          <w:b w:val="false"/>
          <w:i w:val="false"/>
          <w:color w:val="000000"/>
          <w:sz w:val="28"/>
        </w:rPr>
        <w:t>Баланың аты: _______________________________</w:t>
      </w:r>
    </w:p>
    <w:p>
      <w:pPr>
        <w:spacing w:after="0"/>
        <w:ind w:left="0"/>
        <w:jc w:val="both"/>
      </w:pPr>
      <w:r>
        <w:rPr>
          <w:rFonts w:ascii="Times New Roman"/>
          <w:b w:val="false"/>
          <w:i w:val="false"/>
          <w:color w:val="000000"/>
          <w:sz w:val="28"/>
        </w:rPr>
        <w:t>Баланың туған күні: _________________________</w:t>
      </w:r>
    </w:p>
    <w:p>
      <w:pPr>
        <w:spacing w:after="0"/>
        <w:ind w:left="0"/>
        <w:jc w:val="both"/>
      </w:pPr>
      <w:r>
        <w:rPr>
          <w:rFonts w:ascii="Times New Roman"/>
          <w:b w:val="false"/>
          <w:i w:val="false"/>
          <w:color w:val="000000"/>
          <w:sz w:val="28"/>
        </w:rPr>
        <w:t>Тіркеу нөмірі: ______________________________</w:t>
      </w:r>
    </w:p>
    <w:p>
      <w:pPr>
        <w:spacing w:after="0"/>
        <w:ind w:left="0"/>
        <w:jc w:val="both"/>
      </w:pPr>
      <w:r>
        <w:rPr>
          <w:rFonts w:ascii="Times New Roman"/>
          <w:b w:val="false"/>
          <w:i w:val="false"/>
          <w:color w:val="000000"/>
          <w:sz w:val="28"/>
        </w:rPr>
        <w:t>Өтінішті беру күні: _________________________</w:t>
      </w:r>
    </w:p>
    <w:p>
      <w:pPr>
        <w:spacing w:after="0"/>
        <w:ind w:left="0"/>
        <w:jc w:val="both"/>
      </w:pPr>
      <w:r>
        <w:rPr>
          <w:rFonts w:ascii="Times New Roman"/>
          <w:b w:val="false"/>
          <w:i w:val="false"/>
          <w:color w:val="000000"/>
          <w:sz w:val="28"/>
        </w:rPr>
        <w:t>Берілді: __________________________________</w:t>
      </w:r>
    </w:p>
    <w:p>
      <w:pPr>
        <w:spacing w:after="0"/>
        <w:ind w:left="0"/>
        <w:jc w:val="both"/>
      </w:pPr>
      <w:r>
        <w:rPr>
          <w:rFonts w:ascii="Times New Roman"/>
          <w:b w:val="false"/>
          <w:i w:val="false"/>
          <w:color w:val="000000"/>
          <w:sz w:val="28"/>
        </w:rPr>
        <w:t>Тұтынушыға көрсетілетін электрондық мемлекеттік қызметке теріс (бас тарту) жауап берудің шығыс үлгісі</w:t>
      </w:r>
    </w:p>
    <w:p>
      <w:pPr>
        <w:spacing w:after="0"/>
        <w:ind w:left="0"/>
        <w:jc w:val="both"/>
      </w:pPr>
      <w:r>
        <w:drawing>
          <wp:inline distT="0" distB="0" distL="0" distR="0">
            <wp:extent cx="6832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8326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